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eastAsiaTheme="minorHAnsi" w:hAnsiTheme="majorBidi" w:cstheme="minorBidi"/>
          <w:b w:val="0"/>
          <w:bCs w:val="0"/>
          <w:color w:val="auto"/>
          <w:sz w:val="22"/>
          <w:szCs w:val="22"/>
        </w:rPr>
        <w:id w:val="459016"/>
        <w:docPartObj>
          <w:docPartGallery w:val="Table of Contents"/>
          <w:docPartUnique/>
        </w:docPartObj>
      </w:sdtPr>
      <w:sdtEndPr/>
      <w:sdtContent>
        <w:p w:rsidR="00590F0C" w:rsidRDefault="00795B18" w:rsidP="00590F0C">
          <w:pPr>
            <w:pStyle w:val="TOCHeading"/>
            <w:rPr>
              <w:rFonts w:asciiTheme="majorBidi" w:hAnsiTheme="majorBidi"/>
              <w:sz w:val="32"/>
              <w:szCs w:val="32"/>
            </w:rPr>
          </w:pPr>
          <w:r>
            <w:rPr>
              <w:rFonts w:asciiTheme="majorBidi" w:hAnsiTheme="majorBidi"/>
            </w:rPr>
            <w:t xml:space="preserve">                                           </w:t>
          </w:r>
          <w:r w:rsidR="00590F0C" w:rsidRPr="00795B18">
            <w:rPr>
              <w:rFonts w:asciiTheme="majorBidi" w:hAnsiTheme="majorBidi"/>
              <w:sz w:val="32"/>
              <w:szCs w:val="32"/>
            </w:rPr>
            <w:t>Contents</w:t>
          </w:r>
        </w:p>
        <w:p w:rsidR="00035619" w:rsidRPr="00035619" w:rsidRDefault="00035619" w:rsidP="00035619"/>
        <w:p w:rsidR="00590F0C" w:rsidRPr="00795B18" w:rsidRDefault="00AD1936" w:rsidP="00517FD9">
          <w:pPr>
            <w:pStyle w:val="TOC1"/>
            <w:bidi w:val="0"/>
            <w:rPr>
              <w:rFonts w:asciiTheme="majorBidi" w:eastAsiaTheme="minorEastAsia" w:hAnsiTheme="majorBidi" w:cstheme="majorBidi"/>
              <w:rtl/>
            </w:rPr>
          </w:pPr>
          <w:r w:rsidRPr="00080EED">
            <w:rPr>
              <w:rFonts w:asciiTheme="majorBidi" w:hAnsiTheme="majorBidi" w:cstheme="majorBidi"/>
            </w:rPr>
            <w:fldChar w:fldCharType="begin"/>
          </w:r>
          <w:r w:rsidR="00590F0C" w:rsidRPr="00080EED">
            <w:rPr>
              <w:rFonts w:asciiTheme="majorBidi" w:hAnsiTheme="majorBidi" w:cstheme="majorBidi"/>
            </w:rPr>
            <w:instrText xml:space="preserve"> TOC \o "1-3" \h \z \u </w:instrText>
          </w:r>
          <w:r w:rsidRPr="00080EED">
            <w:rPr>
              <w:rFonts w:asciiTheme="majorBidi" w:hAnsiTheme="majorBidi" w:cstheme="majorBidi"/>
            </w:rPr>
            <w:fldChar w:fldCharType="separate"/>
          </w:r>
          <w:hyperlink w:anchor="_Toc244019792" w:history="1">
            <w:r w:rsidR="00590F0C" w:rsidRPr="00080EED">
              <w:rPr>
                <w:rStyle w:val="Hyperlink"/>
                <w:rFonts w:asciiTheme="majorBidi" w:hAnsiTheme="majorBidi" w:cstheme="majorBidi"/>
              </w:rPr>
              <w:t>Abstract</w:t>
            </w:r>
            <w:r w:rsidR="00590F0C" w:rsidRPr="00080EED">
              <w:rPr>
                <w:rFonts w:asciiTheme="majorBidi" w:hAnsiTheme="majorBidi" w:cstheme="majorBidi"/>
                <w:webHidden/>
                <w:rtl/>
              </w:rPr>
              <w:tab/>
            </w:r>
          </w:hyperlink>
          <w:r w:rsidR="00517FD9" w:rsidRPr="00517FD9">
            <w:rPr>
              <w:rFonts w:asciiTheme="majorBidi" w:eastAsiaTheme="minorEastAsia" w:hAnsiTheme="majorBidi" w:cstheme="majorBidi"/>
            </w:rPr>
            <w:t>1</w:t>
          </w:r>
          <w:r w:rsidR="00517FD9">
            <w:t xml:space="preserve"> </w:t>
          </w:r>
        </w:p>
        <w:p w:rsidR="00590F0C" w:rsidRPr="00080EED" w:rsidRDefault="006B324B" w:rsidP="00517FD9">
          <w:pPr>
            <w:pStyle w:val="TOC1"/>
            <w:bidi w:val="0"/>
            <w:rPr>
              <w:rFonts w:asciiTheme="majorBidi" w:eastAsiaTheme="minorEastAsia" w:hAnsiTheme="majorBidi" w:cstheme="majorBidi"/>
              <w:sz w:val="22"/>
              <w:szCs w:val="22"/>
              <w:rtl/>
            </w:rPr>
          </w:pPr>
          <w:hyperlink w:anchor="_Toc244019793" w:history="1">
            <w:r w:rsidR="00590F0C" w:rsidRPr="00080EED">
              <w:rPr>
                <w:rStyle w:val="Hyperlink"/>
                <w:rFonts w:asciiTheme="majorBidi" w:hAnsiTheme="majorBidi" w:cstheme="majorBidi"/>
              </w:rPr>
              <w:t>Introduction</w:t>
            </w:r>
            <w:r w:rsidR="00590F0C" w:rsidRPr="00080EED">
              <w:rPr>
                <w:rFonts w:asciiTheme="majorBidi" w:hAnsiTheme="majorBidi" w:cstheme="majorBidi"/>
                <w:webHidden/>
                <w:rtl/>
              </w:rPr>
              <w:tab/>
            </w:r>
          </w:hyperlink>
          <w:r w:rsidR="00517FD9" w:rsidRPr="00517FD9">
            <w:rPr>
              <w:rFonts w:asciiTheme="majorBidi" w:eastAsiaTheme="minorEastAsia" w:hAnsiTheme="majorBidi" w:cstheme="majorBidi"/>
            </w:rPr>
            <w:t>2</w:t>
          </w:r>
          <w:r w:rsidR="00517FD9">
            <w:rPr>
              <w:rFonts w:asciiTheme="majorBidi" w:hAnsiTheme="majorBidi" w:cstheme="majorBidi"/>
            </w:rPr>
            <w:t xml:space="preserve"> </w:t>
          </w:r>
        </w:p>
        <w:p w:rsidR="00590F0C" w:rsidRPr="00080EED" w:rsidRDefault="006B324B" w:rsidP="00517FD9">
          <w:pPr>
            <w:pStyle w:val="TOC1"/>
            <w:bidi w:val="0"/>
            <w:rPr>
              <w:rFonts w:asciiTheme="majorBidi" w:eastAsiaTheme="minorEastAsia" w:hAnsiTheme="majorBidi" w:cstheme="majorBidi"/>
              <w:sz w:val="22"/>
              <w:szCs w:val="22"/>
              <w:rtl/>
            </w:rPr>
          </w:pPr>
          <w:hyperlink w:anchor="_Toc244019794" w:history="1">
            <w:r w:rsidR="00590F0C" w:rsidRPr="00080EED">
              <w:rPr>
                <w:rStyle w:val="Hyperlink"/>
                <w:rFonts w:asciiTheme="majorBidi" w:hAnsiTheme="majorBidi" w:cstheme="majorBidi"/>
              </w:rPr>
              <w:t>Types of incretin hormones</w:t>
            </w:r>
            <w:r w:rsidR="00590F0C" w:rsidRPr="00080EED">
              <w:rPr>
                <w:rFonts w:asciiTheme="majorBidi" w:hAnsiTheme="majorBidi" w:cstheme="majorBidi"/>
                <w:webHidden/>
                <w:rtl/>
              </w:rPr>
              <w:tab/>
            </w:r>
          </w:hyperlink>
          <w:r w:rsidR="00517FD9" w:rsidRPr="00517FD9">
            <w:rPr>
              <w:rFonts w:asciiTheme="majorBidi" w:eastAsiaTheme="minorEastAsia" w:hAnsiTheme="majorBidi" w:cstheme="majorBidi"/>
            </w:rPr>
            <w:t>3</w:t>
          </w:r>
          <w:r w:rsidR="00517FD9">
            <w:rPr>
              <w:rFonts w:asciiTheme="majorBidi" w:hAnsiTheme="majorBidi" w:cstheme="majorBidi"/>
            </w:rPr>
            <w:t xml:space="preserve"> </w:t>
          </w:r>
        </w:p>
        <w:p w:rsidR="00590F0C" w:rsidRPr="00080EED" w:rsidRDefault="006B324B" w:rsidP="00517FD9">
          <w:pPr>
            <w:pStyle w:val="TOC2"/>
            <w:rPr>
              <w:rFonts w:eastAsiaTheme="minorEastAsia"/>
              <w:sz w:val="22"/>
              <w:szCs w:val="22"/>
              <w:rtl/>
            </w:rPr>
          </w:pPr>
          <w:hyperlink w:anchor="_Toc244019795" w:history="1">
            <w:r w:rsidR="00590F0C" w:rsidRPr="00080EED">
              <w:rPr>
                <w:rStyle w:val="Hyperlink"/>
              </w:rPr>
              <w:t>GIP</w:t>
            </w:r>
            <w:r w:rsidR="00590F0C" w:rsidRPr="00080EED">
              <w:rPr>
                <w:webHidden/>
                <w:rtl/>
              </w:rPr>
              <w:tab/>
            </w:r>
          </w:hyperlink>
          <w:r w:rsidR="00517FD9" w:rsidRPr="00517FD9">
            <w:rPr>
              <w:rFonts w:eastAsiaTheme="minorEastAsia"/>
              <w:sz w:val="28"/>
              <w:szCs w:val="28"/>
            </w:rPr>
            <w:t>5</w:t>
          </w:r>
          <w:r w:rsidR="00517FD9">
            <w:t xml:space="preserve"> </w:t>
          </w:r>
        </w:p>
        <w:p w:rsidR="00590F0C" w:rsidRPr="00080EED" w:rsidRDefault="006B324B" w:rsidP="00517FD9">
          <w:pPr>
            <w:pStyle w:val="TOC2"/>
            <w:rPr>
              <w:rFonts w:eastAsiaTheme="minorEastAsia"/>
              <w:sz w:val="22"/>
              <w:szCs w:val="22"/>
              <w:rtl/>
            </w:rPr>
          </w:pPr>
          <w:hyperlink w:anchor="_Toc244019796" w:history="1">
            <w:r w:rsidR="00590F0C" w:rsidRPr="00080EED">
              <w:rPr>
                <w:rStyle w:val="Hyperlink"/>
              </w:rPr>
              <w:t>GLP-1</w:t>
            </w:r>
            <w:r w:rsidR="00590F0C" w:rsidRPr="00080EED">
              <w:rPr>
                <w:webHidden/>
                <w:rtl/>
              </w:rPr>
              <w:tab/>
            </w:r>
          </w:hyperlink>
          <w:r w:rsidR="00517FD9" w:rsidRPr="00517FD9">
            <w:rPr>
              <w:rFonts w:eastAsiaTheme="minorEastAsia"/>
              <w:sz w:val="28"/>
              <w:szCs w:val="28"/>
            </w:rPr>
            <w:t>6</w:t>
          </w:r>
          <w:r w:rsidR="00517FD9">
            <w:t xml:space="preserve"> </w:t>
          </w:r>
        </w:p>
        <w:p w:rsidR="00590F0C" w:rsidRPr="00080EED" w:rsidRDefault="006B324B" w:rsidP="00517FD9">
          <w:pPr>
            <w:pStyle w:val="TOC2"/>
            <w:rPr>
              <w:rFonts w:eastAsiaTheme="minorEastAsia"/>
              <w:sz w:val="22"/>
              <w:szCs w:val="22"/>
              <w:rtl/>
            </w:rPr>
          </w:pPr>
          <w:hyperlink w:anchor="_Toc244019797" w:history="1">
            <w:r w:rsidR="00590F0C" w:rsidRPr="00080EED">
              <w:rPr>
                <w:rStyle w:val="Hyperlink"/>
              </w:rPr>
              <w:t>Function of GIP</w:t>
            </w:r>
            <w:r w:rsidR="00590F0C" w:rsidRPr="00080EED">
              <w:rPr>
                <w:webHidden/>
                <w:rtl/>
              </w:rPr>
              <w:tab/>
            </w:r>
          </w:hyperlink>
          <w:r w:rsidR="00517FD9" w:rsidRPr="00517FD9">
            <w:rPr>
              <w:rFonts w:eastAsiaTheme="minorEastAsia"/>
              <w:sz w:val="28"/>
              <w:szCs w:val="28"/>
            </w:rPr>
            <w:t>7</w:t>
          </w:r>
          <w:r w:rsidR="00517FD9">
            <w:t xml:space="preserve"> </w:t>
          </w:r>
        </w:p>
        <w:p w:rsidR="00590F0C" w:rsidRPr="00517FD9" w:rsidRDefault="006B324B" w:rsidP="00517FD9">
          <w:pPr>
            <w:pStyle w:val="TOC1"/>
            <w:bidi w:val="0"/>
            <w:rPr>
              <w:rFonts w:asciiTheme="majorBidi" w:eastAsiaTheme="minorEastAsia" w:hAnsiTheme="majorBidi" w:cstheme="majorBidi"/>
              <w:rtl/>
            </w:rPr>
          </w:pPr>
          <w:hyperlink w:anchor="_Toc244019798" w:history="1">
            <w:r w:rsidR="00590F0C" w:rsidRPr="00080EED">
              <w:rPr>
                <w:rStyle w:val="Hyperlink"/>
                <w:rFonts w:asciiTheme="majorBidi" w:hAnsiTheme="majorBidi" w:cstheme="majorBidi"/>
              </w:rPr>
              <w:t>Secretion and Metabolism of GIP and GLP-1</w:t>
            </w:r>
            <w:r w:rsidR="00590F0C" w:rsidRPr="00080EED">
              <w:rPr>
                <w:rFonts w:asciiTheme="majorBidi" w:hAnsiTheme="majorBidi" w:cstheme="majorBidi"/>
                <w:webHidden/>
                <w:rtl/>
              </w:rPr>
              <w:tab/>
            </w:r>
          </w:hyperlink>
          <w:r w:rsidR="00517FD9" w:rsidRPr="00517FD9">
            <w:rPr>
              <w:rFonts w:asciiTheme="majorBidi" w:eastAsiaTheme="minorEastAsia" w:hAnsiTheme="majorBidi" w:cstheme="majorBidi" w:hint="cs"/>
              <w:rtl/>
            </w:rPr>
            <w:t xml:space="preserve"> </w:t>
          </w:r>
          <w:r w:rsidR="00517FD9" w:rsidRPr="00517FD9">
            <w:rPr>
              <w:rFonts w:asciiTheme="majorBidi" w:eastAsiaTheme="minorEastAsia" w:hAnsiTheme="majorBidi" w:cstheme="majorBidi"/>
            </w:rPr>
            <w:t>8</w:t>
          </w:r>
        </w:p>
        <w:p w:rsidR="00590F0C" w:rsidRPr="004947BD" w:rsidRDefault="006B324B" w:rsidP="00517FD9">
          <w:pPr>
            <w:pStyle w:val="TOC1"/>
            <w:bidi w:val="0"/>
            <w:rPr>
              <w:rFonts w:eastAsiaTheme="minorEastAsia"/>
              <w:sz w:val="22"/>
              <w:szCs w:val="22"/>
              <w:rtl/>
            </w:rPr>
          </w:pPr>
          <w:hyperlink w:anchor="_Toc244019799" w:history="1">
            <w:r w:rsidR="00BB48D2" w:rsidRPr="004947BD">
              <w:rPr>
                <w:rStyle w:val="Hyperlink"/>
              </w:rPr>
              <w:t xml:space="preserve"> </w:t>
            </w:r>
            <w:r w:rsidR="00590F0C" w:rsidRPr="004947BD">
              <w:rPr>
                <w:rStyle w:val="Hyperlink"/>
              </w:rPr>
              <w:t>Secretion of GIP</w:t>
            </w:r>
            <w:r w:rsidR="00590F0C" w:rsidRPr="004947BD">
              <w:rPr>
                <w:webHidden/>
                <w:rtl/>
              </w:rPr>
              <w:tab/>
            </w:r>
          </w:hyperlink>
          <w:r w:rsidR="00517FD9" w:rsidRPr="00517FD9">
            <w:rPr>
              <w:rFonts w:asciiTheme="majorBidi" w:eastAsiaTheme="minorEastAsia" w:hAnsiTheme="majorBidi" w:cstheme="majorBidi" w:hint="cs"/>
              <w:rtl/>
            </w:rPr>
            <w:t xml:space="preserve"> </w:t>
          </w:r>
          <w:r w:rsidR="00517FD9" w:rsidRPr="00517FD9">
            <w:rPr>
              <w:rFonts w:asciiTheme="majorBidi" w:eastAsiaTheme="minorEastAsia" w:hAnsiTheme="majorBidi" w:cstheme="majorBidi"/>
            </w:rPr>
            <w:t>9</w:t>
          </w:r>
        </w:p>
        <w:p w:rsidR="00590F0C" w:rsidRPr="00080EED" w:rsidRDefault="006B324B" w:rsidP="00517FD9">
          <w:pPr>
            <w:pStyle w:val="TOC1"/>
            <w:bidi w:val="0"/>
            <w:rPr>
              <w:rFonts w:eastAsiaTheme="minorEastAsia"/>
              <w:sz w:val="22"/>
              <w:szCs w:val="22"/>
              <w:rtl/>
            </w:rPr>
          </w:pPr>
          <w:hyperlink w:anchor="_Toc244019800" w:history="1">
            <w:r w:rsidR="00590F0C" w:rsidRPr="00080EED">
              <w:rPr>
                <w:rStyle w:val="Hyperlink"/>
              </w:rPr>
              <w:t>Secretion of  GLP-1</w:t>
            </w:r>
            <w:r w:rsidR="00590F0C" w:rsidRPr="00080EED">
              <w:rPr>
                <w:webHidden/>
                <w:rtl/>
              </w:rPr>
              <w:tab/>
            </w:r>
          </w:hyperlink>
          <w:r w:rsidR="00517FD9">
            <w:rPr>
              <w:rFonts w:hint="cs"/>
              <w:rtl/>
            </w:rPr>
            <w:t xml:space="preserve"> </w:t>
          </w:r>
          <w:r w:rsidR="00517FD9" w:rsidRPr="00517FD9">
            <w:rPr>
              <w:rFonts w:asciiTheme="majorBidi" w:eastAsiaTheme="minorEastAsia" w:hAnsiTheme="majorBidi" w:cstheme="majorBidi"/>
            </w:rPr>
            <w:t>10</w:t>
          </w:r>
        </w:p>
        <w:p w:rsidR="00590F0C" w:rsidRPr="00080EED" w:rsidRDefault="006B324B" w:rsidP="00517FD9">
          <w:pPr>
            <w:pStyle w:val="TOC1"/>
            <w:bidi w:val="0"/>
            <w:rPr>
              <w:rFonts w:eastAsiaTheme="minorEastAsia"/>
              <w:sz w:val="22"/>
              <w:szCs w:val="22"/>
              <w:rtl/>
            </w:rPr>
          </w:pPr>
          <w:hyperlink w:anchor="_Toc244019801" w:history="1">
            <w:r w:rsidR="00590F0C" w:rsidRPr="00080EED">
              <w:rPr>
                <w:rStyle w:val="Hyperlink"/>
              </w:rPr>
              <w:t>Metabolism and Degredation of incretin</w:t>
            </w:r>
            <w:r w:rsidR="00590F0C" w:rsidRPr="00080EED">
              <w:rPr>
                <w:webHidden/>
                <w:rtl/>
              </w:rPr>
              <w:tab/>
            </w:r>
          </w:hyperlink>
          <w:r w:rsidR="00517FD9">
            <w:rPr>
              <w:rFonts w:hint="cs"/>
              <w:rtl/>
            </w:rPr>
            <w:t xml:space="preserve"> </w:t>
          </w:r>
          <w:r w:rsidR="00517FD9" w:rsidRPr="00517FD9">
            <w:rPr>
              <w:rFonts w:asciiTheme="majorBidi" w:eastAsiaTheme="minorEastAsia" w:hAnsiTheme="majorBidi" w:cstheme="majorBidi"/>
            </w:rPr>
            <w:t>12</w:t>
          </w:r>
        </w:p>
        <w:p w:rsidR="00590F0C" w:rsidRPr="00080EED" w:rsidRDefault="006B324B" w:rsidP="00517FD9">
          <w:pPr>
            <w:pStyle w:val="TOC1"/>
            <w:bidi w:val="0"/>
            <w:rPr>
              <w:rFonts w:asciiTheme="majorBidi" w:eastAsiaTheme="minorEastAsia" w:hAnsiTheme="majorBidi" w:cstheme="majorBidi"/>
              <w:sz w:val="22"/>
              <w:szCs w:val="22"/>
              <w:rtl/>
            </w:rPr>
          </w:pPr>
          <w:hyperlink w:anchor="_Toc244019802" w:history="1">
            <w:r w:rsidR="00590F0C" w:rsidRPr="00080EED">
              <w:rPr>
                <w:rStyle w:val="Hyperlink"/>
                <w:rFonts w:asciiTheme="majorBidi" w:hAnsiTheme="majorBidi" w:cstheme="majorBidi"/>
              </w:rPr>
              <w:t>Physiological actions of incretins</w:t>
            </w:r>
            <w:r w:rsidR="00590F0C" w:rsidRPr="00080EED">
              <w:rPr>
                <w:rFonts w:asciiTheme="majorBidi" w:hAnsiTheme="majorBidi" w:cstheme="majorBidi"/>
                <w:webHidden/>
                <w:rtl/>
              </w:rPr>
              <w:tab/>
            </w:r>
          </w:hyperlink>
          <w:r w:rsidR="00517FD9">
            <w:rPr>
              <w:rFonts w:asciiTheme="majorBidi" w:hAnsiTheme="majorBidi" w:cstheme="majorBidi" w:hint="cs"/>
              <w:rtl/>
            </w:rPr>
            <w:t xml:space="preserve"> </w:t>
          </w:r>
          <w:r w:rsidR="00517FD9" w:rsidRPr="00517FD9">
            <w:rPr>
              <w:rFonts w:asciiTheme="majorBidi" w:eastAsiaTheme="minorEastAsia" w:hAnsiTheme="majorBidi" w:cstheme="majorBidi"/>
            </w:rPr>
            <w:t>12</w:t>
          </w:r>
        </w:p>
        <w:p w:rsidR="00590F0C" w:rsidRPr="00080EED" w:rsidRDefault="006B324B" w:rsidP="00517FD9">
          <w:pPr>
            <w:pStyle w:val="TOC1"/>
            <w:bidi w:val="0"/>
            <w:rPr>
              <w:rFonts w:eastAsiaTheme="minorEastAsia"/>
              <w:sz w:val="22"/>
              <w:szCs w:val="22"/>
              <w:rtl/>
            </w:rPr>
          </w:pPr>
          <w:hyperlink w:anchor="_Toc244019803" w:history="1">
            <w:r w:rsidR="00590F0C" w:rsidRPr="00080EED">
              <w:rPr>
                <w:rStyle w:val="Hyperlink"/>
              </w:rPr>
              <w:t>GIP</w:t>
            </w:r>
            <w:r w:rsidR="00590F0C" w:rsidRPr="00080EED">
              <w:rPr>
                <w:webHidden/>
                <w:rtl/>
              </w:rPr>
              <w:tab/>
            </w:r>
          </w:hyperlink>
          <w:r w:rsidR="00517FD9">
            <w:rPr>
              <w:rFonts w:hint="cs"/>
              <w:rtl/>
            </w:rPr>
            <w:t xml:space="preserve"> </w:t>
          </w:r>
          <w:r w:rsidR="00517FD9" w:rsidRPr="00517FD9">
            <w:rPr>
              <w:rFonts w:asciiTheme="majorBidi" w:eastAsiaTheme="minorEastAsia" w:hAnsiTheme="majorBidi" w:cstheme="majorBidi"/>
            </w:rPr>
            <w:t>13</w:t>
          </w:r>
        </w:p>
        <w:p w:rsidR="00590F0C" w:rsidRPr="00080EED" w:rsidRDefault="006B324B" w:rsidP="00517FD9">
          <w:pPr>
            <w:pStyle w:val="TOC1"/>
            <w:bidi w:val="0"/>
            <w:rPr>
              <w:rFonts w:eastAsiaTheme="minorEastAsia"/>
              <w:sz w:val="22"/>
              <w:szCs w:val="22"/>
              <w:rtl/>
            </w:rPr>
          </w:pPr>
          <w:hyperlink w:anchor="_Toc244019804" w:history="1">
            <w:r w:rsidR="00590F0C" w:rsidRPr="00080EED">
              <w:rPr>
                <w:rStyle w:val="Hyperlink"/>
              </w:rPr>
              <w:t>GlP-1</w:t>
            </w:r>
            <w:r w:rsidR="00590F0C" w:rsidRPr="00080EED">
              <w:rPr>
                <w:webHidden/>
                <w:rtl/>
              </w:rPr>
              <w:tab/>
            </w:r>
          </w:hyperlink>
          <w:r w:rsidR="00517FD9">
            <w:rPr>
              <w:rFonts w:hint="cs"/>
              <w:rtl/>
            </w:rPr>
            <w:t xml:space="preserve"> </w:t>
          </w:r>
          <w:r w:rsidR="00517FD9" w:rsidRPr="00517FD9">
            <w:rPr>
              <w:rFonts w:asciiTheme="majorBidi" w:eastAsiaTheme="minorEastAsia" w:hAnsiTheme="majorBidi" w:cstheme="majorBidi"/>
            </w:rPr>
            <w:t>14</w:t>
          </w:r>
        </w:p>
        <w:p w:rsidR="00590F0C" w:rsidRPr="00080EED" w:rsidRDefault="006B324B" w:rsidP="00517FD9">
          <w:pPr>
            <w:pStyle w:val="TOC1"/>
            <w:bidi w:val="0"/>
            <w:rPr>
              <w:rFonts w:asciiTheme="majorBidi" w:eastAsiaTheme="minorEastAsia" w:hAnsiTheme="majorBidi" w:cstheme="majorBidi"/>
              <w:sz w:val="22"/>
              <w:szCs w:val="22"/>
              <w:rtl/>
            </w:rPr>
          </w:pPr>
          <w:hyperlink w:anchor="_Toc244019805" w:history="1">
            <w:r w:rsidR="00590F0C" w:rsidRPr="00080EED">
              <w:rPr>
                <w:rStyle w:val="Hyperlink"/>
                <w:rFonts w:asciiTheme="majorBidi" w:hAnsiTheme="majorBidi" w:cstheme="majorBidi"/>
              </w:rPr>
              <w:t>Incretin receptors</w:t>
            </w:r>
            <w:r w:rsidR="00590F0C" w:rsidRPr="00080EED">
              <w:rPr>
                <w:rFonts w:asciiTheme="majorBidi" w:hAnsiTheme="majorBidi" w:cstheme="majorBidi"/>
                <w:webHidden/>
                <w:rtl/>
              </w:rPr>
              <w:tab/>
            </w:r>
          </w:hyperlink>
          <w:r w:rsidR="00517FD9">
            <w:rPr>
              <w:rFonts w:asciiTheme="majorBidi" w:hAnsiTheme="majorBidi" w:cstheme="majorBidi" w:hint="cs"/>
              <w:rtl/>
            </w:rPr>
            <w:t xml:space="preserve"> </w:t>
          </w:r>
          <w:r w:rsidR="00517FD9" w:rsidRPr="00517FD9">
            <w:rPr>
              <w:rFonts w:asciiTheme="majorBidi" w:eastAsiaTheme="minorEastAsia" w:hAnsiTheme="majorBidi" w:cstheme="majorBidi"/>
            </w:rPr>
            <w:t>18</w:t>
          </w:r>
        </w:p>
        <w:p w:rsidR="00590F0C" w:rsidRPr="00080EED" w:rsidRDefault="006B324B" w:rsidP="00517FD9">
          <w:pPr>
            <w:pStyle w:val="TOC1"/>
            <w:bidi w:val="0"/>
            <w:rPr>
              <w:rFonts w:asciiTheme="majorBidi" w:eastAsiaTheme="minorEastAsia" w:hAnsiTheme="majorBidi" w:cstheme="majorBidi"/>
              <w:sz w:val="22"/>
              <w:szCs w:val="22"/>
              <w:rtl/>
            </w:rPr>
          </w:pPr>
          <w:hyperlink w:anchor="_Toc244019807" w:history="1">
            <w:r w:rsidR="00590F0C" w:rsidRPr="00080EED">
              <w:rPr>
                <w:rStyle w:val="Hyperlink"/>
                <w:rFonts w:asciiTheme="majorBidi" w:hAnsiTheme="majorBidi" w:cstheme="majorBidi"/>
              </w:rPr>
              <w:t>DPP4 inhipitors</w:t>
            </w:r>
            <w:r w:rsidR="00590F0C" w:rsidRPr="00080EED">
              <w:rPr>
                <w:rFonts w:asciiTheme="majorBidi" w:hAnsiTheme="majorBidi" w:cstheme="majorBidi"/>
                <w:webHidden/>
                <w:rtl/>
              </w:rPr>
              <w:tab/>
            </w:r>
          </w:hyperlink>
          <w:r w:rsidR="00517FD9">
            <w:rPr>
              <w:rFonts w:asciiTheme="majorBidi" w:hAnsiTheme="majorBidi" w:cstheme="majorBidi" w:hint="cs"/>
              <w:rtl/>
            </w:rPr>
            <w:t xml:space="preserve"> </w:t>
          </w:r>
          <w:r w:rsidR="00517FD9" w:rsidRPr="00517FD9">
            <w:rPr>
              <w:rFonts w:asciiTheme="majorBidi" w:eastAsiaTheme="minorEastAsia" w:hAnsiTheme="majorBidi" w:cstheme="majorBidi"/>
            </w:rPr>
            <w:t>21</w:t>
          </w:r>
        </w:p>
        <w:p w:rsidR="00590F0C" w:rsidRPr="00080EED" w:rsidRDefault="006B324B" w:rsidP="00517FD9">
          <w:pPr>
            <w:pStyle w:val="TOC1"/>
            <w:bidi w:val="0"/>
            <w:rPr>
              <w:rFonts w:eastAsiaTheme="minorEastAsia"/>
              <w:sz w:val="22"/>
              <w:szCs w:val="22"/>
              <w:rtl/>
            </w:rPr>
          </w:pPr>
          <w:hyperlink w:anchor="_Toc244019808" w:history="1">
            <w:r w:rsidR="00590F0C" w:rsidRPr="00080EED">
              <w:rPr>
                <w:rStyle w:val="Hyperlink"/>
              </w:rPr>
              <w:t>Sitagliptin and vildagliptin</w:t>
            </w:r>
            <w:r w:rsidR="00590F0C" w:rsidRPr="00080EED">
              <w:rPr>
                <w:webHidden/>
                <w:rtl/>
              </w:rPr>
              <w:tab/>
            </w:r>
          </w:hyperlink>
          <w:r w:rsidR="00517FD9">
            <w:rPr>
              <w:rFonts w:hint="cs"/>
              <w:rtl/>
            </w:rPr>
            <w:t xml:space="preserve"> </w:t>
          </w:r>
          <w:r w:rsidR="00517FD9" w:rsidRPr="00517FD9">
            <w:rPr>
              <w:rFonts w:asciiTheme="majorBidi" w:eastAsiaTheme="minorEastAsia" w:hAnsiTheme="majorBidi" w:cstheme="majorBidi"/>
            </w:rPr>
            <w:t>21</w:t>
          </w:r>
        </w:p>
        <w:p w:rsidR="00590F0C" w:rsidRPr="00080EED" w:rsidRDefault="006B324B" w:rsidP="00517FD9">
          <w:pPr>
            <w:pStyle w:val="TOC1"/>
            <w:bidi w:val="0"/>
            <w:rPr>
              <w:rFonts w:eastAsiaTheme="minorEastAsia"/>
              <w:sz w:val="22"/>
              <w:szCs w:val="22"/>
              <w:rtl/>
            </w:rPr>
          </w:pPr>
          <w:hyperlink w:anchor="_Toc244019809" w:history="1">
            <w:r w:rsidR="00590F0C" w:rsidRPr="00080EED">
              <w:rPr>
                <w:rStyle w:val="Hyperlink"/>
              </w:rPr>
              <w:t>Alogliptin and saxagliptin</w:t>
            </w:r>
            <w:r w:rsidR="00590F0C" w:rsidRPr="00080EED">
              <w:rPr>
                <w:webHidden/>
                <w:rtl/>
              </w:rPr>
              <w:tab/>
            </w:r>
          </w:hyperlink>
          <w:r w:rsidR="00517FD9">
            <w:rPr>
              <w:rFonts w:hint="cs"/>
              <w:rtl/>
            </w:rPr>
            <w:t xml:space="preserve"> </w:t>
          </w:r>
          <w:r w:rsidR="00517FD9" w:rsidRPr="00517FD9">
            <w:rPr>
              <w:rFonts w:asciiTheme="majorBidi" w:eastAsiaTheme="minorEastAsia" w:hAnsiTheme="majorBidi" w:cstheme="majorBidi"/>
            </w:rPr>
            <w:t>22</w:t>
          </w:r>
        </w:p>
        <w:p w:rsidR="00590F0C" w:rsidRPr="00080EED" w:rsidRDefault="006B324B" w:rsidP="00517FD9">
          <w:pPr>
            <w:pStyle w:val="TOC1"/>
            <w:bidi w:val="0"/>
            <w:rPr>
              <w:rFonts w:asciiTheme="majorBidi" w:eastAsiaTheme="minorEastAsia" w:hAnsiTheme="majorBidi" w:cstheme="majorBidi"/>
              <w:sz w:val="22"/>
              <w:szCs w:val="22"/>
              <w:rtl/>
            </w:rPr>
          </w:pPr>
          <w:hyperlink w:anchor="_Toc244019810" w:history="1">
            <w:r w:rsidR="00590F0C" w:rsidRPr="00080EED">
              <w:rPr>
                <w:rStyle w:val="Hyperlink"/>
                <w:rFonts w:asciiTheme="majorBidi" w:hAnsiTheme="majorBidi" w:cstheme="majorBidi"/>
              </w:rPr>
              <w:t>Incretin-Based Therapies for T2DM</w:t>
            </w:r>
            <w:r w:rsidR="00590F0C" w:rsidRPr="00080EED">
              <w:rPr>
                <w:rFonts w:asciiTheme="majorBidi" w:hAnsiTheme="majorBidi" w:cstheme="majorBidi"/>
                <w:webHidden/>
                <w:rtl/>
              </w:rPr>
              <w:tab/>
            </w:r>
          </w:hyperlink>
          <w:r w:rsidR="00517FD9">
            <w:rPr>
              <w:rFonts w:asciiTheme="majorBidi" w:hAnsiTheme="majorBidi" w:cstheme="majorBidi" w:hint="cs"/>
              <w:rtl/>
            </w:rPr>
            <w:t xml:space="preserve"> </w:t>
          </w:r>
          <w:r w:rsidR="00517FD9" w:rsidRPr="00517FD9">
            <w:rPr>
              <w:rFonts w:asciiTheme="majorBidi" w:eastAsiaTheme="minorEastAsia" w:hAnsiTheme="majorBidi" w:cstheme="majorBidi"/>
            </w:rPr>
            <w:t>23</w:t>
          </w:r>
        </w:p>
        <w:p w:rsidR="00590F0C" w:rsidRPr="00080EED" w:rsidRDefault="006B324B" w:rsidP="00517FD9">
          <w:pPr>
            <w:pStyle w:val="TOC1"/>
            <w:bidi w:val="0"/>
            <w:rPr>
              <w:rFonts w:asciiTheme="majorBidi" w:eastAsiaTheme="minorEastAsia" w:hAnsiTheme="majorBidi" w:cstheme="majorBidi"/>
              <w:sz w:val="22"/>
              <w:szCs w:val="22"/>
              <w:rtl/>
            </w:rPr>
          </w:pPr>
          <w:hyperlink w:anchor="_Toc244019811" w:history="1">
            <w:r w:rsidR="00590F0C" w:rsidRPr="00080EED">
              <w:rPr>
                <w:rStyle w:val="Hyperlink"/>
                <w:rFonts w:asciiTheme="majorBidi" w:hAnsiTheme="majorBidi" w:cstheme="majorBidi"/>
              </w:rPr>
              <w:t>The development therapies for diabetes based on incretin action</w:t>
            </w:r>
            <w:r w:rsidR="00590F0C" w:rsidRPr="00080EED">
              <w:rPr>
                <w:rFonts w:asciiTheme="majorBidi" w:hAnsiTheme="majorBidi" w:cstheme="majorBidi"/>
                <w:webHidden/>
                <w:rtl/>
              </w:rPr>
              <w:tab/>
            </w:r>
          </w:hyperlink>
          <w:r w:rsidR="00517FD9">
            <w:rPr>
              <w:rFonts w:asciiTheme="majorBidi" w:hAnsiTheme="majorBidi" w:cstheme="majorBidi" w:hint="cs"/>
              <w:rtl/>
            </w:rPr>
            <w:t xml:space="preserve"> </w:t>
          </w:r>
          <w:r w:rsidR="00517FD9" w:rsidRPr="00517FD9">
            <w:rPr>
              <w:rFonts w:asciiTheme="majorBidi" w:eastAsiaTheme="minorEastAsia" w:hAnsiTheme="majorBidi" w:cstheme="majorBidi"/>
            </w:rPr>
            <w:t>24</w:t>
          </w:r>
        </w:p>
        <w:p w:rsidR="00C96AA3" w:rsidRPr="00080EED" w:rsidRDefault="00AD1936" w:rsidP="00590F0C">
          <w:pPr>
            <w:bidi w:val="0"/>
            <w:rPr>
              <w:rFonts w:asciiTheme="majorBidi" w:hAnsiTheme="majorBidi" w:cstheme="majorBidi"/>
              <w:rtl/>
            </w:rPr>
          </w:pPr>
          <w:r w:rsidRPr="00080EED">
            <w:rPr>
              <w:rFonts w:asciiTheme="majorBidi" w:hAnsiTheme="majorBidi" w:cstheme="majorBidi"/>
            </w:rPr>
            <w:fldChar w:fldCharType="end"/>
          </w:r>
        </w:p>
      </w:sdtContent>
    </w:sdt>
    <w:p w:rsidR="0005673B" w:rsidRDefault="0005673B" w:rsidP="006E7D18">
      <w:pPr>
        <w:tabs>
          <w:tab w:val="left" w:pos="3356"/>
          <w:tab w:val="center" w:pos="4153"/>
        </w:tabs>
        <w:spacing w:line="480" w:lineRule="auto"/>
        <w:jc w:val="both"/>
        <w:rPr>
          <w:rFonts w:asciiTheme="majorBidi" w:hAnsiTheme="majorBidi" w:cstheme="majorBidi"/>
          <w:b/>
          <w:bCs/>
          <w:i/>
          <w:iCs/>
          <w:color w:val="C00000"/>
          <w:sz w:val="40"/>
          <w:szCs w:val="40"/>
        </w:rPr>
      </w:pPr>
    </w:p>
    <w:p w:rsidR="00450720" w:rsidRDefault="00450720" w:rsidP="006E7D18">
      <w:pPr>
        <w:tabs>
          <w:tab w:val="left" w:pos="3356"/>
          <w:tab w:val="center" w:pos="4153"/>
        </w:tabs>
        <w:spacing w:line="480" w:lineRule="auto"/>
        <w:jc w:val="both"/>
        <w:rPr>
          <w:rFonts w:asciiTheme="majorBidi" w:hAnsiTheme="majorBidi" w:cstheme="majorBidi"/>
          <w:b/>
          <w:bCs/>
          <w:i/>
          <w:iCs/>
          <w:color w:val="C00000"/>
          <w:sz w:val="40"/>
          <w:szCs w:val="40"/>
          <w:rtl/>
        </w:rPr>
      </w:pPr>
    </w:p>
    <w:p w:rsidR="004947BD" w:rsidRPr="00080EED" w:rsidRDefault="004947BD" w:rsidP="006E7D18">
      <w:pPr>
        <w:tabs>
          <w:tab w:val="left" w:pos="3356"/>
          <w:tab w:val="center" w:pos="4153"/>
        </w:tabs>
        <w:spacing w:line="480" w:lineRule="auto"/>
        <w:jc w:val="both"/>
        <w:rPr>
          <w:rFonts w:asciiTheme="majorBidi" w:hAnsiTheme="majorBidi" w:cstheme="majorBidi"/>
          <w:b/>
          <w:bCs/>
          <w:i/>
          <w:iCs/>
          <w:color w:val="C00000"/>
          <w:sz w:val="40"/>
          <w:szCs w:val="40"/>
          <w:rtl/>
        </w:rPr>
      </w:pPr>
    </w:p>
    <w:p w:rsidR="00BA5ED4" w:rsidRPr="00781E59" w:rsidRDefault="00640250" w:rsidP="00781E59">
      <w:pPr>
        <w:tabs>
          <w:tab w:val="left" w:pos="3356"/>
          <w:tab w:val="center" w:pos="4153"/>
        </w:tabs>
        <w:bidi w:val="0"/>
        <w:jc w:val="both"/>
        <w:rPr>
          <w:rFonts w:cstheme="majorBidi"/>
          <w:sz w:val="32"/>
          <w:szCs w:val="32"/>
        </w:rPr>
      </w:pPr>
      <w:bookmarkStart w:id="0" w:name="_Toc244019792"/>
      <w:r w:rsidRPr="00781E59">
        <w:rPr>
          <w:rStyle w:val="Heading1Char"/>
          <w:rFonts w:asciiTheme="minorHAnsi" w:hAnsiTheme="minorHAnsi"/>
          <w:sz w:val="32"/>
          <w:szCs w:val="32"/>
        </w:rPr>
        <w:t>Abstract</w:t>
      </w:r>
      <w:bookmarkEnd w:id="0"/>
      <w:r w:rsidRPr="00781E59">
        <w:rPr>
          <w:rFonts w:cstheme="majorBidi"/>
          <w:b/>
          <w:bCs/>
          <w:sz w:val="32"/>
          <w:szCs w:val="32"/>
        </w:rPr>
        <w:t>:</w:t>
      </w:r>
    </w:p>
    <w:p w:rsidR="00E40BDE" w:rsidRPr="00E40BDE" w:rsidRDefault="00A4415D" w:rsidP="00E40BDE">
      <w:pPr>
        <w:tabs>
          <w:tab w:val="left" w:pos="3356"/>
          <w:tab w:val="center" w:pos="4153"/>
        </w:tabs>
        <w:bidi w:val="0"/>
        <w:spacing w:line="360" w:lineRule="auto"/>
        <w:jc w:val="both"/>
        <w:rPr>
          <w:rFonts w:cstheme="majorBidi"/>
          <w:color w:val="000000"/>
          <w:sz w:val="28"/>
          <w:szCs w:val="28"/>
          <w:shd w:val="clear" w:color="auto" w:fill="FFFFFF"/>
        </w:rPr>
      </w:pPr>
      <w:r w:rsidRPr="00080EED">
        <w:rPr>
          <w:rFonts w:asciiTheme="majorBidi" w:hAnsiTheme="majorBidi" w:cstheme="majorBidi"/>
          <w:color w:val="000000"/>
          <w:sz w:val="28"/>
          <w:szCs w:val="28"/>
          <w:shd w:val="clear" w:color="auto" w:fill="FFFFFF"/>
        </w:rPr>
        <w:t xml:space="preserve">        </w:t>
      </w:r>
      <w:r w:rsidR="00640250" w:rsidRPr="00080EED">
        <w:rPr>
          <w:rFonts w:asciiTheme="majorBidi" w:hAnsiTheme="majorBidi" w:cstheme="majorBidi"/>
          <w:color w:val="000000"/>
          <w:sz w:val="28"/>
          <w:szCs w:val="28"/>
          <w:shd w:val="clear" w:color="auto" w:fill="FFFFFF"/>
        </w:rPr>
        <w:t xml:space="preserve"> </w:t>
      </w:r>
      <w:r w:rsidR="00640250" w:rsidRPr="00E40BDE">
        <w:rPr>
          <w:rFonts w:cstheme="majorBidi"/>
          <w:color w:val="000000"/>
          <w:sz w:val="28"/>
          <w:szCs w:val="28"/>
          <w:shd w:val="clear" w:color="auto" w:fill="FFFFFF"/>
        </w:rPr>
        <w:t xml:space="preserve">Incretins are gut hormones that are secreted from enteroendocrine cells into the blood within minutes after eating. One of their many physiological roles is to regulate the amount of insulin that is secreted after eating. There are two incretins, known as </w:t>
      </w:r>
      <w:r w:rsidR="00640250" w:rsidRPr="00E40BDE">
        <w:rPr>
          <w:rFonts w:cstheme="majorBidi"/>
          <w:color w:val="1F497D" w:themeColor="text2"/>
          <w:sz w:val="28"/>
          <w:szCs w:val="28"/>
          <w:shd w:val="clear" w:color="auto" w:fill="FFFFFF"/>
        </w:rPr>
        <w:t xml:space="preserve">glucose-dependent </w:t>
      </w:r>
      <w:r w:rsidR="00795B18" w:rsidRPr="00E40BDE">
        <w:rPr>
          <w:rFonts w:cstheme="majorBidi"/>
          <w:color w:val="1F497D" w:themeColor="text2"/>
          <w:sz w:val="28"/>
          <w:szCs w:val="28"/>
          <w:shd w:val="clear" w:color="auto" w:fill="FFFFFF"/>
        </w:rPr>
        <w:t>insulin tropic</w:t>
      </w:r>
      <w:r w:rsidR="00640250" w:rsidRPr="00E40BDE">
        <w:rPr>
          <w:rFonts w:cstheme="majorBidi"/>
          <w:color w:val="1F497D" w:themeColor="text2"/>
          <w:sz w:val="28"/>
          <w:szCs w:val="28"/>
          <w:shd w:val="clear" w:color="auto" w:fill="FFFFFF"/>
        </w:rPr>
        <w:t xml:space="preserve"> peptide</w:t>
      </w:r>
      <w:r w:rsidR="00640250" w:rsidRPr="00E40BDE">
        <w:rPr>
          <w:rFonts w:cstheme="majorBidi"/>
          <w:color w:val="000000"/>
          <w:sz w:val="28"/>
          <w:szCs w:val="28"/>
          <w:shd w:val="clear" w:color="auto" w:fill="FFFFFF"/>
        </w:rPr>
        <w:t xml:space="preserve"> (GIP) and </w:t>
      </w:r>
      <w:r w:rsidR="00640250" w:rsidRPr="00E40BDE">
        <w:rPr>
          <w:rFonts w:cstheme="majorBidi"/>
          <w:color w:val="1F497D" w:themeColor="text2"/>
          <w:sz w:val="28"/>
          <w:szCs w:val="28"/>
          <w:shd w:val="clear" w:color="auto" w:fill="FFFFFF"/>
        </w:rPr>
        <w:t>glucagon-like peptide-1</w:t>
      </w:r>
      <w:r w:rsidR="00640250" w:rsidRPr="00E40BDE">
        <w:rPr>
          <w:rFonts w:cstheme="majorBidi"/>
          <w:color w:val="000000"/>
          <w:sz w:val="28"/>
          <w:szCs w:val="28"/>
          <w:shd w:val="clear" w:color="auto" w:fill="FFFFFF"/>
        </w:rPr>
        <w:t xml:space="preserve"> (GLP-1</w:t>
      </w:r>
      <w:r w:rsidR="00590F0C" w:rsidRPr="00E40BDE">
        <w:rPr>
          <w:rFonts w:cstheme="majorBidi"/>
          <w:color w:val="000000"/>
          <w:sz w:val="28"/>
          <w:szCs w:val="28"/>
          <w:shd w:val="clear" w:color="auto" w:fill="FFFFFF"/>
        </w:rPr>
        <w:t>), which</w:t>
      </w:r>
      <w:r w:rsidR="00640250" w:rsidRPr="00E40BDE">
        <w:rPr>
          <w:rFonts w:cstheme="majorBidi"/>
          <w:color w:val="000000"/>
          <w:sz w:val="28"/>
          <w:szCs w:val="28"/>
          <w:shd w:val="clear" w:color="auto" w:fill="FFFFFF"/>
        </w:rPr>
        <w:t xml:space="preserve"> share many common actions in the pancreas but have distinct</w:t>
      </w:r>
      <w:r w:rsidR="009930A3" w:rsidRPr="00E40BDE">
        <w:rPr>
          <w:rFonts w:cstheme="majorBidi"/>
          <w:color w:val="000000"/>
          <w:sz w:val="28"/>
          <w:szCs w:val="28"/>
          <w:shd w:val="clear" w:color="auto" w:fill="FFFFFF"/>
        </w:rPr>
        <w:t xml:space="preserve"> </w:t>
      </w:r>
      <w:r w:rsidR="00640250" w:rsidRPr="00E40BDE">
        <w:rPr>
          <w:rFonts w:cstheme="majorBidi"/>
          <w:color w:val="000000"/>
          <w:sz w:val="28"/>
          <w:szCs w:val="28"/>
          <w:shd w:val="clear" w:color="auto" w:fill="FFFFFF"/>
        </w:rPr>
        <w:t xml:space="preserve">actions outside of the </w:t>
      </w:r>
      <w:r w:rsidR="00590F0C" w:rsidRPr="00E40BDE">
        <w:rPr>
          <w:rFonts w:cstheme="majorBidi"/>
          <w:color w:val="000000"/>
          <w:sz w:val="28"/>
          <w:szCs w:val="28"/>
          <w:shd w:val="clear" w:color="auto" w:fill="FFFFFF"/>
        </w:rPr>
        <w:t>pancreas</w:t>
      </w:r>
      <w:r w:rsidR="00BB14F7">
        <w:rPr>
          <w:rFonts w:cstheme="majorBidi"/>
          <w:color w:val="000000"/>
          <w:sz w:val="28"/>
          <w:szCs w:val="28"/>
          <w:shd w:val="clear" w:color="auto" w:fill="FFFFFF"/>
        </w:rPr>
        <w:t xml:space="preserve"> </w:t>
      </w:r>
      <w:r w:rsidR="00BB14F7" w:rsidRPr="00BB14F7">
        <w:rPr>
          <w:rFonts w:ascii="Times New Roman" w:hAnsi="Times New Roman" w:cs="Times New Roman"/>
          <w:b/>
          <w:bCs/>
          <w:color w:val="000000"/>
          <w:sz w:val="28"/>
          <w:szCs w:val="28"/>
          <w:shd w:val="clear" w:color="auto" w:fill="FFFFFF"/>
          <w:vertAlign w:val="superscript"/>
        </w:rPr>
        <w:t>(</w:t>
      </w:r>
      <w:r w:rsidR="00BB14F7" w:rsidRPr="00BB14F7">
        <w:rPr>
          <w:rFonts w:cstheme="majorBidi"/>
          <w:b/>
          <w:bCs/>
          <w:color w:val="000000"/>
          <w:sz w:val="28"/>
          <w:szCs w:val="28"/>
          <w:shd w:val="clear" w:color="auto" w:fill="FFFFFF"/>
          <w:vertAlign w:val="superscript"/>
        </w:rPr>
        <w:t>1</w:t>
      </w:r>
      <w:r w:rsidR="00BB14F7" w:rsidRPr="00BB14F7">
        <w:rPr>
          <w:rFonts w:ascii="Times New Roman" w:hAnsi="Times New Roman" w:cs="Times New Roman"/>
          <w:b/>
          <w:bCs/>
          <w:color w:val="000000"/>
          <w:sz w:val="28"/>
          <w:szCs w:val="28"/>
          <w:shd w:val="clear" w:color="auto" w:fill="FFFFFF"/>
          <w:vertAlign w:val="superscript"/>
        </w:rPr>
        <w:t>)</w:t>
      </w:r>
      <w:r w:rsidR="00590F0C" w:rsidRPr="00E40BDE">
        <w:rPr>
          <w:rFonts w:cstheme="majorBidi"/>
          <w:color w:val="000000"/>
          <w:sz w:val="28"/>
          <w:szCs w:val="28"/>
          <w:shd w:val="clear" w:color="auto" w:fill="FFFFFF"/>
        </w:rPr>
        <w:t>.</w:t>
      </w:r>
    </w:p>
    <w:p w:rsidR="00E40BDE" w:rsidRPr="00E40BDE" w:rsidRDefault="009930A3" w:rsidP="00E40BDE">
      <w:pPr>
        <w:tabs>
          <w:tab w:val="left" w:pos="3356"/>
          <w:tab w:val="center" w:pos="4153"/>
        </w:tabs>
        <w:bidi w:val="0"/>
        <w:spacing w:line="360" w:lineRule="auto"/>
        <w:jc w:val="both"/>
        <w:rPr>
          <w:rFonts w:cstheme="majorBidi"/>
          <w:color w:val="000000"/>
          <w:sz w:val="28"/>
          <w:szCs w:val="28"/>
          <w:shd w:val="clear" w:color="auto" w:fill="FFFFFF"/>
        </w:rPr>
      </w:pPr>
      <w:r w:rsidRPr="00E40BDE">
        <w:rPr>
          <w:rFonts w:cstheme="majorBidi"/>
          <w:color w:val="000000"/>
          <w:sz w:val="28"/>
          <w:szCs w:val="28"/>
          <w:shd w:val="clear" w:color="auto" w:fill="FFFFFF"/>
        </w:rPr>
        <w:t xml:space="preserve">Both </w:t>
      </w:r>
      <w:r w:rsidR="00640250" w:rsidRPr="00E40BDE">
        <w:rPr>
          <w:rFonts w:cstheme="majorBidi"/>
          <w:color w:val="000000"/>
          <w:sz w:val="28"/>
          <w:szCs w:val="28"/>
          <w:shd w:val="clear" w:color="auto" w:fill="FFFFFF"/>
        </w:rPr>
        <w:t xml:space="preserve">incretins are rapidly deactivated by an enzyme called </w:t>
      </w:r>
      <w:r w:rsidR="00640250" w:rsidRPr="00E40BDE">
        <w:rPr>
          <w:rFonts w:cstheme="majorBidi"/>
          <w:color w:val="1F497D" w:themeColor="text2"/>
          <w:sz w:val="28"/>
          <w:szCs w:val="28"/>
          <w:shd w:val="clear" w:color="auto" w:fill="FFFFFF"/>
        </w:rPr>
        <w:t>dipeptidyl peptidase 4</w:t>
      </w:r>
      <w:r w:rsidRPr="00E40BDE">
        <w:rPr>
          <w:rFonts w:cstheme="majorBidi"/>
          <w:color w:val="000000"/>
          <w:sz w:val="28"/>
          <w:szCs w:val="28"/>
          <w:shd w:val="clear" w:color="auto" w:fill="FFFFFF"/>
        </w:rPr>
        <w:t xml:space="preserve"> (DPP4. </w:t>
      </w:r>
      <w:r w:rsidR="00640250" w:rsidRPr="00E40BDE">
        <w:rPr>
          <w:rFonts w:cstheme="majorBidi"/>
          <w:color w:val="000000"/>
          <w:sz w:val="28"/>
          <w:szCs w:val="28"/>
          <w:shd w:val="clear" w:color="auto" w:fill="FFFFFF"/>
        </w:rPr>
        <w:t>Alack of secretion of incretins or an increase in their clearance are not pathogenic factors in diabetes. However, in type 2 diabetes (T2DM), GIP no longer modulates glucose-dependent insulin secretion, even at supraphysiological (pharmacological) plasma levels, and therefore GIP incompetence is detrimental to β-cell function, especially after eating</w:t>
      </w:r>
      <w:r w:rsidRPr="00E40BDE">
        <w:rPr>
          <w:rFonts w:cstheme="majorBidi"/>
          <w:color w:val="000000"/>
          <w:sz w:val="28"/>
          <w:szCs w:val="28"/>
          <w:shd w:val="clear" w:color="auto" w:fill="FFFFFF"/>
        </w:rPr>
        <w:t>.</w:t>
      </w:r>
    </w:p>
    <w:p w:rsidR="00795B18" w:rsidRPr="00E40BDE" w:rsidRDefault="00640250" w:rsidP="00BB14F7">
      <w:pPr>
        <w:tabs>
          <w:tab w:val="left" w:pos="3356"/>
          <w:tab w:val="center" w:pos="4153"/>
        </w:tabs>
        <w:bidi w:val="0"/>
        <w:spacing w:line="360" w:lineRule="auto"/>
        <w:jc w:val="both"/>
        <w:rPr>
          <w:rFonts w:cstheme="majorBidi"/>
          <w:color w:val="000000"/>
          <w:sz w:val="28"/>
          <w:szCs w:val="28"/>
          <w:shd w:val="clear" w:color="auto" w:fill="FFFFFF"/>
        </w:rPr>
      </w:pPr>
      <w:r w:rsidRPr="00E40BDE">
        <w:rPr>
          <w:rFonts w:cstheme="majorBidi"/>
          <w:color w:val="000000"/>
          <w:sz w:val="28"/>
          <w:szCs w:val="28"/>
          <w:shd w:val="clear" w:color="auto" w:fill="FFFFFF"/>
        </w:rPr>
        <w:t>Since 2005, two new classes of drugs based on incretin action have been approved for lowering blood glucose levels in T2DM: an incretin mimetic (</w:t>
      </w:r>
      <w:r w:rsidRPr="00E40BDE">
        <w:rPr>
          <w:rFonts w:cstheme="majorBidi"/>
          <w:color w:val="1F497D" w:themeColor="text2"/>
          <w:sz w:val="28"/>
          <w:szCs w:val="28"/>
          <w:shd w:val="clear" w:color="auto" w:fill="FFFFFF"/>
        </w:rPr>
        <w:t>exenatide</w:t>
      </w:r>
      <w:r w:rsidRPr="00E40BDE">
        <w:rPr>
          <w:rFonts w:cstheme="majorBidi"/>
          <w:color w:val="000000"/>
          <w:sz w:val="28"/>
          <w:szCs w:val="28"/>
          <w:shd w:val="clear" w:color="auto" w:fill="FFFFFF"/>
        </w:rPr>
        <w:t>, which is a potent long-acting agonist of the GLP-1 receptor) and an incretin enhancer (</w:t>
      </w:r>
      <w:r w:rsidRPr="00E40BDE">
        <w:rPr>
          <w:rFonts w:cstheme="majorBidi"/>
          <w:color w:val="1F497D" w:themeColor="text2"/>
          <w:sz w:val="28"/>
          <w:szCs w:val="28"/>
          <w:shd w:val="clear" w:color="auto" w:fill="FFFFFF"/>
        </w:rPr>
        <w:t>sitagliptin</w:t>
      </w:r>
      <w:r w:rsidRPr="00E40BDE">
        <w:rPr>
          <w:rFonts w:cstheme="majorBidi"/>
          <w:color w:val="000000"/>
          <w:sz w:val="28"/>
          <w:szCs w:val="28"/>
          <w:shd w:val="clear" w:color="auto" w:fill="FFFFFF"/>
        </w:rPr>
        <w:t xml:space="preserve">, which is a DPP4 inhibitor). </w:t>
      </w:r>
    </w:p>
    <w:p w:rsidR="00640250" w:rsidRPr="00E40BDE" w:rsidRDefault="00640250" w:rsidP="00795B18">
      <w:pPr>
        <w:tabs>
          <w:tab w:val="left" w:pos="3356"/>
          <w:tab w:val="center" w:pos="4153"/>
        </w:tabs>
        <w:bidi w:val="0"/>
        <w:spacing w:line="360" w:lineRule="auto"/>
        <w:jc w:val="both"/>
        <w:rPr>
          <w:rFonts w:cstheme="majorBidi"/>
          <w:sz w:val="28"/>
          <w:szCs w:val="28"/>
        </w:rPr>
      </w:pPr>
      <w:r w:rsidRPr="00E40BDE">
        <w:rPr>
          <w:rFonts w:cstheme="majorBidi"/>
          <w:color w:val="000000"/>
          <w:sz w:val="28"/>
          <w:szCs w:val="28"/>
          <w:shd w:val="clear" w:color="auto" w:fill="FFFFFF"/>
        </w:rPr>
        <w:t xml:space="preserve">Exenatide is injected subcutaneously twice daily and its use leads to lower blood glucose and higher insulin levels, especially in the fed state. </w:t>
      </w:r>
      <w:r w:rsidRPr="00E40BDE">
        <w:rPr>
          <w:rFonts w:cstheme="majorBidi"/>
          <w:color w:val="000000"/>
          <w:sz w:val="28"/>
          <w:szCs w:val="28"/>
          <w:shd w:val="clear" w:color="auto" w:fill="FFFFFF"/>
        </w:rPr>
        <w:lastRenderedPageBreak/>
        <w:t xml:space="preserve">There is glucose-dependency to its insulin </w:t>
      </w:r>
      <w:r w:rsidR="00795B18" w:rsidRPr="00E40BDE">
        <w:rPr>
          <w:rFonts w:cstheme="majorBidi"/>
          <w:color w:val="000000"/>
          <w:sz w:val="28"/>
          <w:szCs w:val="28"/>
          <w:shd w:val="clear" w:color="auto" w:fill="FFFFFF"/>
        </w:rPr>
        <w:t>secretary</w:t>
      </w:r>
      <w:r w:rsidRPr="00E40BDE">
        <w:rPr>
          <w:rFonts w:cstheme="majorBidi"/>
          <w:color w:val="000000"/>
          <w:sz w:val="28"/>
          <w:szCs w:val="28"/>
          <w:shd w:val="clear" w:color="auto" w:fill="FFFFFF"/>
        </w:rPr>
        <w:t xml:space="preserve"> capacity, making it unlikely to cause low blood sugars (hypoglycemia). DPP4 inhibitors are orally active and they increase endogenous blood levels of active incretins, thus leading to prolonged incretin action. The elevated levels of GLP-1 are thought to be the mechanism underlying their blood glucose-lowering effects.</w:t>
      </w:r>
    </w:p>
    <w:p w:rsidR="009930A3" w:rsidRPr="001C27FF" w:rsidRDefault="00590F0C" w:rsidP="00D45D92">
      <w:pPr>
        <w:tabs>
          <w:tab w:val="left" w:pos="3356"/>
          <w:tab w:val="center" w:pos="4153"/>
        </w:tabs>
        <w:bidi w:val="0"/>
        <w:jc w:val="both"/>
        <w:rPr>
          <w:rFonts w:cstheme="majorBidi"/>
          <w:b/>
          <w:bCs/>
          <w:sz w:val="32"/>
          <w:szCs w:val="32"/>
        </w:rPr>
      </w:pPr>
      <w:r w:rsidRPr="001C27FF">
        <w:rPr>
          <w:rStyle w:val="Heading1Char"/>
          <w:rFonts w:asciiTheme="minorHAnsi" w:hAnsiTheme="minorHAnsi"/>
          <w:sz w:val="32"/>
          <w:szCs w:val="32"/>
        </w:rPr>
        <w:t>Introduction</w:t>
      </w:r>
      <w:r w:rsidRPr="001C27FF">
        <w:rPr>
          <w:rFonts w:cstheme="majorBidi"/>
          <w:b/>
          <w:bCs/>
          <w:sz w:val="32"/>
          <w:szCs w:val="32"/>
        </w:rPr>
        <w:t>:</w:t>
      </w:r>
    </w:p>
    <w:p w:rsidR="006E7D18" w:rsidRPr="00E40BDE" w:rsidRDefault="001C27FF" w:rsidP="009930A3">
      <w:pPr>
        <w:spacing w:line="360" w:lineRule="auto"/>
        <w:jc w:val="right"/>
        <w:rPr>
          <w:rFonts w:cstheme="majorBidi"/>
          <w:color w:val="000000"/>
          <w:sz w:val="28"/>
          <w:szCs w:val="28"/>
          <w:shd w:val="clear" w:color="auto" w:fill="FFFFFF"/>
          <w:rtl/>
        </w:rPr>
      </w:pPr>
      <w:r>
        <w:rPr>
          <w:rFonts w:cstheme="majorBidi"/>
          <w:color w:val="000000"/>
          <w:shd w:val="clear" w:color="auto" w:fill="FFFFFF"/>
        </w:rPr>
        <w:t xml:space="preserve">      </w:t>
      </w:r>
      <w:r w:rsidR="00E92BDA" w:rsidRPr="00E40BDE">
        <w:rPr>
          <w:rFonts w:cstheme="majorBidi"/>
          <w:color w:val="000000"/>
          <w:shd w:val="clear" w:color="auto" w:fill="FFFFFF"/>
        </w:rPr>
        <w:t xml:space="preserve">  </w:t>
      </w:r>
      <w:r w:rsidR="009930A3" w:rsidRPr="00E40BDE">
        <w:rPr>
          <w:rFonts w:cstheme="majorBidi"/>
          <w:color w:val="000000"/>
          <w:sz w:val="28"/>
          <w:szCs w:val="28"/>
          <w:shd w:val="clear" w:color="auto" w:fill="FFFFFF"/>
        </w:rPr>
        <w:t xml:space="preserve">Incretins are hormones that are released from the gut into the bloodstream in response to ingestion of food, and they then modulate the insulin </w:t>
      </w:r>
      <w:r w:rsidR="00795B18" w:rsidRPr="00E40BDE">
        <w:rPr>
          <w:rFonts w:cstheme="majorBidi"/>
          <w:color w:val="000000"/>
          <w:sz w:val="28"/>
          <w:szCs w:val="28"/>
          <w:shd w:val="clear" w:color="auto" w:fill="FFFFFF"/>
        </w:rPr>
        <w:t>secretary</w:t>
      </w:r>
      <w:r w:rsidR="009930A3" w:rsidRPr="00E40BDE">
        <w:rPr>
          <w:rFonts w:cstheme="majorBidi"/>
          <w:color w:val="000000"/>
          <w:sz w:val="28"/>
          <w:szCs w:val="28"/>
          <w:shd w:val="clear" w:color="auto" w:fill="FFFFFF"/>
        </w:rPr>
        <w:t xml:space="preserve"> response to the products within the nutrients in the food. The insulin </w:t>
      </w:r>
      <w:r w:rsidR="00795B18" w:rsidRPr="00E40BDE">
        <w:rPr>
          <w:rFonts w:cstheme="majorBidi"/>
          <w:color w:val="000000"/>
          <w:sz w:val="28"/>
          <w:szCs w:val="28"/>
          <w:shd w:val="clear" w:color="auto" w:fill="FFFFFF"/>
        </w:rPr>
        <w:t>secretary</w:t>
      </w:r>
      <w:r w:rsidR="009930A3" w:rsidRPr="00E40BDE">
        <w:rPr>
          <w:rFonts w:cstheme="majorBidi"/>
          <w:color w:val="000000"/>
          <w:sz w:val="28"/>
          <w:szCs w:val="28"/>
          <w:shd w:val="clear" w:color="auto" w:fill="FFFFFF"/>
        </w:rPr>
        <w:t xml:space="preserve"> response of incretins, called the incretin effect, accounts for at least 50% of the total insulin secreted after oral glucose. Therefore, by definition, incretin hormones are insulinotropic (i.e., they induce insulin secretion) at usual physiological concentrations seen in the plasma after ingestion</w:t>
      </w:r>
      <w:r w:rsidR="00E92BDA" w:rsidRPr="00E40BDE">
        <w:rPr>
          <w:rFonts w:cstheme="majorBidi"/>
          <w:color w:val="000000"/>
          <w:sz w:val="28"/>
          <w:szCs w:val="28"/>
          <w:shd w:val="clear" w:color="auto" w:fill="FFFFFF"/>
        </w:rPr>
        <w:t>.</w:t>
      </w:r>
    </w:p>
    <w:p w:rsidR="00475BA4" w:rsidRDefault="00E92BDA" w:rsidP="009930A3">
      <w:pPr>
        <w:spacing w:line="360" w:lineRule="auto"/>
        <w:jc w:val="right"/>
        <w:rPr>
          <w:color w:val="000000"/>
          <w:shd w:val="clear" w:color="auto" w:fill="FFFFFF"/>
        </w:rPr>
      </w:pPr>
      <w:r w:rsidRPr="00E40BDE">
        <w:rPr>
          <w:rFonts w:cstheme="majorBidi"/>
          <w:color w:val="000000" w:themeColor="text1"/>
          <w:sz w:val="28"/>
          <w:szCs w:val="28"/>
          <w:shd w:val="clear" w:color="auto" w:fill="FFFFFF"/>
        </w:rPr>
        <w:t>In 1902</w:t>
      </w:r>
      <w:r w:rsidRPr="00BB14F7">
        <w:rPr>
          <w:rFonts w:cstheme="majorBidi"/>
          <w:color w:val="000000" w:themeColor="text1"/>
          <w:sz w:val="28"/>
          <w:szCs w:val="28"/>
          <w:shd w:val="clear" w:color="auto" w:fill="FFFFFF"/>
        </w:rPr>
        <w:t>, Bayliss and Starling</w:t>
      </w:r>
      <w:r w:rsidR="00475BA4">
        <w:rPr>
          <w:rFonts w:ascii="Times New Roman" w:hAnsi="Times New Roman" w:cs="Times New Roman"/>
          <w:color w:val="000000"/>
          <w:sz w:val="28"/>
          <w:szCs w:val="28"/>
          <w:shd w:val="clear" w:color="auto" w:fill="FFFFFF"/>
        </w:rPr>
        <w:t xml:space="preserve"> </w:t>
      </w:r>
      <w:r w:rsidR="00475BA4" w:rsidRPr="00475BA4">
        <w:rPr>
          <w:rFonts w:ascii="Times New Roman" w:hAnsi="Times New Roman" w:cs="Times New Roman"/>
          <w:b/>
          <w:bCs/>
          <w:color w:val="000000"/>
          <w:sz w:val="28"/>
          <w:szCs w:val="28"/>
          <w:shd w:val="clear" w:color="auto" w:fill="FFFFFF"/>
          <w:vertAlign w:val="superscript"/>
        </w:rPr>
        <w:t>(</w:t>
      </w:r>
      <w:r w:rsidR="00475BA4" w:rsidRPr="00475BA4">
        <w:rPr>
          <w:rFonts w:cstheme="majorBidi"/>
          <w:b/>
          <w:bCs/>
          <w:color w:val="000000"/>
          <w:sz w:val="28"/>
          <w:szCs w:val="28"/>
          <w:shd w:val="clear" w:color="auto" w:fill="FFFFFF"/>
          <w:vertAlign w:val="superscript"/>
        </w:rPr>
        <w:t>1</w:t>
      </w:r>
      <w:r w:rsidR="00475BA4" w:rsidRPr="00475BA4">
        <w:rPr>
          <w:rFonts w:ascii="Times New Roman" w:hAnsi="Times New Roman" w:cs="Times New Roman"/>
          <w:b/>
          <w:bCs/>
          <w:color w:val="000000"/>
          <w:sz w:val="28"/>
          <w:szCs w:val="28"/>
          <w:shd w:val="clear" w:color="auto" w:fill="FFFFFF"/>
          <w:vertAlign w:val="superscript"/>
        </w:rPr>
        <w:t>)</w:t>
      </w:r>
      <w:r w:rsidRPr="00E40BDE">
        <w:rPr>
          <w:rFonts w:cstheme="majorBidi"/>
          <w:color w:val="000000"/>
          <w:sz w:val="28"/>
          <w:szCs w:val="28"/>
          <w:shd w:val="clear" w:color="auto" w:fill="FFFFFF"/>
        </w:rPr>
        <w:t xml:space="preserve"> published their landmark manuscript, “The Mechanism of Pancreatic Secretion.” The authors found that acid infused into the digestive system caused pancreatic secretion of juices through the pancreatic duct from the pancreas, even after they cut the </w:t>
      </w:r>
      <w:r w:rsidR="00590F0C" w:rsidRPr="00E40BDE">
        <w:rPr>
          <w:rFonts w:cstheme="majorBidi"/>
          <w:color w:val="000000"/>
          <w:sz w:val="28"/>
          <w:szCs w:val="28"/>
          <w:shd w:val="clear" w:color="auto" w:fill="FFFFFF"/>
        </w:rPr>
        <w:t>enervation</w:t>
      </w:r>
      <w:r w:rsidRPr="00E40BDE">
        <w:rPr>
          <w:rFonts w:cstheme="majorBidi"/>
          <w:color w:val="000000"/>
          <w:sz w:val="28"/>
          <w:szCs w:val="28"/>
          <w:shd w:val="clear" w:color="auto" w:fill="FFFFFF"/>
        </w:rPr>
        <w:t xml:space="preserve"> to the intestine. Until that time, it was thought that nervous system signals controlled secretion of pancreatic juices.</w:t>
      </w:r>
      <w:r w:rsidR="00475BA4" w:rsidRPr="00475BA4">
        <w:rPr>
          <w:color w:val="000000"/>
          <w:shd w:val="clear" w:color="auto" w:fill="FFFFFF"/>
        </w:rPr>
        <w:t xml:space="preserve"> </w:t>
      </w:r>
    </w:p>
    <w:p w:rsidR="00E92BDA" w:rsidRPr="00475BA4" w:rsidRDefault="00475BA4" w:rsidP="00475BA4">
      <w:pPr>
        <w:spacing w:line="360" w:lineRule="auto"/>
        <w:jc w:val="right"/>
        <w:rPr>
          <w:rFonts w:cstheme="majorBidi"/>
          <w:color w:val="000000"/>
          <w:sz w:val="28"/>
          <w:szCs w:val="28"/>
          <w:shd w:val="clear" w:color="auto" w:fill="FFFFFF"/>
          <w:rtl/>
        </w:rPr>
      </w:pPr>
      <w:r w:rsidRPr="00475BA4">
        <w:rPr>
          <w:color w:val="000000"/>
          <w:sz w:val="28"/>
          <w:szCs w:val="28"/>
          <w:shd w:val="clear" w:color="auto" w:fill="FFFFFF"/>
        </w:rPr>
        <w:t xml:space="preserve">They carried out ground-breaking studies that led them to conclude that the nature of the signal to the pancreas was most likely a chemical stimulus: they removed extracts from the intestinal wall after it had been stimulated by acid, injected the extracts into the bloodstream, and once again they could see juices coming from the pancreatic duct of the </w:t>
      </w:r>
      <w:r w:rsidRPr="00475BA4">
        <w:rPr>
          <w:color w:val="000000"/>
          <w:sz w:val="28"/>
          <w:szCs w:val="28"/>
          <w:shd w:val="clear" w:color="auto" w:fill="FFFFFF"/>
        </w:rPr>
        <w:lastRenderedPageBreak/>
        <w:t xml:space="preserve">animal that had been injected. Therefore, they proved that the extracts must have contained a substance that must normally be secreted from the intestinal wall into the bloodstream to stimulate the flow of pancreatic juice. They called the substance “secretin.” Starling introduced the word “hormone” (derived from the Greek word meaning “impetus”) for clinical factors that are released from one site and act on another </w:t>
      </w:r>
      <w:r w:rsidRPr="00475BA4">
        <w:rPr>
          <w:b/>
          <w:bCs/>
          <w:color w:val="000000"/>
          <w:sz w:val="28"/>
          <w:szCs w:val="28"/>
          <w:shd w:val="clear" w:color="auto" w:fill="FFFFFF"/>
          <w:vertAlign w:val="superscript"/>
        </w:rPr>
        <w:t>(</w:t>
      </w:r>
      <w:r w:rsidRPr="00475BA4">
        <w:rPr>
          <w:b/>
          <w:bCs/>
          <w:sz w:val="28"/>
          <w:szCs w:val="28"/>
          <w:vertAlign w:val="superscript"/>
        </w:rPr>
        <w:t>1</w:t>
      </w:r>
      <w:r w:rsidRPr="00475BA4">
        <w:rPr>
          <w:b/>
          <w:bCs/>
          <w:color w:val="000000"/>
          <w:sz w:val="28"/>
          <w:szCs w:val="28"/>
          <w:shd w:val="clear" w:color="auto" w:fill="FFFFFF"/>
          <w:vertAlign w:val="superscript"/>
        </w:rPr>
        <w:t>)</w:t>
      </w:r>
      <w:r w:rsidRPr="00475BA4">
        <w:rPr>
          <w:color w:val="000000"/>
          <w:sz w:val="28"/>
          <w:szCs w:val="28"/>
          <w:shd w:val="clear" w:color="auto" w:fill="FFFFFF"/>
        </w:rPr>
        <w:t>.</w:t>
      </w:r>
      <w:r w:rsidRPr="00475BA4">
        <w:rPr>
          <w:rStyle w:val="apple-converted-space"/>
          <w:color w:val="000000"/>
          <w:sz w:val="28"/>
          <w:szCs w:val="28"/>
          <w:shd w:val="clear" w:color="auto" w:fill="FFFFFF"/>
        </w:rPr>
        <w:t> </w:t>
      </w:r>
    </w:p>
    <w:p w:rsidR="00E92BDA" w:rsidRPr="00E40BDE" w:rsidRDefault="00BA374E" w:rsidP="009930A3">
      <w:pPr>
        <w:spacing w:line="360" w:lineRule="auto"/>
        <w:jc w:val="right"/>
        <w:rPr>
          <w:rFonts w:cstheme="majorBidi"/>
          <w:color w:val="000000"/>
          <w:sz w:val="28"/>
          <w:szCs w:val="28"/>
          <w:shd w:val="clear" w:color="auto" w:fill="FFFFFF"/>
        </w:rPr>
      </w:pPr>
      <w:r w:rsidRPr="00E40BDE">
        <w:rPr>
          <w:rFonts w:cstheme="majorBidi"/>
          <w:color w:val="000000"/>
          <w:sz w:val="28"/>
          <w:szCs w:val="28"/>
          <w:shd w:val="clear" w:color="auto" w:fill="FFFFFF"/>
        </w:rPr>
        <w:t xml:space="preserve">Moore wrote in </w:t>
      </w:r>
      <w:r w:rsidRPr="00475BA4">
        <w:rPr>
          <w:rFonts w:cstheme="majorBidi"/>
          <w:color w:val="000000" w:themeColor="text1"/>
          <w:sz w:val="28"/>
          <w:szCs w:val="28"/>
          <w:shd w:val="clear" w:color="auto" w:fill="FFFFFF"/>
        </w:rPr>
        <w:t>1906 that Bayliss and Starling</w:t>
      </w:r>
      <w:r w:rsidRPr="00E40BDE">
        <w:rPr>
          <w:rFonts w:cstheme="majorBidi"/>
          <w:color w:val="000000"/>
          <w:sz w:val="28"/>
          <w:szCs w:val="28"/>
          <w:shd w:val="clear" w:color="auto" w:fill="FFFFFF"/>
        </w:rPr>
        <w:t xml:space="preserve"> considered the possibility that the duodenum also supplied a chemical excitant for the “internal” secretion of the pancreas. </w:t>
      </w:r>
      <w:r w:rsidRPr="00E40BDE">
        <w:rPr>
          <w:rStyle w:val="apple-converted-space"/>
          <w:rFonts w:cstheme="majorBidi"/>
          <w:color w:val="000000"/>
          <w:sz w:val="28"/>
          <w:szCs w:val="28"/>
          <w:shd w:val="clear" w:color="auto" w:fill="FFFFFF"/>
        </w:rPr>
        <w:t> </w:t>
      </w:r>
      <w:hyperlink r:id="rId9" w:anchor="R311" w:history="1">
        <w:r w:rsidRPr="00C966A6">
          <w:rPr>
            <w:rStyle w:val="Hyperlink"/>
            <w:rFonts w:cstheme="majorBidi"/>
            <w:color w:val="000000" w:themeColor="text1"/>
            <w:sz w:val="28"/>
            <w:szCs w:val="28"/>
            <w:u w:val="none"/>
            <w:shd w:val="clear" w:color="auto" w:fill="FFFFFF"/>
          </w:rPr>
          <w:t>Moore (1906)</w:t>
        </w:r>
      </w:hyperlink>
      <w:r w:rsidRPr="00E40BDE">
        <w:rPr>
          <w:rStyle w:val="apple-converted-space"/>
          <w:rFonts w:cstheme="majorBidi"/>
          <w:color w:val="000000" w:themeColor="text1"/>
          <w:sz w:val="28"/>
          <w:szCs w:val="28"/>
          <w:shd w:val="clear" w:color="auto" w:fill="FFFFFF"/>
        </w:rPr>
        <w:t> </w:t>
      </w:r>
      <w:r w:rsidR="00C966A6" w:rsidRPr="00C966A6">
        <w:rPr>
          <w:rFonts w:ascii="Times New Roman" w:hAnsi="Times New Roman" w:cs="Times New Roman"/>
          <w:b/>
          <w:bCs/>
          <w:color w:val="000000"/>
          <w:sz w:val="28"/>
          <w:szCs w:val="28"/>
          <w:shd w:val="clear" w:color="auto" w:fill="FFFFFF"/>
          <w:vertAlign w:val="superscript"/>
        </w:rPr>
        <w:t>(</w:t>
      </w:r>
      <w:r w:rsidR="00C966A6" w:rsidRPr="00C966A6">
        <w:rPr>
          <w:rFonts w:cstheme="majorBidi"/>
          <w:b/>
          <w:bCs/>
          <w:color w:val="000000"/>
          <w:sz w:val="28"/>
          <w:szCs w:val="28"/>
          <w:shd w:val="clear" w:color="auto" w:fill="FFFFFF"/>
          <w:vertAlign w:val="superscript"/>
        </w:rPr>
        <w:t>2</w:t>
      </w:r>
      <w:r w:rsidR="00C966A6" w:rsidRPr="00C966A6">
        <w:rPr>
          <w:rFonts w:ascii="Times New Roman" w:hAnsi="Times New Roman" w:cs="Times New Roman"/>
          <w:b/>
          <w:bCs/>
          <w:color w:val="000000"/>
          <w:sz w:val="28"/>
          <w:szCs w:val="28"/>
          <w:shd w:val="clear" w:color="auto" w:fill="FFFFFF"/>
          <w:vertAlign w:val="superscript"/>
        </w:rPr>
        <w:t>)</w:t>
      </w:r>
      <w:r w:rsidR="00C966A6">
        <w:rPr>
          <w:rFonts w:cstheme="majorBidi"/>
          <w:color w:val="000000"/>
          <w:sz w:val="28"/>
          <w:szCs w:val="28"/>
          <w:shd w:val="clear" w:color="auto" w:fill="FFFFFF"/>
        </w:rPr>
        <w:t xml:space="preserve"> </w:t>
      </w:r>
      <w:r w:rsidRPr="00E40BDE">
        <w:rPr>
          <w:rFonts w:cstheme="majorBidi"/>
          <w:color w:val="000000"/>
          <w:sz w:val="28"/>
          <w:szCs w:val="28"/>
          <w:shd w:val="clear" w:color="auto" w:fill="FFFFFF"/>
        </w:rPr>
        <w:t>also described experiments carried out on individual young diabetic patients to whom he gave, by mouth, extracts of intestinal mucosa.</w:t>
      </w:r>
      <w:r w:rsidR="00C966A6" w:rsidRPr="00C966A6">
        <w:rPr>
          <w:color w:val="000000"/>
          <w:shd w:val="clear" w:color="auto" w:fill="FFFFFF"/>
        </w:rPr>
        <w:t xml:space="preserve"> </w:t>
      </w:r>
      <w:r w:rsidR="00C966A6" w:rsidRPr="00C966A6">
        <w:rPr>
          <w:color w:val="000000"/>
          <w:sz w:val="28"/>
          <w:szCs w:val="28"/>
          <w:shd w:val="clear" w:color="auto" w:fill="FFFFFF"/>
        </w:rPr>
        <w:t>This is therefore the first attempt at “incretin-based” therapies for treating diabetes, although, of course, the investigator did not call it that. He reported achieving some success, but his experiments were essentially doomed, because we now know that the chemical excitants are peptides that would have been degraded when given orally.</w:t>
      </w:r>
      <w:r w:rsidR="00C966A6">
        <w:rPr>
          <w:rStyle w:val="apple-converted-space"/>
          <w:color w:val="000000"/>
          <w:shd w:val="clear" w:color="auto" w:fill="FFFFFF"/>
        </w:rPr>
        <w:t> </w:t>
      </w:r>
    </w:p>
    <w:p w:rsidR="00BA374E" w:rsidRPr="00E40BDE" w:rsidRDefault="00BA374E" w:rsidP="00AA31BE">
      <w:pPr>
        <w:spacing w:line="360" w:lineRule="auto"/>
        <w:jc w:val="right"/>
        <w:rPr>
          <w:rFonts w:cstheme="majorBidi"/>
          <w:color w:val="000000"/>
          <w:sz w:val="28"/>
          <w:szCs w:val="28"/>
          <w:shd w:val="clear" w:color="auto" w:fill="FFFFFF"/>
        </w:rPr>
      </w:pPr>
      <w:r w:rsidRPr="00E40BDE">
        <w:rPr>
          <w:rFonts w:cstheme="majorBidi"/>
          <w:color w:val="000000"/>
          <w:sz w:val="28"/>
          <w:szCs w:val="28"/>
          <w:shd w:val="clear" w:color="auto" w:fill="FFFFFF"/>
        </w:rPr>
        <w:t xml:space="preserve">After World War I ended and insulin was extracted from pancreatic islets by </w:t>
      </w:r>
      <w:r w:rsidRPr="00C966A6">
        <w:rPr>
          <w:rFonts w:cstheme="majorBidi"/>
          <w:color w:val="000000" w:themeColor="text1"/>
          <w:sz w:val="28"/>
          <w:szCs w:val="28"/>
          <w:shd w:val="clear" w:color="auto" w:fill="FFFFFF"/>
        </w:rPr>
        <w:t>Banting and Best in 1921</w:t>
      </w:r>
      <w:r w:rsidRPr="00E40BDE">
        <w:rPr>
          <w:rFonts w:cstheme="majorBidi"/>
          <w:color w:val="000000"/>
          <w:sz w:val="28"/>
          <w:szCs w:val="28"/>
          <w:shd w:val="clear" w:color="auto" w:fill="FFFFFF"/>
        </w:rPr>
        <w:t>, there was further work on the possibility of food entering the gut leading to secretion of an excitant into the bloodstream that would ultimately lead to insulin secretion and lowering of blood glucose.</w:t>
      </w:r>
      <w:r w:rsidRPr="00E40BDE">
        <w:rPr>
          <w:rStyle w:val="apple-converted-space"/>
          <w:rFonts w:cstheme="majorBidi"/>
          <w:color w:val="000000"/>
          <w:sz w:val="28"/>
          <w:szCs w:val="28"/>
          <w:shd w:val="clear" w:color="auto" w:fill="FFFFFF"/>
        </w:rPr>
        <w:t>  </w:t>
      </w:r>
      <w:r w:rsidRPr="00E40BDE">
        <w:rPr>
          <w:rFonts w:cstheme="majorBidi"/>
          <w:color w:val="000000"/>
          <w:sz w:val="28"/>
          <w:szCs w:val="28"/>
          <w:shd w:val="clear" w:color="auto" w:fill="FFFFFF"/>
        </w:rPr>
        <w:t xml:space="preserve">In </w:t>
      </w:r>
      <w:r w:rsidRPr="00C966A6">
        <w:rPr>
          <w:rFonts w:cstheme="majorBidi"/>
          <w:color w:val="000000" w:themeColor="text1"/>
          <w:sz w:val="28"/>
          <w:szCs w:val="28"/>
          <w:shd w:val="clear" w:color="auto" w:fill="FFFFFF"/>
        </w:rPr>
        <w:t>1932, La Barre</w:t>
      </w:r>
      <w:r w:rsidR="00AA31BE">
        <w:rPr>
          <w:rFonts w:ascii="Times New Roman" w:hAnsi="Times New Roman" w:cs="Times New Roman"/>
          <w:b/>
          <w:bCs/>
          <w:color w:val="000000" w:themeColor="text1"/>
          <w:sz w:val="28"/>
          <w:szCs w:val="28"/>
          <w:shd w:val="clear" w:color="auto" w:fill="FFFFFF"/>
          <w:vertAlign w:val="superscript"/>
        </w:rPr>
        <w:t xml:space="preserve"> </w:t>
      </w:r>
      <w:r w:rsidR="00C966A6" w:rsidRPr="00C966A6">
        <w:rPr>
          <w:rFonts w:cstheme="majorBidi"/>
          <w:b/>
          <w:bCs/>
          <w:color w:val="000000"/>
          <w:sz w:val="28"/>
          <w:szCs w:val="28"/>
          <w:shd w:val="clear" w:color="auto" w:fill="FFFFFF"/>
          <w:vertAlign w:val="superscript"/>
        </w:rPr>
        <w:t xml:space="preserve"> </w:t>
      </w:r>
      <w:r w:rsidRPr="00E40BDE">
        <w:rPr>
          <w:rFonts w:cstheme="majorBidi"/>
          <w:color w:val="000000"/>
          <w:sz w:val="28"/>
          <w:szCs w:val="28"/>
          <w:shd w:val="clear" w:color="auto" w:fill="FFFFFF"/>
        </w:rPr>
        <w:t>used the word “incretin” to refer to an extract from upper gut mucosa that produces hypoglycemia but does not induce exocrine secretion, although he did not prove incontrovertibly that incretins existed.</w:t>
      </w:r>
    </w:p>
    <w:p w:rsidR="00BA374E" w:rsidRPr="00080EED" w:rsidRDefault="00BA374E" w:rsidP="00AA31BE">
      <w:pPr>
        <w:spacing w:line="360" w:lineRule="auto"/>
        <w:jc w:val="right"/>
        <w:rPr>
          <w:rFonts w:asciiTheme="majorBidi" w:hAnsiTheme="majorBidi" w:cstheme="majorBidi"/>
          <w:b/>
          <w:bCs/>
          <w:i/>
          <w:iCs/>
          <w:color w:val="4F81BD" w:themeColor="accent1"/>
          <w:sz w:val="28"/>
          <w:szCs w:val="28"/>
          <w:vertAlign w:val="subscript"/>
          <w:rtl/>
        </w:rPr>
      </w:pPr>
      <w:r w:rsidRPr="00E40BDE">
        <w:rPr>
          <w:rFonts w:cstheme="majorBidi"/>
          <w:color w:val="000000"/>
          <w:sz w:val="28"/>
          <w:szCs w:val="28"/>
          <w:shd w:val="clear" w:color="auto" w:fill="FFFFFF"/>
        </w:rPr>
        <w:lastRenderedPageBreak/>
        <w:t xml:space="preserve">Between 1964 and 1967, at least three groups showed independently that glucose, given orally, induced a greater insulin response (by radioimmunoassay) than i.v. glucose injection even if the blood </w:t>
      </w:r>
      <w:r w:rsidR="00C966A6" w:rsidRPr="00E40BDE">
        <w:rPr>
          <w:rFonts w:cstheme="majorBidi"/>
          <w:color w:val="000000"/>
          <w:sz w:val="28"/>
          <w:szCs w:val="28"/>
          <w:shd w:val="clear" w:color="auto" w:fill="FFFFFF"/>
        </w:rPr>
        <w:t xml:space="preserve">glucose </w:t>
      </w:r>
      <w:r w:rsidR="00C966A6" w:rsidRPr="00E40BDE">
        <w:rPr>
          <w:rStyle w:val="apple-converted-space"/>
          <w:rFonts w:cstheme="majorBidi"/>
          <w:color w:val="000000"/>
          <w:sz w:val="28"/>
          <w:szCs w:val="28"/>
          <w:shd w:val="clear" w:color="auto" w:fill="FFFFFF"/>
        </w:rPr>
        <w:t>levels</w:t>
      </w:r>
      <w:r w:rsidR="00246C13" w:rsidRPr="00E40BDE">
        <w:rPr>
          <w:rFonts w:cstheme="majorBidi"/>
          <w:color w:val="000000"/>
          <w:sz w:val="28"/>
          <w:szCs w:val="28"/>
          <w:shd w:val="clear" w:color="auto" w:fill="FFFFFF"/>
        </w:rPr>
        <w:t xml:space="preserve"> attained were higher because of the i.v. glucose </w:t>
      </w:r>
      <w:r w:rsidR="001C27FF" w:rsidRPr="001C27FF">
        <w:rPr>
          <w:rFonts w:ascii="Times New Roman" w:hAnsi="Times New Roman" w:cs="Times New Roman"/>
          <w:b/>
          <w:bCs/>
          <w:color w:val="000000"/>
          <w:sz w:val="28"/>
          <w:szCs w:val="28"/>
          <w:shd w:val="clear" w:color="auto" w:fill="FFFFFF"/>
          <w:vertAlign w:val="superscript"/>
        </w:rPr>
        <w:t>(</w:t>
      </w:r>
      <w:r w:rsidR="00AA31BE">
        <w:rPr>
          <w:rFonts w:cstheme="majorBidi"/>
          <w:b/>
          <w:bCs/>
          <w:color w:val="000000"/>
          <w:sz w:val="28"/>
          <w:szCs w:val="28"/>
          <w:shd w:val="clear" w:color="auto" w:fill="FFFFFF"/>
          <w:vertAlign w:val="superscript"/>
        </w:rPr>
        <w:t>3</w:t>
      </w:r>
      <w:r w:rsidR="001C27FF" w:rsidRPr="001C27FF">
        <w:rPr>
          <w:rFonts w:ascii="Times New Roman" w:hAnsi="Times New Roman" w:cs="Times New Roman"/>
          <w:b/>
          <w:bCs/>
          <w:color w:val="000000"/>
          <w:sz w:val="28"/>
          <w:szCs w:val="28"/>
          <w:shd w:val="clear" w:color="auto" w:fill="FFFFFF"/>
          <w:vertAlign w:val="superscript"/>
        </w:rPr>
        <w:t>)</w:t>
      </w:r>
      <w:r w:rsidR="001C27FF">
        <w:rPr>
          <w:rFonts w:cstheme="majorBidi"/>
          <w:color w:val="000000"/>
          <w:sz w:val="28"/>
          <w:szCs w:val="28"/>
          <w:shd w:val="clear" w:color="auto" w:fill="FFFFFF"/>
        </w:rPr>
        <w:t>.</w:t>
      </w:r>
    </w:p>
    <w:p w:rsidR="00450720" w:rsidRPr="004947BD" w:rsidRDefault="00450720" w:rsidP="008F413D">
      <w:pPr>
        <w:tabs>
          <w:tab w:val="left" w:pos="7571"/>
        </w:tabs>
        <w:rPr>
          <w:rFonts w:asciiTheme="majorBidi" w:hAnsiTheme="majorBidi" w:cstheme="majorBidi"/>
          <w:sz w:val="40"/>
          <w:szCs w:val="40"/>
          <w:rtl/>
        </w:rPr>
      </w:pPr>
    </w:p>
    <w:p w:rsidR="008F413D" w:rsidRPr="00897689" w:rsidRDefault="008F413D" w:rsidP="006107E3">
      <w:pPr>
        <w:tabs>
          <w:tab w:val="left" w:pos="7571"/>
        </w:tabs>
        <w:jc w:val="right"/>
        <w:rPr>
          <w:rFonts w:cstheme="majorBidi"/>
          <w:b/>
          <w:bCs/>
          <w:sz w:val="32"/>
          <w:szCs w:val="32"/>
          <w:rtl/>
        </w:rPr>
      </w:pPr>
      <w:bookmarkStart w:id="1" w:name="_Toc244019794"/>
      <w:r w:rsidRPr="00897689">
        <w:rPr>
          <w:rStyle w:val="Heading1Char"/>
          <w:rFonts w:asciiTheme="minorHAnsi" w:hAnsiTheme="minorHAnsi"/>
          <w:sz w:val="32"/>
          <w:szCs w:val="32"/>
        </w:rPr>
        <w:t xml:space="preserve">Types of incretin </w:t>
      </w:r>
      <w:bookmarkEnd w:id="1"/>
      <w:r w:rsidR="00590F0C" w:rsidRPr="00897689">
        <w:rPr>
          <w:rStyle w:val="Heading1Char"/>
          <w:rFonts w:asciiTheme="minorHAnsi" w:hAnsiTheme="minorHAnsi"/>
          <w:sz w:val="32"/>
          <w:szCs w:val="32"/>
        </w:rPr>
        <w:t>hormones:</w:t>
      </w:r>
    </w:p>
    <w:p w:rsidR="008F413D" w:rsidRPr="00E40BDE" w:rsidRDefault="00323989" w:rsidP="005C5C14">
      <w:pPr>
        <w:pStyle w:val="NormalWeb"/>
        <w:spacing w:after="240" w:afterAutospacing="0" w:line="360" w:lineRule="auto"/>
        <w:rPr>
          <w:rFonts w:asciiTheme="minorHAnsi" w:hAnsiTheme="minorHAnsi" w:cstheme="majorBidi"/>
          <w:color w:val="000000"/>
          <w:sz w:val="28"/>
          <w:szCs w:val="28"/>
        </w:rPr>
      </w:pPr>
      <w:r>
        <w:rPr>
          <w:rFonts w:asciiTheme="minorHAnsi" w:hAnsiTheme="minorHAnsi" w:cstheme="majorBidi"/>
          <w:color w:val="000000"/>
          <w:sz w:val="28"/>
          <w:szCs w:val="28"/>
        </w:rPr>
        <w:t xml:space="preserve"> </w:t>
      </w:r>
      <w:r w:rsidR="008F413D" w:rsidRPr="00E40BDE">
        <w:rPr>
          <w:rFonts w:asciiTheme="minorHAnsi" w:hAnsiTheme="minorHAnsi" w:cstheme="majorBidi"/>
          <w:color w:val="000000"/>
          <w:sz w:val="28"/>
          <w:szCs w:val="28"/>
        </w:rPr>
        <w:t xml:space="preserve">    GIP and GLP-1 both belong to the glucagon peptide </w:t>
      </w:r>
      <w:r w:rsidR="00590F0C" w:rsidRPr="00E40BDE">
        <w:rPr>
          <w:rFonts w:asciiTheme="minorHAnsi" w:hAnsiTheme="minorHAnsi" w:cstheme="majorBidi"/>
          <w:color w:val="000000"/>
          <w:sz w:val="28"/>
          <w:szCs w:val="28"/>
        </w:rPr>
        <w:t>super family</w:t>
      </w:r>
      <w:r w:rsidR="008F413D" w:rsidRPr="00E40BDE">
        <w:rPr>
          <w:rFonts w:asciiTheme="minorHAnsi" w:hAnsiTheme="minorHAnsi" w:cstheme="majorBidi"/>
          <w:color w:val="000000"/>
          <w:sz w:val="28"/>
          <w:szCs w:val="28"/>
        </w:rPr>
        <w:t xml:space="preserve"> and thus share amino acid sequence homology. GIP and GLP-1 are secreted by specialized cells in the gastrointestinal tract </w:t>
      </w:r>
      <w:r w:rsidR="005C5C14" w:rsidRPr="005C5C14">
        <w:rPr>
          <w:b/>
          <w:bCs/>
          <w:color w:val="000000"/>
          <w:sz w:val="28"/>
          <w:szCs w:val="28"/>
          <w:vertAlign w:val="superscript"/>
        </w:rPr>
        <w:t>(</w:t>
      </w:r>
      <w:r w:rsidR="005C5C14" w:rsidRPr="005C5C14">
        <w:rPr>
          <w:rFonts w:asciiTheme="minorHAnsi" w:hAnsiTheme="minorHAnsi" w:cstheme="majorBidi"/>
          <w:b/>
          <w:bCs/>
          <w:color w:val="000000"/>
          <w:sz w:val="28"/>
          <w:szCs w:val="28"/>
          <w:vertAlign w:val="superscript"/>
        </w:rPr>
        <w:t>4</w:t>
      </w:r>
      <w:r w:rsidR="005C5C14" w:rsidRPr="005C5C14">
        <w:rPr>
          <w:b/>
          <w:bCs/>
          <w:color w:val="000000"/>
          <w:sz w:val="28"/>
          <w:szCs w:val="28"/>
          <w:vertAlign w:val="superscript"/>
        </w:rPr>
        <w:t>)</w:t>
      </w:r>
      <w:r w:rsidR="005C5C14">
        <w:rPr>
          <w:rFonts w:asciiTheme="minorHAnsi" w:hAnsiTheme="minorHAnsi" w:cstheme="majorBidi"/>
          <w:color w:val="000000"/>
          <w:sz w:val="28"/>
          <w:szCs w:val="28"/>
        </w:rPr>
        <w:t xml:space="preserve"> </w:t>
      </w:r>
      <w:r w:rsidR="008F413D" w:rsidRPr="00E40BDE">
        <w:rPr>
          <w:rFonts w:asciiTheme="minorHAnsi" w:hAnsiTheme="minorHAnsi" w:cstheme="majorBidi"/>
          <w:color w:val="000000"/>
          <w:sz w:val="28"/>
          <w:szCs w:val="28"/>
        </w:rPr>
        <w:t xml:space="preserve">and have receptors located on islet cells as well as other tissues. As incretins, both are secreted from the intestine in response to ingestion of </w:t>
      </w:r>
      <w:r w:rsidR="005C5C14" w:rsidRPr="00E40BDE">
        <w:rPr>
          <w:rFonts w:asciiTheme="minorHAnsi" w:hAnsiTheme="minorHAnsi" w:cstheme="majorBidi"/>
          <w:color w:val="000000"/>
          <w:sz w:val="28"/>
          <w:szCs w:val="28"/>
        </w:rPr>
        <w:t>nutrients</w:t>
      </w:r>
      <w:r w:rsidR="005C5C14">
        <w:rPr>
          <w:rFonts w:asciiTheme="minorHAnsi" w:hAnsiTheme="minorHAnsi" w:cstheme="majorBidi"/>
          <w:color w:val="000000"/>
          <w:sz w:val="28"/>
          <w:szCs w:val="28"/>
        </w:rPr>
        <w:t>,</w:t>
      </w:r>
      <w:r w:rsidR="008F413D" w:rsidRPr="00E40BDE">
        <w:rPr>
          <w:rFonts w:asciiTheme="minorHAnsi" w:hAnsiTheme="minorHAnsi" w:cstheme="majorBidi"/>
          <w:color w:val="000000"/>
          <w:sz w:val="28"/>
          <w:szCs w:val="28"/>
        </w:rPr>
        <w:t xml:space="preserve"> which results in enhanced insulin secretion. The insulinotropic effect of GIP and GLP-1 is dependent on elevations in ambient glucose. Both are rapidly inactivated by the ubiquitous enzyme dipeptidyl peptidase IV (DPP-IV). The characteristics of GIP and GLP-1 are summarized in the </w:t>
      </w:r>
      <w:r w:rsidR="00080EED" w:rsidRPr="00E40BDE">
        <w:rPr>
          <w:rFonts w:asciiTheme="minorHAnsi" w:hAnsiTheme="minorHAnsi" w:cstheme="majorBidi"/>
          <w:color w:val="000000"/>
          <w:sz w:val="28"/>
          <w:szCs w:val="28"/>
        </w:rPr>
        <w:t>t</w:t>
      </w:r>
      <w:r w:rsidR="008F413D" w:rsidRPr="00E40BDE">
        <w:rPr>
          <w:rFonts w:asciiTheme="minorHAnsi" w:hAnsiTheme="minorHAnsi" w:cstheme="majorBidi"/>
          <w:color w:val="000000"/>
          <w:sz w:val="28"/>
          <w:szCs w:val="28"/>
        </w:rPr>
        <w:t>able</w:t>
      </w:r>
      <w:r w:rsidR="00080EED" w:rsidRPr="00E40BDE">
        <w:rPr>
          <w:rFonts w:asciiTheme="minorHAnsi" w:hAnsiTheme="minorHAnsi" w:cstheme="majorBidi"/>
          <w:color w:val="000000"/>
          <w:sz w:val="28"/>
          <w:szCs w:val="28"/>
        </w:rPr>
        <w:t xml:space="preserve"> (1)</w:t>
      </w:r>
      <w:r w:rsidR="008F413D" w:rsidRPr="00E40BDE">
        <w:rPr>
          <w:rFonts w:asciiTheme="minorHAnsi" w:hAnsiTheme="minorHAnsi" w:cstheme="majorBidi"/>
          <w:color w:val="000000"/>
          <w:sz w:val="28"/>
          <w:szCs w:val="28"/>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2778"/>
        <w:gridCol w:w="2176"/>
      </w:tblGrid>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97689" w:rsidP="00897689">
            <w:pPr>
              <w:bidi w:val="0"/>
              <w:spacing w:line="360" w:lineRule="auto"/>
              <w:jc w:val="center"/>
              <w:rPr>
                <w:rFonts w:cstheme="majorBidi"/>
                <w:color w:val="1F497D" w:themeColor="text2"/>
                <w:sz w:val="28"/>
                <w:szCs w:val="28"/>
              </w:rPr>
            </w:pPr>
            <w:r w:rsidRPr="00897689">
              <w:rPr>
                <w:rFonts w:cstheme="majorBidi"/>
                <w:sz w:val="28"/>
                <w:szCs w:val="28"/>
              </w:rPr>
              <w:t xml:space="preserve"> </w:t>
            </w:r>
            <w:r w:rsidRPr="00897689">
              <w:rPr>
                <w:rFonts w:cstheme="majorBidi"/>
                <w:color w:val="1F497D" w:themeColor="text2"/>
                <w:sz w:val="28"/>
                <w:szCs w:val="28"/>
              </w:rPr>
              <w:t xml:space="preserve">Characteristics     </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jc w:val="center"/>
              <w:rPr>
                <w:rFonts w:cstheme="majorBidi"/>
                <w:color w:val="1F497D" w:themeColor="text2"/>
                <w:sz w:val="28"/>
                <w:szCs w:val="28"/>
              </w:rPr>
            </w:pPr>
            <w:r w:rsidRPr="00897689">
              <w:rPr>
                <w:rFonts w:cstheme="majorBidi"/>
                <w:color w:val="1F497D" w:themeColor="text2"/>
                <w:sz w:val="28"/>
                <w:szCs w:val="28"/>
              </w:rPr>
              <w:t>GIP</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jc w:val="center"/>
              <w:rPr>
                <w:rFonts w:cstheme="majorBidi"/>
                <w:color w:val="1F497D" w:themeColor="text2"/>
                <w:sz w:val="28"/>
                <w:szCs w:val="28"/>
              </w:rPr>
            </w:pPr>
            <w:r w:rsidRPr="00897689">
              <w:rPr>
                <w:rFonts w:cstheme="majorBidi"/>
                <w:color w:val="1F497D" w:themeColor="text2"/>
                <w:sz w:val="28"/>
                <w:szCs w:val="28"/>
              </w:rPr>
              <w:t>GLP-1</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Peptide</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42 amino acid</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30/31 amino acid</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Secreted by</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K cells, primarily in duodenum and proximal jejunum</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L cells, primarily in ileum and colon</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Stimulated by</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Oral ingestion of nutrients</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Oral ingestion of nutrients</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lastRenderedPageBreak/>
              <w:t>Metabolized by</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DPP-IV</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DPP-IV</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Effects on insulin secretion</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Stimulates</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Stimulates</w:t>
            </w:r>
          </w:p>
        </w:tc>
      </w:tr>
      <w:tr w:rsidR="008F413D" w:rsidRPr="00080EED" w:rsidTr="00590F0C">
        <w:trPr>
          <w:trHeight w:val="131"/>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Effects on gastric emptying</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Accelerates?</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Slows</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Effects on beta-cell proliferation</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Stimulates*</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Stimulates*</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Effects on glucagon secretion</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None significant</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Suppresses</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Effects on food intake</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None significant</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Reduces</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Effects on insulin sensitivity</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Improves?</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Secretion in type 2 diabetes</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Preserved</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Impaired</w:t>
            </w:r>
          </w:p>
        </w:tc>
      </w:tr>
      <w:tr w:rsidR="008F413D" w:rsidRPr="00080EED" w:rsidTr="00CD2C6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color w:val="C00000"/>
                <w:sz w:val="28"/>
                <w:szCs w:val="28"/>
              </w:rPr>
            </w:pPr>
            <w:r w:rsidRPr="00897689">
              <w:rPr>
                <w:rFonts w:cstheme="majorBidi"/>
                <w:color w:val="C00000"/>
                <w:sz w:val="28"/>
                <w:szCs w:val="28"/>
              </w:rPr>
              <w:t>Insulinotropic response to exogenous administration in type 2 diabetes</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Impaired</w:t>
            </w:r>
          </w:p>
        </w:tc>
        <w:tc>
          <w:tcPr>
            <w:tcW w:w="0" w:type="auto"/>
            <w:tcBorders>
              <w:top w:val="outset" w:sz="6" w:space="0" w:color="auto"/>
              <w:left w:val="outset" w:sz="6" w:space="0" w:color="auto"/>
              <w:bottom w:val="outset" w:sz="6" w:space="0" w:color="auto"/>
              <w:right w:val="outset" w:sz="6" w:space="0" w:color="auto"/>
            </w:tcBorders>
            <w:hideMark/>
          </w:tcPr>
          <w:p w:rsidR="008F413D" w:rsidRPr="00897689" w:rsidRDefault="008F413D" w:rsidP="008F413D">
            <w:pPr>
              <w:bidi w:val="0"/>
              <w:spacing w:line="360" w:lineRule="auto"/>
              <w:rPr>
                <w:rFonts w:cstheme="majorBidi"/>
                <w:sz w:val="28"/>
                <w:szCs w:val="28"/>
              </w:rPr>
            </w:pPr>
            <w:r w:rsidRPr="00897689">
              <w:rPr>
                <w:rFonts w:cstheme="majorBidi"/>
                <w:sz w:val="28"/>
                <w:szCs w:val="28"/>
              </w:rPr>
              <w:t>Preserved</w:t>
            </w:r>
          </w:p>
        </w:tc>
      </w:tr>
    </w:tbl>
    <w:p w:rsidR="00590F0C" w:rsidRPr="00897689" w:rsidRDefault="00590F0C" w:rsidP="00590F0C">
      <w:pPr>
        <w:pStyle w:val="Heading4"/>
        <w:bidi w:val="0"/>
        <w:spacing w:before="0" w:after="120"/>
        <w:rPr>
          <w:rFonts w:asciiTheme="minorHAnsi" w:hAnsiTheme="minorHAnsi"/>
          <w:i w:val="0"/>
          <w:iCs w:val="0"/>
          <w:color w:val="31849B" w:themeColor="accent5" w:themeShade="BF"/>
          <w:sz w:val="28"/>
          <w:szCs w:val="28"/>
        </w:rPr>
      </w:pPr>
      <w:r w:rsidRPr="00897689">
        <w:rPr>
          <w:rFonts w:asciiTheme="minorHAnsi" w:hAnsiTheme="minorHAnsi"/>
          <w:i w:val="0"/>
          <w:iCs w:val="0"/>
          <w:color w:val="31849B" w:themeColor="accent5" w:themeShade="BF"/>
          <w:sz w:val="28"/>
          <w:szCs w:val="28"/>
        </w:rPr>
        <w:t xml:space="preserve">  Table 1: Characteristics of GIP and GLP-1</w:t>
      </w:r>
    </w:p>
    <w:p w:rsidR="004F25E2" w:rsidRPr="00897689" w:rsidRDefault="00080EED" w:rsidP="00323989">
      <w:pPr>
        <w:tabs>
          <w:tab w:val="left" w:pos="7571"/>
        </w:tabs>
        <w:spacing w:line="360" w:lineRule="auto"/>
        <w:jc w:val="right"/>
        <w:rPr>
          <w:rFonts w:cstheme="majorBidi"/>
          <w:b/>
          <w:bCs/>
          <w:color w:val="C00000"/>
          <w:sz w:val="28"/>
          <w:szCs w:val="28"/>
          <w:rtl/>
        </w:rPr>
      </w:pPr>
      <w:r w:rsidRPr="00897689">
        <w:rPr>
          <w:rStyle w:val="Heading2Char"/>
          <w:rFonts w:asciiTheme="minorHAnsi" w:hAnsiTheme="minorHAnsi"/>
          <w:color w:val="C00000"/>
          <w:sz w:val="28"/>
          <w:szCs w:val="28"/>
        </w:rPr>
        <w:t>GIP</w:t>
      </w:r>
      <w:r w:rsidRPr="00897689">
        <w:rPr>
          <w:rFonts w:cstheme="majorBidi"/>
          <w:b/>
          <w:bCs/>
          <w:color w:val="C00000"/>
          <w:sz w:val="28"/>
          <w:szCs w:val="28"/>
        </w:rPr>
        <w:t>:</w:t>
      </w:r>
    </w:p>
    <w:p w:rsidR="0022204F" w:rsidRPr="00897689" w:rsidRDefault="00114CCC" w:rsidP="007826F9">
      <w:pPr>
        <w:tabs>
          <w:tab w:val="left" w:pos="7571"/>
        </w:tabs>
        <w:spacing w:line="360" w:lineRule="auto"/>
        <w:jc w:val="right"/>
        <w:rPr>
          <w:rStyle w:val="apple-converted-space"/>
          <w:rFonts w:cstheme="majorBidi"/>
          <w:color w:val="000000"/>
          <w:sz w:val="28"/>
          <w:szCs w:val="28"/>
          <w:shd w:val="clear" w:color="auto" w:fill="FFFFFF"/>
          <w:rtl/>
        </w:rPr>
      </w:pPr>
      <w:r w:rsidRPr="00897689">
        <w:rPr>
          <w:rFonts w:cstheme="majorBidi"/>
          <w:sz w:val="28"/>
          <w:szCs w:val="28"/>
        </w:rPr>
        <w:t xml:space="preserve">    </w:t>
      </w:r>
      <w:r w:rsidR="004D0315" w:rsidRPr="00897689">
        <w:rPr>
          <w:rFonts w:cstheme="majorBidi"/>
          <w:sz w:val="28"/>
          <w:szCs w:val="28"/>
        </w:rPr>
        <w:t xml:space="preserve">It is known </w:t>
      </w:r>
      <w:r w:rsidR="00450720" w:rsidRPr="00897689">
        <w:rPr>
          <w:rFonts w:cstheme="majorBidi"/>
          <w:sz w:val="28"/>
          <w:szCs w:val="28"/>
        </w:rPr>
        <w:t>as</w:t>
      </w:r>
      <w:r w:rsidR="00267A99" w:rsidRPr="00897689">
        <w:rPr>
          <w:rFonts w:cstheme="majorBidi"/>
          <w:sz w:val="28"/>
          <w:szCs w:val="28"/>
        </w:rPr>
        <w:t xml:space="preserve"> </w:t>
      </w:r>
      <w:r w:rsidR="004D0315" w:rsidRPr="005C72F4">
        <w:rPr>
          <w:rFonts w:cstheme="majorBidi"/>
          <w:color w:val="4F81BD" w:themeColor="accent1"/>
          <w:sz w:val="28"/>
          <w:szCs w:val="28"/>
        </w:rPr>
        <w:t xml:space="preserve">Glucose-dependent Insulinotropic </w:t>
      </w:r>
      <w:r w:rsidR="00267A99" w:rsidRPr="005C72F4">
        <w:rPr>
          <w:rFonts w:cstheme="majorBidi"/>
          <w:color w:val="4F81BD" w:themeColor="accent1"/>
          <w:sz w:val="28"/>
          <w:szCs w:val="28"/>
        </w:rPr>
        <w:t xml:space="preserve">Peptide </w:t>
      </w:r>
      <w:r w:rsidR="00267A99" w:rsidRPr="00897689">
        <w:rPr>
          <w:rFonts w:cstheme="majorBidi"/>
          <w:color w:val="1F497D" w:themeColor="text2"/>
          <w:sz w:val="28"/>
          <w:szCs w:val="28"/>
        </w:rPr>
        <w:t>(</w:t>
      </w:r>
      <w:hyperlink r:id="rId10" w:tgtFrame="figure" w:history="1">
        <w:r w:rsidR="00322F3F" w:rsidRPr="005C72F4">
          <w:rPr>
            <w:rStyle w:val="Hyperlink"/>
            <w:rFonts w:cstheme="majorBidi"/>
            <w:color w:val="auto"/>
            <w:sz w:val="28"/>
            <w:szCs w:val="28"/>
            <w:u w:val="none"/>
            <w:shd w:val="clear" w:color="auto" w:fill="FFFFFF"/>
          </w:rPr>
          <w:t>Figure 1</w:t>
        </w:r>
      </w:hyperlink>
      <w:r w:rsidR="00322F3F" w:rsidRPr="005C72F4">
        <w:rPr>
          <w:rFonts w:cstheme="majorBidi"/>
          <w:sz w:val="28"/>
          <w:szCs w:val="28"/>
          <w:shd w:val="clear" w:color="auto" w:fill="FFFFFF"/>
        </w:rPr>
        <w:t xml:space="preserve">). </w:t>
      </w:r>
      <w:r w:rsidR="00322F3F" w:rsidRPr="00897689">
        <w:rPr>
          <w:rFonts w:cstheme="majorBidi"/>
          <w:color w:val="000000"/>
          <w:sz w:val="28"/>
          <w:szCs w:val="28"/>
          <w:shd w:val="clear" w:color="auto" w:fill="FFFFFF"/>
        </w:rPr>
        <w:t xml:space="preserve">GIP is a 42‐amino‐acid hormone secreted from K cells of the upper small </w:t>
      </w:r>
      <w:r w:rsidR="00267A99" w:rsidRPr="00897689">
        <w:rPr>
          <w:rFonts w:cstheme="majorBidi"/>
          <w:color w:val="000000"/>
          <w:sz w:val="28"/>
          <w:szCs w:val="28"/>
          <w:shd w:val="clear" w:color="auto" w:fill="FFFFFF"/>
        </w:rPr>
        <w:t>intestine</w:t>
      </w:r>
      <w:r w:rsidR="005C5C14">
        <w:rPr>
          <w:rFonts w:ascii="Times New Roman" w:hAnsi="Times New Roman" w:cs="Times New Roman"/>
          <w:color w:val="4F81BD" w:themeColor="accent1"/>
          <w:sz w:val="28"/>
          <w:szCs w:val="28"/>
          <w:shd w:val="clear" w:color="auto" w:fill="FFFFFF"/>
        </w:rPr>
        <w:t xml:space="preserve"> </w:t>
      </w:r>
      <w:r w:rsidR="005C5C14" w:rsidRPr="00FF00D2">
        <w:rPr>
          <w:rFonts w:ascii="Times New Roman" w:hAnsi="Times New Roman" w:cs="Times New Roman"/>
          <w:b/>
          <w:bCs/>
          <w:color w:val="000000" w:themeColor="text1"/>
          <w:sz w:val="28"/>
          <w:szCs w:val="28"/>
          <w:shd w:val="clear" w:color="auto" w:fill="FFFFFF"/>
          <w:vertAlign w:val="superscript"/>
        </w:rPr>
        <w:t>(5, 6)</w:t>
      </w:r>
      <w:r w:rsidR="00322F3F" w:rsidRPr="005C5C14">
        <w:rPr>
          <w:rFonts w:cstheme="majorBidi"/>
          <w:b/>
          <w:bCs/>
          <w:color w:val="000000" w:themeColor="text1"/>
          <w:sz w:val="28"/>
          <w:szCs w:val="28"/>
          <w:shd w:val="clear" w:color="auto" w:fill="FFFFFF"/>
        </w:rPr>
        <w:t>.</w:t>
      </w:r>
      <w:r w:rsidR="00322F3F" w:rsidRPr="00897689">
        <w:rPr>
          <w:rFonts w:cstheme="majorBidi"/>
          <w:color w:val="000000"/>
          <w:sz w:val="28"/>
          <w:szCs w:val="28"/>
          <w:shd w:val="clear" w:color="auto" w:fill="FFFFFF"/>
        </w:rPr>
        <w:t xml:space="preserve"> It was originally isolated from porcine intestine on the basis of its ability to inhibit gastric acid </w:t>
      </w:r>
      <w:r w:rsidR="00267A99" w:rsidRPr="00FF00D2">
        <w:rPr>
          <w:rFonts w:cstheme="majorBidi"/>
          <w:color w:val="000000"/>
          <w:sz w:val="28"/>
          <w:szCs w:val="28"/>
          <w:shd w:val="clear" w:color="auto" w:fill="FFFFFF"/>
        </w:rPr>
        <w:t>secretion</w:t>
      </w:r>
      <w:r w:rsidR="00FF00D2">
        <w:rPr>
          <w:rFonts w:cstheme="majorBidi"/>
          <w:color w:val="000000"/>
          <w:sz w:val="28"/>
          <w:szCs w:val="28"/>
          <w:shd w:val="clear" w:color="auto" w:fill="FFFFFF"/>
        </w:rPr>
        <w:t xml:space="preserve"> </w:t>
      </w:r>
      <w:r w:rsidR="00FF00D2" w:rsidRPr="00FF00D2">
        <w:rPr>
          <w:rFonts w:ascii="Times New Roman" w:hAnsi="Times New Roman" w:cs="Times New Roman"/>
          <w:b/>
          <w:bCs/>
          <w:color w:val="000000" w:themeColor="text1"/>
          <w:sz w:val="28"/>
          <w:szCs w:val="28"/>
          <w:shd w:val="clear" w:color="auto" w:fill="FFFFFF"/>
          <w:vertAlign w:val="superscript"/>
        </w:rPr>
        <w:t>(</w:t>
      </w:r>
      <w:r w:rsidR="00FF00D2" w:rsidRPr="00FF00D2">
        <w:rPr>
          <w:rFonts w:cstheme="majorBidi"/>
          <w:b/>
          <w:bCs/>
          <w:color w:val="000000" w:themeColor="text1"/>
          <w:sz w:val="28"/>
          <w:szCs w:val="28"/>
          <w:shd w:val="clear" w:color="auto" w:fill="FFFFFF"/>
          <w:vertAlign w:val="superscript"/>
        </w:rPr>
        <w:t>7</w:t>
      </w:r>
      <w:r w:rsidR="00FF00D2" w:rsidRPr="00FF00D2">
        <w:rPr>
          <w:rFonts w:ascii="Times New Roman" w:hAnsi="Times New Roman" w:cs="Times New Roman"/>
          <w:b/>
          <w:bCs/>
          <w:color w:val="000000" w:themeColor="text1"/>
          <w:sz w:val="28"/>
          <w:szCs w:val="28"/>
          <w:shd w:val="clear" w:color="auto" w:fill="FFFFFF"/>
          <w:vertAlign w:val="superscript"/>
        </w:rPr>
        <w:t>)</w:t>
      </w:r>
      <w:r w:rsidR="00322F3F" w:rsidRPr="00897689">
        <w:rPr>
          <w:rFonts w:cstheme="majorBidi"/>
          <w:color w:val="000000"/>
          <w:sz w:val="28"/>
          <w:szCs w:val="28"/>
          <w:shd w:val="clear" w:color="auto" w:fill="FFFFFF"/>
        </w:rPr>
        <w:t>. Later, it was found that GIP administration stimulates insulin secretion in healthy volunteers</w:t>
      </w:r>
      <w:r w:rsidR="00FF00D2">
        <w:rPr>
          <w:rFonts w:ascii="Times New Roman" w:hAnsi="Times New Roman" w:cs="Times New Roman"/>
          <w:b/>
          <w:bCs/>
          <w:color w:val="000000"/>
          <w:sz w:val="28"/>
          <w:szCs w:val="28"/>
          <w:shd w:val="clear" w:color="auto" w:fill="FFFFFF"/>
          <w:vertAlign w:val="superscript"/>
        </w:rPr>
        <w:t xml:space="preserve"> </w:t>
      </w:r>
      <w:r w:rsidR="00FF00D2" w:rsidRPr="00FF00D2">
        <w:rPr>
          <w:rFonts w:ascii="Times New Roman" w:hAnsi="Times New Roman" w:cs="Times New Roman"/>
          <w:b/>
          <w:bCs/>
          <w:color w:val="000000"/>
          <w:sz w:val="28"/>
          <w:szCs w:val="28"/>
          <w:shd w:val="clear" w:color="auto" w:fill="FFFFFF"/>
          <w:vertAlign w:val="superscript"/>
        </w:rPr>
        <w:t>(</w:t>
      </w:r>
      <w:r w:rsidR="00FF00D2" w:rsidRPr="00FF00D2">
        <w:rPr>
          <w:rFonts w:cstheme="majorBidi"/>
          <w:b/>
          <w:bCs/>
          <w:color w:val="000000"/>
          <w:sz w:val="28"/>
          <w:szCs w:val="28"/>
          <w:shd w:val="clear" w:color="auto" w:fill="FFFFFF"/>
          <w:vertAlign w:val="superscript"/>
        </w:rPr>
        <w:t>8</w:t>
      </w:r>
      <w:r w:rsidR="00FF00D2" w:rsidRPr="00FF00D2">
        <w:rPr>
          <w:rFonts w:ascii="Times New Roman" w:hAnsi="Times New Roman" w:cs="Times New Roman"/>
          <w:b/>
          <w:bCs/>
          <w:color w:val="000000"/>
          <w:sz w:val="28"/>
          <w:szCs w:val="28"/>
          <w:shd w:val="clear" w:color="auto" w:fill="FFFFFF"/>
          <w:vertAlign w:val="superscript"/>
        </w:rPr>
        <w:t>)</w:t>
      </w:r>
      <w:r w:rsidR="00322F3F" w:rsidRPr="00897689">
        <w:rPr>
          <w:rFonts w:cstheme="majorBidi"/>
          <w:b/>
          <w:bCs/>
          <w:color w:val="4F81BD" w:themeColor="accent1"/>
          <w:sz w:val="28"/>
          <w:szCs w:val="28"/>
          <w:shd w:val="clear" w:color="auto" w:fill="FFFFFF"/>
        </w:rPr>
        <w:t>,</w:t>
      </w:r>
      <w:r w:rsidR="00322F3F" w:rsidRPr="00897689">
        <w:rPr>
          <w:rFonts w:cstheme="majorBidi"/>
          <w:color w:val="000000"/>
          <w:sz w:val="28"/>
          <w:szCs w:val="28"/>
          <w:shd w:val="clear" w:color="auto" w:fill="FFFFFF"/>
        </w:rPr>
        <w:t xml:space="preserve"> and that GIP acts directly on pancreatic islets to stimulate insulin secretion</w:t>
      </w:r>
      <w:r w:rsidR="007826F9">
        <w:rPr>
          <w:rFonts w:ascii="Times New Roman" w:hAnsi="Times New Roman" w:cs="Times New Roman"/>
          <w:b/>
          <w:bCs/>
          <w:color w:val="000000" w:themeColor="text1"/>
          <w:sz w:val="28"/>
          <w:szCs w:val="28"/>
          <w:shd w:val="clear" w:color="auto" w:fill="FFFFFF"/>
          <w:vertAlign w:val="superscript"/>
        </w:rPr>
        <w:t xml:space="preserve"> </w:t>
      </w:r>
      <w:r w:rsidR="007826F9" w:rsidRPr="007826F9">
        <w:rPr>
          <w:rFonts w:ascii="Times New Roman" w:hAnsi="Times New Roman" w:cs="Times New Roman"/>
          <w:b/>
          <w:bCs/>
          <w:color w:val="000000" w:themeColor="text1"/>
          <w:sz w:val="28"/>
          <w:szCs w:val="28"/>
          <w:shd w:val="clear" w:color="auto" w:fill="FFFFFF"/>
          <w:vertAlign w:val="superscript"/>
        </w:rPr>
        <w:t>(</w:t>
      </w:r>
      <w:r w:rsidR="007826F9" w:rsidRPr="007826F9">
        <w:rPr>
          <w:rFonts w:cstheme="majorBidi"/>
          <w:b/>
          <w:bCs/>
          <w:color w:val="000000" w:themeColor="text1"/>
          <w:sz w:val="28"/>
          <w:szCs w:val="28"/>
          <w:shd w:val="clear" w:color="auto" w:fill="FFFFFF"/>
          <w:vertAlign w:val="superscript"/>
        </w:rPr>
        <w:t>9,10</w:t>
      </w:r>
      <w:r w:rsidR="007826F9" w:rsidRPr="007826F9">
        <w:rPr>
          <w:rFonts w:ascii="Times New Roman" w:hAnsi="Times New Roman" w:cs="Times New Roman"/>
          <w:b/>
          <w:bCs/>
          <w:color w:val="000000" w:themeColor="text1"/>
          <w:sz w:val="28"/>
          <w:szCs w:val="28"/>
          <w:shd w:val="clear" w:color="auto" w:fill="FFFFFF"/>
          <w:vertAlign w:val="superscript"/>
        </w:rPr>
        <w:t>)</w:t>
      </w:r>
      <w:r w:rsidR="00322F3F" w:rsidRPr="00897689">
        <w:rPr>
          <w:rFonts w:cstheme="majorBidi"/>
          <w:b/>
          <w:bCs/>
          <w:color w:val="4F81BD" w:themeColor="accent1"/>
          <w:sz w:val="28"/>
          <w:szCs w:val="28"/>
          <w:shd w:val="clear" w:color="auto" w:fill="FFFFFF"/>
        </w:rPr>
        <w:t>.</w:t>
      </w:r>
      <w:r w:rsidR="00322F3F" w:rsidRPr="00897689">
        <w:rPr>
          <w:rFonts w:cstheme="majorBidi"/>
          <w:color w:val="000000"/>
          <w:sz w:val="28"/>
          <w:szCs w:val="28"/>
          <w:shd w:val="clear" w:color="auto" w:fill="FFFFFF"/>
        </w:rPr>
        <w:t xml:space="preserve"> We have also shown that endogenous GIP stimulates </w:t>
      </w:r>
      <w:r w:rsidR="00322F3F" w:rsidRPr="00897689">
        <w:rPr>
          <w:rFonts w:cstheme="majorBidi"/>
          <w:color w:val="000000"/>
          <w:sz w:val="28"/>
          <w:szCs w:val="28"/>
          <w:shd w:val="clear" w:color="auto" w:fill="FFFFFF"/>
        </w:rPr>
        <w:lastRenderedPageBreak/>
        <w:t xml:space="preserve">insulin secretion glucose‐dependently in gastrectomized </w:t>
      </w:r>
      <w:r w:rsidR="00267A99" w:rsidRPr="00897689">
        <w:rPr>
          <w:rFonts w:cstheme="majorBidi"/>
          <w:color w:val="000000"/>
          <w:sz w:val="28"/>
          <w:szCs w:val="28"/>
          <w:shd w:val="clear" w:color="auto" w:fill="FFFFFF"/>
        </w:rPr>
        <w:t>patients</w:t>
      </w:r>
      <w:r w:rsidR="007826F9">
        <w:rPr>
          <w:rFonts w:ascii="Times New Roman" w:hAnsi="Times New Roman" w:cs="Times New Roman"/>
          <w:b/>
          <w:bCs/>
          <w:color w:val="4F81BD" w:themeColor="accent1"/>
          <w:sz w:val="28"/>
          <w:szCs w:val="28"/>
          <w:shd w:val="clear" w:color="auto" w:fill="FFFFFF"/>
        </w:rPr>
        <w:t xml:space="preserve"> </w:t>
      </w:r>
      <w:r w:rsidR="007826F9" w:rsidRPr="007826F9">
        <w:rPr>
          <w:rFonts w:ascii="Times New Roman" w:hAnsi="Times New Roman" w:cs="Times New Roman"/>
          <w:b/>
          <w:bCs/>
          <w:color w:val="000000" w:themeColor="text1"/>
          <w:sz w:val="28"/>
          <w:szCs w:val="28"/>
          <w:shd w:val="clear" w:color="auto" w:fill="FFFFFF"/>
          <w:vertAlign w:val="superscript"/>
        </w:rPr>
        <w:t>(</w:t>
      </w:r>
      <w:r w:rsidR="007826F9" w:rsidRPr="007826F9">
        <w:rPr>
          <w:rFonts w:cstheme="majorBidi"/>
          <w:b/>
          <w:bCs/>
          <w:color w:val="000000" w:themeColor="text1"/>
          <w:sz w:val="28"/>
          <w:szCs w:val="28"/>
          <w:shd w:val="clear" w:color="auto" w:fill="FFFFFF"/>
          <w:vertAlign w:val="superscript"/>
        </w:rPr>
        <w:t>11</w:t>
      </w:r>
      <w:r w:rsidR="007826F9" w:rsidRPr="007826F9">
        <w:rPr>
          <w:rFonts w:ascii="Times New Roman" w:hAnsi="Times New Roman" w:cs="Times New Roman"/>
          <w:b/>
          <w:bCs/>
          <w:color w:val="000000" w:themeColor="text1"/>
          <w:sz w:val="28"/>
          <w:szCs w:val="28"/>
          <w:shd w:val="clear" w:color="auto" w:fill="FFFFFF"/>
          <w:vertAlign w:val="superscript"/>
        </w:rPr>
        <w:t>)</w:t>
      </w:r>
      <w:r w:rsidR="007826F9" w:rsidRPr="007826F9">
        <w:rPr>
          <w:rFonts w:cstheme="majorBidi"/>
          <w:b/>
          <w:bCs/>
          <w:color w:val="000000" w:themeColor="text1"/>
          <w:sz w:val="28"/>
          <w:szCs w:val="28"/>
          <w:shd w:val="clear" w:color="auto" w:fill="FFFFFF"/>
          <w:vertAlign w:val="superscript"/>
        </w:rPr>
        <w:t>.</w:t>
      </w:r>
      <w:r w:rsidR="00322F3F" w:rsidRPr="007826F9">
        <w:rPr>
          <w:rFonts w:cstheme="majorBidi"/>
          <w:color w:val="000000" w:themeColor="text1"/>
          <w:sz w:val="28"/>
          <w:szCs w:val="28"/>
          <w:shd w:val="clear" w:color="auto" w:fill="FFFFFF"/>
        </w:rPr>
        <w:t xml:space="preserve"> </w:t>
      </w:r>
      <w:r w:rsidR="00322F3F" w:rsidRPr="00897689">
        <w:rPr>
          <w:rFonts w:cstheme="majorBidi"/>
          <w:color w:val="000000"/>
          <w:sz w:val="28"/>
          <w:szCs w:val="28"/>
          <w:shd w:val="clear" w:color="auto" w:fill="FFFFFF"/>
        </w:rPr>
        <w:t xml:space="preserve">These lines of evidence showed GIP to be the first incretin, which was then renamed glucose‐dependent insulinotropic polypeptide. Because immunological depletion of GIP did not abolish all insulin‐stimulating activity in gut </w:t>
      </w:r>
      <w:r w:rsidR="00450720" w:rsidRPr="00897689">
        <w:rPr>
          <w:rFonts w:cstheme="majorBidi"/>
          <w:color w:val="000000"/>
          <w:sz w:val="28"/>
          <w:szCs w:val="28"/>
          <w:shd w:val="clear" w:color="auto" w:fill="FFFFFF"/>
        </w:rPr>
        <w:t>extracts</w:t>
      </w:r>
      <w:r w:rsidR="007826F9">
        <w:rPr>
          <w:rFonts w:ascii="Times New Roman" w:hAnsi="Times New Roman" w:cs="Times New Roman"/>
          <w:color w:val="000000"/>
          <w:sz w:val="28"/>
          <w:szCs w:val="28"/>
          <w:shd w:val="clear" w:color="auto" w:fill="FFFFFF"/>
          <w:vertAlign w:val="superscript"/>
        </w:rPr>
        <w:t xml:space="preserve"> </w:t>
      </w:r>
      <w:r w:rsidR="007826F9" w:rsidRPr="007826F9">
        <w:rPr>
          <w:rFonts w:ascii="Times New Roman" w:hAnsi="Times New Roman" w:cs="Times New Roman"/>
          <w:b/>
          <w:bCs/>
          <w:color w:val="000000"/>
          <w:sz w:val="28"/>
          <w:szCs w:val="28"/>
          <w:shd w:val="clear" w:color="auto" w:fill="FFFFFF"/>
          <w:vertAlign w:val="superscript"/>
        </w:rPr>
        <w:t>(</w:t>
      </w:r>
      <w:r w:rsidR="007826F9" w:rsidRPr="007826F9">
        <w:rPr>
          <w:rFonts w:cstheme="majorBidi"/>
          <w:b/>
          <w:bCs/>
          <w:color w:val="000000"/>
          <w:sz w:val="28"/>
          <w:szCs w:val="28"/>
          <w:shd w:val="clear" w:color="auto" w:fill="FFFFFF"/>
          <w:vertAlign w:val="superscript"/>
        </w:rPr>
        <w:t>12</w:t>
      </w:r>
      <w:r w:rsidR="007826F9" w:rsidRPr="007826F9">
        <w:rPr>
          <w:rFonts w:ascii="Times New Roman" w:hAnsi="Times New Roman" w:cs="Times New Roman"/>
          <w:b/>
          <w:bCs/>
          <w:color w:val="000000"/>
          <w:sz w:val="28"/>
          <w:szCs w:val="28"/>
          <w:shd w:val="clear" w:color="auto" w:fill="FFFFFF"/>
          <w:vertAlign w:val="superscript"/>
        </w:rPr>
        <w:t>)</w:t>
      </w:r>
      <w:r w:rsidR="00322F3F" w:rsidRPr="00897689">
        <w:rPr>
          <w:rFonts w:cstheme="majorBidi"/>
          <w:color w:val="000000"/>
          <w:sz w:val="28"/>
          <w:szCs w:val="28"/>
          <w:shd w:val="clear" w:color="auto" w:fill="FFFFFF"/>
        </w:rPr>
        <w:t xml:space="preserve">, the existence </w:t>
      </w:r>
      <w:r w:rsidR="00267A99" w:rsidRPr="00897689">
        <w:rPr>
          <w:rFonts w:cstheme="majorBidi"/>
          <w:color w:val="000000"/>
          <w:sz w:val="28"/>
          <w:szCs w:val="28"/>
          <w:shd w:val="clear" w:color="auto" w:fill="FFFFFF"/>
        </w:rPr>
        <w:t>of a</w:t>
      </w:r>
      <w:r w:rsidR="00322F3F" w:rsidRPr="00897689">
        <w:rPr>
          <w:rFonts w:cstheme="majorBidi"/>
          <w:color w:val="000000"/>
          <w:sz w:val="28"/>
          <w:szCs w:val="28"/>
          <w:shd w:val="clear" w:color="auto" w:fill="FFFFFF"/>
        </w:rPr>
        <w:t xml:space="preserve"> second incretin was inferred.</w:t>
      </w:r>
    </w:p>
    <w:p w:rsidR="00682271" w:rsidRPr="00897689" w:rsidRDefault="00C459FE" w:rsidP="00267A99">
      <w:pPr>
        <w:tabs>
          <w:tab w:val="left" w:pos="7571"/>
        </w:tabs>
        <w:jc w:val="right"/>
        <w:rPr>
          <w:rStyle w:val="apple-converted-space"/>
          <w:rFonts w:cstheme="majorBidi"/>
          <w:b/>
          <w:bCs/>
          <w:color w:val="C00000"/>
          <w:sz w:val="28"/>
          <w:szCs w:val="28"/>
          <w:shd w:val="clear" w:color="auto" w:fill="FFFFFF"/>
          <w:rtl/>
        </w:rPr>
      </w:pPr>
      <w:bookmarkStart w:id="2" w:name="_Toc244019796"/>
      <w:r w:rsidRPr="00897689">
        <w:rPr>
          <w:rStyle w:val="Heading2Char"/>
          <w:rFonts w:asciiTheme="minorHAnsi" w:hAnsiTheme="minorHAnsi"/>
          <w:color w:val="C00000"/>
          <w:sz w:val="28"/>
          <w:szCs w:val="28"/>
        </w:rPr>
        <w:t>GLP-</w:t>
      </w:r>
      <w:bookmarkEnd w:id="2"/>
      <w:r w:rsidR="00450720" w:rsidRPr="00897689">
        <w:rPr>
          <w:rStyle w:val="Heading2Char"/>
          <w:rFonts w:asciiTheme="minorHAnsi" w:hAnsiTheme="minorHAnsi"/>
          <w:color w:val="C00000"/>
          <w:sz w:val="28"/>
          <w:szCs w:val="28"/>
        </w:rPr>
        <w:t>1</w:t>
      </w:r>
      <w:r w:rsidR="00267A99" w:rsidRPr="00897689">
        <w:rPr>
          <w:rStyle w:val="Heading2Char"/>
          <w:rFonts w:asciiTheme="minorHAnsi" w:hAnsiTheme="minorHAnsi"/>
          <w:color w:val="C00000"/>
          <w:sz w:val="28"/>
          <w:szCs w:val="28"/>
        </w:rPr>
        <w:t>:</w:t>
      </w:r>
    </w:p>
    <w:p w:rsidR="00485F44" w:rsidRPr="00897689" w:rsidRDefault="00267A99" w:rsidP="005C72F4">
      <w:pPr>
        <w:tabs>
          <w:tab w:val="left" w:pos="7571"/>
        </w:tabs>
        <w:spacing w:line="360" w:lineRule="auto"/>
        <w:jc w:val="right"/>
        <w:rPr>
          <w:rFonts w:cstheme="majorBidi"/>
          <w:color w:val="000000"/>
          <w:sz w:val="28"/>
          <w:szCs w:val="28"/>
          <w:shd w:val="clear" w:color="auto" w:fill="FFFFFF"/>
        </w:rPr>
      </w:pPr>
      <w:r>
        <w:rPr>
          <w:rStyle w:val="apple-converted-space"/>
          <w:rFonts w:asciiTheme="majorBidi" w:hAnsiTheme="majorBidi" w:cstheme="majorBidi"/>
          <w:color w:val="000000" w:themeColor="text1"/>
          <w:sz w:val="28"/>
          <w:szCs w:val="28"/>
          <w:shd w:val="clear" w:color="auto" w:fill="FFFFFF"/>
        </w:rPr>
        <w:t xml:space="preserve">  </w:t>
      </w:r>
      <w:r w:rsidR="00682271" w:rsidRPr="00897689">
        <w:rPr>
          <w:rStyle w:val="apple-converted-space"/>
          <w:rFonts w:cstheme="majorBidi"/>
          <w:color w:val="000000" w:themeColor="text1"/>
          <w:sz w:val="28"/>
          <w:szCs w:val="28"/>
          <w:shd w:val="clear" w:color="auto" w:fill="FFFFFF"/>
        </w:rPr>
        <w:t xml:space="preserve">It is known </w:t>
      </w:r>
      <w:r w:rsidR="00682271" w:rsidRPr="00897689">
        <w:rPr>
          <w:rStyle w:val="apple-converted-space"/>
          <w:rFonts w:cstheme="majorBidi"/>
          <w:color w:val="0070C0"/>
          <w:sz w:val="28"/>
          <w:szCs w:val="28"/>
          <w:shd w:val="clear" w:color="auto" w:fill="FFFFFF"/>
        </w:rPr>
        <w:t>as Glucagon like peptide 1</w:t>
      </w:r>
      <w:r w:rsidR="00322F3F" w:rsidRPr="00897689">
        <w:rPr>
          <w:rStyle w:val="apple-converted-space"/>
          <w:rFonts w:cstheme="majorBidi"/>
          <w:color w:val="0070C0"/>
          <w:sz w:val="28"/>
          <w:szCs w:val="28"/>
          <w:shd w:val="clear" w:color="auto" w:fill="FFFFFF"/>
        </w:rPr>
        <w:t> </w:t>
      </w:r>
      <w:r w:rsidR="00682271" w:rsidRPr="00897689">
        <w:rPr>
          <w:rStyle w:val="apple-converted-space"/>
          <w:rFonts w:cstheme="majorBidi"/>
          <w:color w:val="000000"/>
          <w:shd w:val="clear" w:color="auto" w:fill="FFFFFF"/>
        </w:rPr>
        <w:t> </w:t>
      </w:r>
      <w:r w:rsidR="00682271" w:rsidRPr="00897689">
        <w:rPr>
          <w:rFonts w:cstheme="majorBidi"/>
          <w:color w:val="000000"/>
          <w:sz w:val="28"/>
          <w:szCs w:val="28"/>
          <w:shd w:val="clear" w:color="auto" w:fill="FFFFFF"/>
        </w:rPr>
        <w:t>GLP‐1, a 31‐amino‐acid hormone produced from proglucagon and secreted from L cells of the lower intestine and colon</w:t>
      </w:r>
      <w:r w:rsidR="005C72F4">
        <w:rPr>
          <w:rFonts w:ascii="Times New Roman" w:hAnsi="Times New Roman" w:cs="Times New Roman"/>
          <w:b/>
          <w:bCs/>
          <w:color w:val="0070C0"/>
          <w:sz w:val="28"/>
          <w:szCs w:val="28"/>
          <w:shd w:val="clear" w:color="auto" w:fill="FFFFFF"/>
          <w:vertAlign w:val="superscript"/>
        </w:rPr>
        <w:t xml:space="preserve"> </w:t>
      </w:r>
      <w:r w:rsidR="005C72F4" w:rsidRPr="005C72F4">
        <w:rPr>
          <w:rFonts w:ascii="Times New Roman" w:hAnsi="Times New Roman" w:cs="Times New Roman"/>
          <w:b/>
          <w:bCs/>
          <w:color w:val="000000" w:themeColor="text1"/>
          <w:sz w:val="28"/>
          <w:szCs w:val="28"/>
          <w:shd w:val="clear" w:color="auto" w:fill="FFFFFF"/>
          <w:vertAlign w:val="superscript"/>
        </w:rPr>
        <w:t>(</w:t>
      </w:r>
      <w:r w:rsidR="005C72F4" w:rsidRPr="005C72F4">
        <w:rPr>
          <w:rFonts w:cstheme="majorBidi"/>
          <w:b/>
          <w:bCs/>
          <w:color w:val="000000" w:themeColor="text1"/>
          <w:sz w:val="28"/>
          <w:szCs w:val="28"/>
          <w:shd w:val="clear" w:color="auto" w:fill="FFFFFF"/>
          <w:vertAlign w:val="superscript"/>
        </w:rPr>
        <w:t>13</w:t>
      </w:r>
      <w:r w:rsidR="005C72F4" w:rsidRPr="005C72F4">
        <w:rPr>
          <w:rFonts w:ascii="Times New Roman" w:hAnsi="Times New Roman" w:cs="Times New Roman"/>
          <w:b/>
          <w:bCs/>
          <w:color w:val="000000" w:themeColor="text1"/>
          <w:sz w:val="28"/>
          <w:szCs w:val="28"/>
          <w:shd w:val="clear" w:color="auto" w:fill="FFFFFF"/>
          <w:vertAlign w:val="superscript"/>
        </w:rPr>
        <w:t>)</w:t>
      </w:r>
      <w:r w:rsidR="00682271" w:rsidRPr="00897689">
        <w:rPr>
          <w:rFonts w:cstheme="majorBidi"/>
          <w:color w:val="000000"/>
          <w:sz w:val="28"/>
          <w:szCs w:val="28"/>
          <w:shd w:val="clear" w:color="auto" w:fill="FFFFFF"/>
        </w:rPr>
        <w:t>, directly acts on islets and stimulates insulin secretion in isolated islets</w:t>
      </w:r>
      <w:r w:rsidR="00A27957">
        <w:rPr>
          <w:rFonts w:ascii="Times New Roman" w:hAnsi="Times New Roman" w:cs="Times New Roman"/>
          <w:color w:val="0070C0"/>
          <w:sz w:val="28"/>
          <w:szCs w:val="28"/>
          <w:shd w:val="clear" w:color="auto" w:fill="FFFFFF"/>
        </w:rPr>
        <w:t xml:space="preserve"> </w:t>
      </w:r>
      <w:r w:rsidR="005C72F4" w:rsidRPr="00A27957">
        <w:rPr>
          <w:rFonts w:ascii="Times New Roman" w:hAnsi="Times New Roman" w:cs="Times New Roman"/>
          <w:b/>
          <w:bCs/>
          <w:sz w:val="28"/>
          <w:szCs w:val="28"/>
          <w:shd w:val="clear" w:color="auto" w:fill="FFFFFF"/>
          <w:vertAlign w:val="superscript"/>
        </w:rPr>
        <w:t>(</w:t>
      </w:r>
      <w:r w:rsidR="00A27957" w:rsidRPr="00A27957">
        <w:rPr>
          <w:rFonts w:cstheme="majorBidi"/>
          <w:b/>
          <w:bCs/>
          <w:sz w:val="28"/>
          <w:szCs w:val="28"/>
          <w:shd w:val="clear" w:color="auto" w:fill="FFFFFF"/>
          <w:vertAlign w:val="superscript"/>
        </w:rPr>
        <w:t>14</w:t>
      </w:r>
      <w:r w:rsidR="00A27957" w:rsidRPr="00A27957">
        <w:rPr>
          <w:rFonts w:ascii="Times New Roman" w:hAnsi="Times New Roman" w:cs="Times New Roman"/>
          <w:b/>
          <w:bCs/>
          <w:sz w:val="28"/>
          <w:szCs w:val="28"/>
          <w:shd w:val="clear" w:color="auto" w:fill="FFFFFF"/>
          <w:vertAlign w:val="superscript"/>
        </w:rPr>
        <w:t>)</w:t>
      </w:r>
      <w:r w:rsidR="00200ABD" w:rsidRPr="00A27957">
        <w:rPr>
          <w:rFonts w:cstheme="majorBidi"/>
          <w:b/>
          <w:bCs/>
          <w:sz w:val="28"/>
          <w:szCs w:val="28"/>
          <w:shd w:val="clear" w:color="auto" w:fill="FFFFFF"/>
          <w:vertAlign w:val="superscript"/>
        </w:rPr>
        <w:t xml:space="preserve"> </w:t>
      </w:r>
      <w:r w:rsidR="00682271" w:rsidRPr="00897689">
        <w:rPr>
          <w:rFonts w:cstheme="majorBidi"/>
          <w:color w:val="000000"/>
          <w:sz w:val="28"/>
          <w:szCs w:val="28"/>
          <w:shd w:val="clear" w:color="auto" w:fill="FFFFFF"/>
        </w:rPr>
        <w:t>as well as in healthy volunteers</w:t>
      </w:r>
      <w:r w:rsidR="00200ABD" w:rsidRPr="00897689">
        <w:rPr>
          <w:rFonts w:cstheme="majorBidi"/>
          <w:color w:val="0070C0"/>
          <w:sz w:val="28"/>
          <w:szCs w:val="28"/>
          <w:shd w:val="clear" w:color="auto" w:fill="FFFFFF"/>
          <w:vertAlign w:val="superscript"/>
        </w:rPr>
        <w:t xml:space="preserve"> </w:t>
      </w:r>
      <w:r w:rsidR="005C72F4" w:rsidRPr="005C72F4">
        <w:rPr>
          <w:rFonts w:cs="Times New Roman"/>
          <w:b/>
          <w:bCs/>
          <w:color w:val="000000" w:themeColor="text1"/>
          <w:sz w:val="28"/>
          <w:szCs w:val="28"/>
          <w:shd w:val="clear" w:color="auto" w:fill="FFFFFF"/>
          <w:vertAlign w:val="superscript"/>
        </w:rPr>
        <w:t>(</w:t>
      </w:r>
      <w:r w:rsidR="005C72F4">
        <w:rPr>
          <w:rFonts w:cs="Times New Roman"/>
          <w:b/>
          <w:bCs/>
          <w:color w:val="000000" w:themeColor="text1"/>
          <w:sz w:val="28"/>
          <w:szCs w:val="28"/>
          <w:shd w:val="clear" w:color="auto" w:fill="FFFFFF"/>
          <w:vertAlign w:val="superscript"/>
        </w:rPr>
        <w:t>15</w:t>
      </w:r>
      <w:r w:rsidR="005C72F4">
        <w:rPr>
          <w:rFonts w:ascii="Times New Roman" w:hAnsi="Times New Roman" w:cs="Times New Roman"/>
          <w:b/>
          <w:bCs/>
          <w:color w:val="000000" w:themeColor="text1"/>
          <w:sz w:val="28"/>
          <w:szCs w:val="28"/>
          <w:shd w:val="clear" w:color="auto" w:fill="FFFFFF"/>
          <w:vertAlign w:val="superscript"/>
        </w:rPr>
        <w:t>)</w:t>
      </w:r>
      <w:r w:rsidR="00682271" w:rsidRPr="005C72F4">
        <w:rPr>
          <w:rFonts w:cstheme="majorBidi"/>
          <w:color w:val="000000" w:themeColor="text1"/>
          <w:sz w:val="28"/>
          <w:szCs w:val="28"/>
          <w:shd w:val="clear" w:color="auto" w:fill="FFFFFF"/>
          <w:vertAlign w:val="superscript"/>
        </w:rPr>
        <w:t xml:space="preserve">  </w:t>
      </w:r>
      <w:r w:rsidR="00682271" w:rsidRPr="00897689">
        <w:rPr>
          <w:rFonts w:cstheme="majorBidi"/>
          <w:color w:val="0070C0"/>
          <w:sz w:val="28"/>
          <w:szCs w:val="28"/>
          <w:shd w:val="clear" w:color="auto" w:fill="FFFFFF"/>
        </w:rPr>
        <w:t xml:space="preserve">       </w:t>
      </w:r>
      <w:r w:rsidR="005C72F4">
        <w:rPr>
          <w:rFonts w:cstheme="majorBidi"/>
          <w:color w:val="000000"/>
          <w:sz w:val="28"/>
          <w:szCs w:val="28"/>
          <w:shd w:val="clear" w:color="auto" w:fill="FFFFFF"/>
        </w:rPr>
        <w:t xml:space="preserve">    </w:t>
      </w:r>
      <w:r w:rsidR="00682271" w:rsidRPr="00897689">
        <w:rPr>
          <w:rFonts w:cstheme="majorBidi"/>
          <w:color w:val="000000"/>
          <w:sz w:val="28"/>
          <w:szCs w:val="28"/>
          <w:shd w:val="clear" w:color="auto" w:fill="FFFFFF"/>
        </w:rPr>
        <w:t>GLP‐1 was thus found to be the second incretin.</w:t>
      </w:r>
    </w:p>
    <w:p w:rsidR="00485F44" w:rsidRPr="00080EED" w:rsidRDefault="00485F44" w:rsidP="00485F44">
      <w:pPr>
        <w:tabs>
          <w:tab w:val="left" w:pos="7571"/>
        </w:tabs>
        <w:spacing w:line="360" w:lineRule="auto"/>
        <w:jc w:val="right"/>
        <w:rPr>
          <w:rFonts w:asciiTheme="majorBidi" w:hAnsiTheme="majorBidi" w:cstheme="majorBidi"/>
          <w:b/>
          <w:bCs/>
          <w:color w:val="000000"/>
          <w:sz w:val="28"/>
          <w:szCs w:val="28"/>
          <w:shd w:val="clear" w:color="auto" w:fill="FFFFFF"/>
        </w:rPr>
      </w:pPr>
      <w:r w:rsidRPr="00080EED">
        <w:rPr>
          <w:rFonts w:asciiTheme="majorBidi" w:hAnsiTheme="majorBidi" w:cstheme="majorBidi"/>
          <w:b/>
          <w:bCs/>
          <w:noProof/>
          <w:color w:val="000000"/>
          <w:sz w:val="28"/>
          <w:szCs w:val="28"/>
          <w:shd w:val="clear" w:color="auto" w:fill="FFFFFF"/>
        </w:rPr>
        <w:drawing>
          <wp:inline distT="0" distB="0" distL="0" distR="0" wp14:anchorId="7C9AFAE4" wp14:editId="6097F7A2">
            <wp:extent cx="5274310" cy="1743218"/>
            <wp:effectExtent l="19050" t="19050" r="21590" b="28432"/>
            <wp:docPr id="19" name="Picture 19" descr="C:\Documents and Settings\mohamed\Desktop\2-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mohamed\Desktop\2-Figure1-1.png"/>
                    <pic:cNvPicPr>
                      <a:picLocks noChangeAspect="1" noChangeArrowheads="1"/>
                    </pic:cNvPicPr>
                  </pic:nvPicPr>
                  <pic:blipFill>
                    <a:blip r:embed="rId11"/>
                    <a:srcRect b="5953"/>
                    <a:stretch>
                      <a:fillRect/>
                    </a:stretch>
                  </pic:blipFill>
                  <pic:spPr bwMode="auto">
                    <a:xfrm>
                      <a:off x="0" y="0"/>
                      <a:ext cx="5274310" cy="1743218"/>
                    </a:xfrm>
                    <a:prstGeom prst="rect">
                      <a:avLst/>
                    </a:prstGeom>
                    <a:noFill/>
                    <a:ln w="9525" cmpd="tri">
                      <a:solidFill>
                        <a:schemeClr val="tx1"/>
                      </a:solidFill>
                      <a:miter lim="800000"/>
                      <a:headEnd/>
                      <a:tailEnd/>
                    </a:ln>
                  </pic:spPr>
                </pic:pic>
              </a:graphicData>
            </a:graphic>
          </wp:inline>
        </w:drawing>
      </w:r>
    </w:p>
    <w:p w:rsidR="00A65D99" w:rsidRPr="00897689" w:rsidRDefault="00A65D99" w:rsidP="005C72F4">
      <w:pPr>
        <w:tabs>
          <w:tab w:val="left" w:pos="7571"/>
        </w:tabs>
        <w:spacing w:line="240" w:lineRule="auto"/>
        <w:jc w:val="right"/>
        <w:rPr>
          <w:rFonts w:cstheme="majorBidi"/>
          <w:b/>
          <w:bCs/>
          <w:color w:val="1F497D" w:themeColor="text2"/>
          <w:sz w:val="28"/>
          <w:szCs w:val="28"/>
          <w:shd w:val="clear" w:color="auto" w:fill="FFFFFF"/>
        </w:rPr>
      </w:pPr>
      <w:r w:rsidRPr="00897689">
        <w:rPr>
          <w:rFonts w:cstheme="majorBidi"/>
          <w:b/>
          <w:bCs/>
          <w:color w:val="1F497D" w:themeColor="text2"/>
          <w:sz w:val="28"/>
          <w:szCs w:val="28"/>
          <w:shd w:val="clear" w:color="auto" w:fill="FFFFFF"/>
        </w:rPr>
        <w:t>Figure 1:</w:t>
      </w:r>
    </w:p>
    <w:p w:rsidR="00A7082D" w:rsidRPr="005C72F4" w:rsidRDefault="0072658E" w:rsidP="005C72F4">
      <w:pPr>
        <w:tabs>
          <w:tab w:val="left" w:pos="7571"/>
        </w:tabs>
        <w:jc w:val="right"/>
        <w:rPr>
          <w:rFonts w:cstheme="majorBidi"/>
          <w:color w:val="1F497D" w:themeColor="text2"/>
          <w:sz w:val="26"/>
          <w:szCs w:val="26"/>
          <w:shd w:val="clear" w:color="auto" w:fill="FFFFFF"/>
          <w:rtl/>
        </w:rPr>
      </w:pPr>
      <w:r w:rsidRPr="005C72F4">
        <w:rPr>
          <w:rFonts w:cstheme="majorBidi"/>
          <w:color w:val="1F497D" w:themeColor="text2"/>
          <w:sz w:val="26"/>
          <w:szCs w:val="26"/>
          <w:shd w:val="clear" w:color="auto" w:fill="FFFFFF"/>
        </w:rPr>
        <w:t xml:space="preserve">GIP gene is localized on human </w:t>
      </w:r>
      <w:r w:rsidR="00267A99" w:rsidRPr="005C72F4">
        <w:rPr>
          <w:rFonts w:cstheme="majorBidi"/>
          <w:color w:val="1F497D" w:themeColor="text2"/>
          <w:sz w:val="26"/>
          <w:szCs w:val="26"/>
          <w:shd w:val="clear" w:color="auto" w:fill="FFFFFF"/>
        </w:rPr>
        <w:t>chromosome</w:t>
      </w:r>
      <w:r w:rsidRPr="005C72F4">
        <w:rPr>
          <w:rFonts w:cstheme="majorBidi"/>
          <w:color w:val="1F497D" w:themeColor="text2"/>
          <w:sz w:val="26"/>
          <w:szCs w:val="26"/>
          <w:shd w:val="clear" w:color="auto" w:fill="FFFFFF"/>
        </w:rPr>
        <w:t xml:space="preserve"> 17q21.3-q21 and comprises 6 exons.proteolytic processing of </w:t>
      </w:r>
      <w:r w:rsidR="00267A99" w:rsidRPr="005C72F4">
        <w:rPr>
          <w:rFonts w:cstheme="majorBidi"/>
          <w:color w:val="1F497D" w:themeColor="text2"/>
          <w:sz w:val="26"/>
          <w:szCs w:val="26"/>
          <w:shd w:val="clear" w:color="auto" w:fill="FFFFFF"/>
        </w:rPr>
        <w:t>prepare</w:t>
      </w:r>
      <w:r w:rsidRPr="005C72F4">
        <w:rPr>
          <w:rFonts w:cstheme="majorBidi"/>
          <w:color w:val="1F497D" w:themeColor="text2"/>
          <w:sz w:val="26"/>
          <w:szCs w:val="26"/>
          <w:shd w:val="clear" w:color="auto" w:fill="FFFFFF"/>
        </w:rPr>
        <w:t xml:space="preserve"> GIP generates GIP secreted from k cells.</w:t>
      </w:r>
      <w:r w:rsidR="00D4340F" w:rsidRPr="005C72F4">
        <w:rPr>
          <w:rFonts w:cstheme="majorBidi"/>
          <w:color w:val="1F497D" w:themeColor="text2"/>
          <w:sz w:val="26"/>
          <w:szCs w:val="26"/>
          <w:shd w:val="clear" w:color="auto" w:fill="FFFFFF"/>
        </w:rPr>
        <w:t xml:space="preserve"> The proglucagon gene is localized in human chromosome 2q36-q37and comprises 6 </w:t>
      </w:r>
      <w:r w:rsidR="00267A99" w:rsidRPr="005C72F4">
        <w:rPr>
          <w:rFonts w:cstheme="majorBidi"/>
          <w:color w:val="1F497D" w:themeColor="text2"/>
          <w:sz w:val="26"/>
          <w:szCs w:val="26"/>
          <w:shd w:val="clear" w:color="auto" w:fill="FFFFFF"/>
        </w:rPr>
        <w:t xml:space="preserve">exones. </w:t>
      </w:r>
    </w:p>
    <w:p w:rsidR="00255A75" w:rsidRPr="00897689" w:rsidRDefault="00682271" w:rsidP="00A27957">
      <w:pPr>
        <w:tabs>
          <w:tab w:val="left" w:pos="7571"/>
        </w:tabs>
        <w:spacing w:line="360" w:lineRule="auto"/>
        <w:jc w:val="right"/>
        <w:rPr>
          <w:rFonts w:cstheme="majorBidi"/>
          <w:color w:val="000000"/>
          <w:sz w:val="28"/>
          <w:szCs w:val="28"/>
          <w:shd w:val="clear" w:color="auto" w:fill="FFFFFF"/>
        </w:rPr>
      </w:pPr>
      <w:r w:rsidRPr="00897689">
        <w:rPr>
          <w:rFonts w:cstheme="majorBidi"/>
          <w:b/>
          <w:bCs/>
          <w:color w:val="000000"/>
          <w:sz w:val="28"/>
          <w:szCs w:val="28"/>
          <w:shd w:val="clear" w:color="auto" w:fill="FFFFFF"/>
        </w:rPr>
        <w:t>Both</w:t>
      </w:r>
      <w:r w:rsidR="00114CCC" w:rsidRPr="00897689">
        <w:rPr>
          <w:rFonts w:cstheme="majorBidi"/>
          <w:color w:val="000000"/>
          <w:sz w:val="28"/>
          <w:szCs w:val="28"/>
          <w:shd w:val="clear" w:color="auto" w:fill="FFFFFF"/>
        </w:rPr>
        <w:t xml:space="preserve"> </w:t>
      </w:r>
      <w:r w:rsidRPr="00897689">
        <w:rPr>
          <w:rFonts w:cstheme="majorBidi"/>
          <w:color w:val="000000"/>
          <w:sz w:val="28"/>
          <w:szCs w:val="28"/>
          <w:shd w:val="clear" w:color="auto" w:fill="FFFFFF"/>
        </w:rPr>
        <w:t xml:space="preserve"> GIP and GLP‐1 exert their effects by binding to their specific receptors, the GIP receptor (GIPR)</w:t>
      </w:r>
      <w:r w:rsidR="00A27957">
        <w:rPr>
          <w:rFonts w:cstheme="majorBidi"/>
          <w:color w:val="000000"/>
          <w:sz w:val="28"/>
          <w:szCs w:val="28"/>
          <w:shd w:val="clear" w:color="auto" w:fill="FFFFFF"/>
        </w:rPr>
        <w:t xml:space="preserve"> </w:t>
      </w:r>
      <w:r w:rsidR="00200ABD" w:rsidRPr="00897689">
        <w:rPr>
          <w:rFonts w:cstheme="majorBidi"/>
          <w:color w:val="0070C0"/>
          <w:sz w:val="28"/>
          <w:szCs w:val="28"/>
          <w:shd w:val="clear" w:color="auto" w:fill="FFFFFF"/>
          <w:vertAlign w:val="superscript"/>
        </w:rPr>
        <w:t xml:space="preserve"> </w:t>
      </w:r>
      <w:r w:rsidR="00A27957" w:rsidRPr="00A27957">
        <w:rPr>
          <w:rFonts w:ascii="Times New Roman" w:hAnsi="Times New Roman" w:cs="Times New Roman"/>
          <w:b/>
          <w:bCs/>
          <w:sz w:val="28"/>
          <w:szCs w:val="28"/>
          <w:shd w:val="clear" w:color="auto" w:fill="FFFFFF"/>
          <w:vertAlign w:val="superscript"/>
        </w:rPr>
        <w:t>(</w:t>
      </w:r>
      <w:r w:rsidR="00A27957" w:rsidRPr="00A27957">
        <w:rPr>
          <w:rFonts w:cstheme="majorBidi"/>
          <w:b/>
          <w:bCs/>
          <w:sz w:val="28"/>
          <w:szCs w:val="28"/>
          <w:shd w:val="clear" w:color="auto" w:fill="FFFFFF"/>
          <w:vertAlign w:val="superscript"/>
        </w:rPr>
        <w:t>16 ,17</w:t>
      </w:r>
      <w:r w:rsidR="00A27957" w:rsidRPr="00A27957">
        <w:rPr>
          <w:rFonts w:ascii="Times New Roman" w:hAnsi="Times New Roman" w:cs="Times New Roman"/>
          <w:b/>
          <w:bCs/>
          <w:sz w:val="28"/>
          <w:szCs w:val="28"/>
          <w:shd w:val="clear" w:color="auto" w:fill="FFFFFF"/>
          <w:vertAlign w:val="superscript"/>
        </w:rPr>
        <w:t>)</w:t>
      </w:r>
      <w:r w:rsidR="00A27957">
        <w:rPr>
          <w:rFonts w:cstheme="majorBidi"/>
          <w:color w:val="000000"/>
          <w:sz w:val="28"/>
          <w:szCs w:val="28"/>
          <w:shd w:val="clear" w:color="auto" w:fill="FFFFFF"/>
        </w:rPr>
        <w:t xml:space="preserve"> </w:t>
      </w:r>
      <w:r w:rsidRPr="00897689">
        <w:rPr>
          <w:rFonts w:cstheme="majorBidi"/>
          <w:color w:val="000000"/>
          <w:sz w:val="28"/>
          <w:szCs w:val="28"/>
          <w:shd w:val="clear" w:color="auto" w:fill="FFFFFF"/>
        </w:rPr>
        <w:t>and the GLP‐1 receptor (GLP‐1R</w:t>
      </w:r>
      <w:r w:rsidRPr="00897689">
        <w:rPr>
          <w:rFonts w:cstheme="majorBidi"/>
          <w:b/>
          <w:bCs/>
          <w:color w:val="0070C0"/>
          <w:sz w:val="28"/>
          <w:szCs w:val="28"/>
          <w:shd w:val="clear" w:color="auto" w:fill="FFFFFF"/>
        </w:rPr>
        <w:t>)</w:t>
      </w:r>
      <w:r w:rsidR="00A27957">
        <w:rPr>
          <w:rFonts w:cstheme="majorBidi"/>
          <w:b/>
          <w:bCs/>
          <w:color w:val="0070C0"/>
          <w:sz w:val="28"/>
          <w:szCs w:val="28"/>
          <w:shd w:val="clear" w:color="auto" w:fill="FFFFFF"/>
        </w:rPr>
        <w:t xml:space="preserve"> </w:t>
      </w:r>
      <w:r w:rsidR="00A27957" w:rsidRPr="00A27957">
        <w:rPr>
          <w:rFonts w:ascii="Times New Roman" w:hAnsi="Times New Roman" w:cs="Times New Roman"/>
          <w:b/>
          <w:bCs/>
          <w:sz w:val="28"/>
          <w:szCs w:val="28"/>
          <w:shd w:val="clear" w:color="auto" w:fill="FFFFFF"/>
          <w:vertAlign w:val="superscript"/>
        </w:rPr>
        <w:t>(</w:t>
      </w:r>
      <w:r w:rsidR="00A27957" w:rsidRPr="00A27957">
        <w:rPr>
          <w:rFonts w:cstheme="majorBidi"/>
          <w:b/>
          <w:bCs/>
          <w:sz w:val="28"/>
          <w:szCs w:val="28"/>
          <w:shd w:val="clear" w:color="auto" w:fill="FFFFFF"/>
          <w:vertAlign w:val="superscript"/>
        </w:rPr>
        <w:t>18 ,19</w:t>
      </w:r>
      <w:r w:rsidR="00A27957" w:rsidRPr="00A27957">
        <w:rPr>
          <w:rFonts w:ascii="Times New Roman" w:hAnsi="Times New Roman" w:cs="Times New Roman"/>
          <w:b/>
          <w:bCs/>
          <w:sz w:val="28"/>
          <w:szCs w:val="28"/>
          <w:shd w:val="clear" w:color="auto" w:fill="FFFFFF"/>
          <w:vertAlign w:val="superscript"/>
        </w:rPr>
        <w:t>)</w:t>
      </w:r>
      <w:r w:rsidRPr="00897689">
        <w:rPr>
          <w:rFonts w:cstheme="majorBidi"/>
          <w:color w:val="0070C0"/>
          <w:sz w:val="28"/>
          <w:szCs w:val="28"/>
          <w:shd w:val="clear" w:color="auto" w:fill="FFFFFF"/>
        </w:rPr>
        <w:t xml:space="preserve">, </w:t>
      </w:r>
      <w:r w:rsidRPr="00897689">
        <w:rPr>
          <w:rFonts w:cstheme="majorBidi"/>
          <w:color w:val="000000"/>
          <w:sz w:val="28"/>
          <w:szCs w:val="28"/>
          <w:shd w:val="clear" w:color="auto" w:fill="FFFFFF"/>
        </w:rPr>
        <w:t xml:space="preserve">which belong to the G‐protein coupled receptor family, activating adenylate cyclase and increasing levels of intracellular cyclic </w:t>
      </w:r>
      <w:r w:rsidRPr="00897689">
        <w:rPr>
          <w:rFonts w:cstheme="majorBidi"/>
          <w:color w:val="000000"/>
          <w:sz w:val="28"/>
          <w:szCs w:val="28"/>
          <w:shd w:val="clear" w:color="auto" w:fill="FFFFFF"/>
        </w:rPr>
        <w:lastRenderedPageBreak/>
        <w:t xml:space="preserve">adenosine monophosphate (cAMP) in pancreatic β cells, thereby stimulating insulin section glucose‐dependently. </w:t>
      </w:r>
    </w:p>
    <w:p w:rsidR="004D0315" w:rsidRPr="00080EED" w:rsidRDefault="00682271" w:rsidP="00A27957">
      <w:pPr>
        <w:tabs>
          <w:tab w:val="left" w:pos="7571"/>
        </w:tabs>
        <w:spacing w:line="360" w:lineRule="auto"/>
        <w:jc w:val="right"/>
        <w:rPr>
          <w:rFonts w:asciiTheme="majorBidi" w:hAnsiTheme="majorBidi" w:cstheme="majorBidi"/>
          <w:color w:val="000000"/>
          <w:sz w:val="28"/>
          <w:szCs w:val="28"/>
          <w:shd w:val="clear" w:color="auto" w:fill="FFFFFF"/>
          <w:rtl/>
        </w:rPr>
      </w:pPr>
      <w:r w:rsidRPr="00897689">
        <w:rPr>
          <w:rFonts w:cstheme="majorBidi"/>
          <w:color w:val="000000"/>
          <w:sz w:val="28"/>
          <w:szCs w:val="28"/>
          <w:shd w:val="clear" w:color="auto" w:fill="FFFFFF"/>
        </w:rPr>
        <w:t xml:space="preserve">Genetic ablation of GIPR and GLP‐1R separately or simultaneously in mice showed their critical roles in the </w:t>
      </w:r>
      <w:r w:rsidR="00255A75" w:rsidRPr="00897689">
        <w:rPr>
          <w:rFonts w:cstheme="majorBidi"/>
          <w:color w:val="000000"/>
          <w:sz w:val="28"/>
          <w:szCs w:val="28"/>
          <w:shd w:val="clear" w:color="auto" w:fill="FFFFFF"/>
        </w:rPr>
        <w:t>enter</w:t>
      </w:r>
      <w:r w:rsidRPr="00897689">
        <w:rPr>
          <w:rFonts w:cstheme="majorBidi"/>
          <w:color w:val="000000"/>
          <w:sz w:val="28"/>
          <w:szCs w:val="28"/>
          <w:shd w:val="clear" w:color="auto" w:fill="FFFFFF"/>
        </w:rPr>
        <w:t>‐insular axis and confirmed that both GIP and GLP‐1 act as increti</w:t>
      </w:r>
      <w:r w:rsidR="00E253B4" w:rsidRPr="00897689">
        <w:rPr>
          <w:rFonts w:cstheme="majorBidi"/>
          <w:color w:val="000000"/>
          <w:sz w:val="28"/>
          <w:szCs w:val="28"/>
          <w:shd w:val="clear" w:color="auto" w:fill="FFFFFF"/>
        </w:rPr>
        <w:t>ns</w:t>
      </w:r>
      <w:r w:rsidR="00A27957">
        <w:rPr>
          <w:rFonts w:ascii="Times New Roman" w:hAnsi="Times New Roman" w:cs="Times New Roman"/>
          <w:b/>
          <w:bCs/>
          <w:color w:val="0070C0"/>
          <w:sz w:val="28"/>
          <w:szCs w:val="28"/>
          <w:shd w:val="clear" w:color="auto" w:fill="FFFFFF"/>
          <w:vertAlign w:val="superscript"/>
        </w:rPr>
        <w:t xml:space="preserve"> </w:t>
      </w:r>
      <w:r w:rsidR="00A27957" w:rsidRPr="00A27957">
        <w:rPr>
          <w:rFonts w:ascii="Times New Roman" w:hAnsi="Times New Roman" w:cs="Times New Roman"/>
          <w:b/>
          <w:bCs/>
          <w:color w:val="000000"/>
          <w:sz w:val="28"/>
          <w:szCs w:val="28"/>
          <w:shd w:val="clear" w:color="auto" w:fill="FFFFFF"/>
          <w:vertAlign w:val="superscript"/>
        </w:rPr>
        <w:t>(</w:t>
      </w:r>
      <w:r w:rsidR="00A27957" w:rsidRPr="00A27957">
        <w:rPr>
          <w:rFonts w:cstheme="majorBidi"/>
          <w:b/>
          <w:bCs/>
          <w:color w:val="000000"/>
          <w:sz w:val="28"/>
          <w:szCs w:val="28"/>
          <w:shd w:val="clear" w:color="auto" w:fill="FFFFFF"/>
          <w:vertAlign w:val="superscript"/>
        </w:rPr>
        <w:t>20, 21</w:t>
      </w:r>
      <w:r w:rsidR="00A27957" w:rsidRPr="00A27957">
        <w:rPr>
          <w:rFonts w:ascii="Times New Roman" w:hAnsi="Times New Roman" w:cs="Times New Roman"/>
          <w:b/>
          <w:bCs/>
          <w:color w:val="000000"/>
          <w:sz w:val="28"/>
          <w:szCs w:val="28"/>
          <w:shd w:val="clear" w:color="auto" w:fill="FFFFFF"/>
          <w:vertAlign w:val="superscript"/>
        </w:rPr>
        <w:t>)</w:t>
      </w:r>
      <w:r w:rsidRPr="00897689">
        <w:rPr>
          <w:rFonts w:cstheme="majorBidi"/>
          <w:b/>
          <w:bCs/>
          <w:color w:val="000000"/>
          <w:sz w:val="28"/>
          <w:szCs w:val="28"/>
          <w:shd w:val="clear" w:color="auto" w:fill="FFFFFF"/>
        </w:rPr>
        <w:t>.</w:t>
      </w:r>
      <w:r w:rsidRPr="00897689">
        <w:rPr>
          <w:rFonts w:cstheme="majorBidi"/>
          <w:color w:val="000000"/>
          <w:sz w:val="28"/>
          <w:szCs w:val="28"/>
          <w:shd w:val="clear" w:color="auto" w:fill="FFFFFF"/>
        </w:rPr>
        <w:t xml:space="preserve"> Furthermore, deficiency of dipeptidyl peptidase‐4 (DDP‐4), which cleaves the two NH</w:t>
      </w:r>
      <w:r w:rsidRPr="00897689">
        <w:rPr>
          <w:rFonts w:cstheme="majorBidi"/>
          <w:color w:val="000000"/>
          <w:sz w:val="28"/>
          <w:szCs w:val="28"/>
          <w:shd w:val="clear" w:color="auto" w:fill="FFFFFF"/>
          <w:vertAlign w:val="subscript"/>
        </w:rPr>
        <w:t>2</w:t>
      </w:r>
      <w:r w:rsidRPr="00897689">
        <w:rPr>
          <w:rFonts w:cstheme="majorBidi"/>
          <w:color w:val="000000"/>
          <w:sz w:val="28"/>
          <w:szCs w:val="28"/>
          <w:shd w:val="clear" w:color="auto" w:fill="FFFFFF"/>
        </w:rPr>
        <w:t>‐terminal amino acids of GIP and GLP‐1 in plasma and inactivates their insulinotropic activities</w:t>
      </w:r>
      <w:r w:rsidR="00A27957">
        <w:rPr>
          <w:rFonts w:cstheme="majorBidi"/>
          <w:b/>
          <w:bCs/>
          <w:color w:val="000000"/>
          <w:sz w:val="28"/>
          <w:szCs w:val="28"/>
          <w:shd w:val="clear" w:color="auto" w:fill="FFFFFF"/>
        </w:rPr>
        <w:t xml:space="preserve"> </w:t>
      </w:r>
      <w:r w:rsidR="00A27957" w:rsidRPr="00A27957">
        <w:rPr>
          <w:rFonts w:ascii="Times New Roman" w:hAnsi="Times New Roman" w:cs="Times New Roman"/>
          <w:b/>
          <w:bCs/>
          <w:color w:val="000000"/>
          <w:sz w:val="28"/>
          <w:szCs w:val="28"/>
          <w:shd w:val="clear" w:color="auto" w:fill="FFFFFF"/>
          <w:vertAlign w:val="superscript"/>
        </w:rPr>
        <w:t>(</w:t>
      </w:r>
      <w:r w:rsidR="00A27957" w:rsidRPr="00A27957">
        <w:rPr>
          <w:rFonts w:cstheme="majorBidi"/>
          <w:b/>
          <w:bCs/>
          <w:color w:val="000000"/>
          <w:sz w:val="28"/>
          <w:szCs w:val="28"/>
          <w:shd w:val="clear" w:color="auto" w:fill="FFFFFF"/>
          <w:vertAlign w:val="superscript"/>
        </w:rPr>
        <w:t>22, 23</w:t>
      </w:r>
      <w:r w:rsidR="00A27957" w:rsidRPr="00A27957">
        <w:rPr>
          <w:rFonts w:ascii="Times New Roman" w:hAnsi="Times New Roman" w:cs="Times New Roman"/>
          <w:b/>
          <w:bCs/>
          <w:color w:val="000000"/>
          <w:sz w:val="28"/>
          <w:szCs w:val="28"/>
          <w:shd w:val="clear" w:color="auto" w:fill="FFFFFF"/>
          <w:vertAlign w:val="superscript"/>
        </w:rPr>
        <w:t>)</w:t>
      </w:r>
      <w:r w:rsidRPr="00897689">
        <w:rPr>
          <w:rFonts w:cstheme="majorBidi"/>
          <w:b/>
          <w:bCs/>
          <w:color w:val="000000"/>
          <w:sz w:val="28"/>
          <w:szCs w:val="28"/>
          <w:shd w:val="clear" w:color="auto" w:fill="FFFFFF"/>
        </w:rPr>
        <w:t>,</w:t>
      </w:r>
      <w:r w:rsidRPr="00897689">
        <w:rPr>
          <w:rFonts w:cstheme="majorBidi"/>
          <w:color w:val="000000"/>
          <w:sz w:val="28"/>
          <w:szCs w:val="28"/>
          <w:shd w:val="clear" w:color="auto" w:fill="FFFFFF"/>
        </w:rPr>
        <w:t xml:space="preserve"> enhances insulin secretion in response to oral glucose challenge consistently with their function as incretins</w:t>
      </w:r>
      <w:r w:rsidR="00A27957">
        <w:rPr>
          <w:rFonts w:cstheme="majorBidi"/>
          <w:b/>
          <w:bCs/>
          <w:color w:val="0070C0"/>
          <w:sz w:val="28"/>
          <w:szCs w:val="28"/>
          <w:shd w:val="clear" w:color="auto" w:fill="FFFFFF"/>
          <w:vertAlign w:val="superscript"/>
        </w:rPr>
        <w:t xml:space="preserve"> </w:t>
      </w:r>
      <w:r w:rsidR="00A27957" w:rsidRPr="00A27957">
        <w:rPr>
          <w:rFonts w:ascii="Times New Roman" w:hAnsi="Times New Roman" w:cs="Times New Roman"/>
          <w:b/>
          <w:bCs/>
          <w:sz w:val="28"/>
          <w:szCs w:val="28"/>
          <w:shd w:val="clear" w:color="auto" w:fill="FFFFFF"/>
          <w:vertAlign w:val="superscript"/>
        </w:rPr>
        <w:t>(24)</w:t>
      </w:r>
      <w:r w:rsidRPr="00897689">
        <w:rPr>
          <w:rFonts w:cstheme="majorBidi"/>
          <w:b/>
          <w:bCs/>
          <w:color w:val="0070C0"/>
          <w:sz w:val="28"/>
          <w:szCs w:val="28"/>
          <w:shd w:val="clear" w:color="auto" w:fill="FFFFFF"/>
        </w:rPr>
        <w:t>.</w:t>
      </w:r>
      <w:r w:rsidR="00E253B4" w:rsidRPr="00897689">
        <w:rPr>
          <w:rFonts w:cstheme="majorBidi"/>
          <w:color w:val="000000"/>
          <w:sz w:val="28"/>
          <w:szCs w:val="28"/>
          <w:shd w:val="clear" w:color="auto" w:fill="FFFFFF"/>
        </w:rPr>
        <w:t xml:space="preserve">   </w:t>
      </w:r>
      <w:r w:rsidRPr="00897689">
        <w:rPr>
          <w:rFonts w:cstheme="majorBidi"/>
          <w:color w:val="000000"/>
          <w:sz w:val="28"/>
          <w:szCs w:val="28"/>
          <w:shd w:val="clear" w:color="auto" w:fill="FFFFFF"/>
        </w:rPr>
        <w:t xml:space="preserve"> GIP and GLP‐1 thus share common properties as incretins, but they also possess diffe</w:t>
      </w:r>
      <w:r w:rsidR="00255A75" w:rsidRPr="00897689">
        <w:rPr>
          <w:rFonts w:cstheme="majorBidi"/>
          <w:color w:val="000000"/>
          <w:sz w:val="28"/>
          <w:szCs w:val="28"/>
          <w:shd w:val="clear" w:color="auto" w:fill="FFFFFF"/>
        </w:rPr>
        <w:t xml:space="preserve">rent biological </w:t>
      </w:r>
      <w:r w:rsidR="00A65D99" w:rsidRPr="00897689">
        <w:rPr>
          <w:rFonts w:cstheme="majorBidi"/>
          <w:color w:val="000000"/>
          <w:sz w:val="28"/>
          <w:szCs w:val="28"/>
          <w:shd w:val="clear" w:color="auto" w:fill="FFFFFF"/>
        </w:rPr>
        <w:t>characteristics (</w:t>
      </w:r>
      <w:hyperlink r:id="rId12" w:tgtFrame="figure" w:history="1">
        <w:r w:rsidRPr="00A27957">
          <w:rPr>
            <w:rStyle w:val="Hyperlink"/>
            <w:rFonts w:cstheme="majorBidi"/>
            <w:color w:val="auto"/>
            <w:sz w:val="28"/>
            <w:szCs w:val="28"/>
            <w:u w:val="none"/>
            <w:shd w:val="clear" w:color="auto" w:fill="FFFFFF"/>
          </w:rPr>
          <w:t>Figure 2</w:t>
        </w:r>
      </w:hyperlink>
      <w:r w:rsidRPr="00A27957">
        <w:rPr>
          <w:rFonts w:cstheme="majorBidi"/>
          <w:sz w:val="28"/>
          <w:szCs w:val="28"/>
          <w:shd w:val="clear" w:color="auto" w:fill="FFFFFF"/>
        </w:rPr>
        <w:t xml:space="preserve">). </w:t>
      </w:r>
      <w:r w:rsidR="00E253B4" w:rsidRPr="00A27957">
        <w:rPr>
          <w:rFonts w:cstheme="majorBidi"/>
          <w:sz w:val="28"/>
          <w:szCs w:val="28"/>
          <w:shd w:val="clear" w:color="auto" w:fill="FFFFFF"/>
        </w:rPr>
        <w:t xml:space="preserve">      </w:t>
      </w:r>
      <w:r w:rsidR="00E253B4" w:rsidRPr="00897689">
        <w:rPr>
          <w:rFonts w:cstheme="majorBidi"/>
          <w:color w:val="000000"/>
          <w:sz w:val="28"/>
          <w:szCs w:val="28"/>
          <w:shd w:val="clear" w:color="auto" w:fill="FFFFFF"/>
        </w:rPr>
        <w:t xml:space="preserve">                     </w:t>
      </w:r>
      <w:r w:rsidRPr="00897689">
        <w:rPr>
          <w:rFonts w:cstheme="majorBidi"/>
          <w:color w:val="000000"/>
          <w:sz w:val="28"/>
          <w:szCs w:val="28"/>
          <w:shd w:val="clear" w:color="auto" w:fill="FFFFFF"/>
        </w:rPr>
        <w:t>Here, we summarize similarities and differences in the processes of the secretion and metabolism of GIP and GLP‐1, their insulinotropic actions on pancreatic β cells, and their non‐insulinotropic effects.</w:t>
      </w:r>
    </w:p>
    <w:p w:rsidR="00827555" w:rsidRDefault="00827555" w:rsidP="00E253B4">
      <w:pPr>
        <w:tabs>
          <w:tab w:val="left" w:pos="7571"/>
        </w:tabs>
        <w:spacing w:line="360" w:lineRule="auto"/>
        <w:jc w:val="right"/>
        <w:rPr>
          <w:rFonts w:asciiTheme="majorBidi" w:hAnsiTheme="majorBidi" w:cstheme="majorBidi"/>
          <w:b/>
          <w:bCs/>
          <w:sz w:val="28"/>
          <w:szCs w:val="28"/>
          <w:rtl/>
        </w:rPr>
      </w:pPr>
      <w:r w:rsidRPr="00080EED">
        <w:rPr>
          <w:rFonts w:asciiTheme="majorBidi" w:hAnsiTheme="majorBidi" w:cstheme="majorBidi"/>
          <w:b/>
          <w:bCs/>
          <w:noProof/>
          <w:sz w:val="28"/>
          <w:szCs w:val="28"/>
          <w:rtl/>
        </w:rPr>
        <w:drawing>
          <wp:inline distT="0" distB="0" distL="0" distR="0" wp14:anchorId="4103F6F7" wp14:editId="502637E6">
            <wp:extent cx="5198110" cy="2266950"/>
            <wp:effectExtent l="19050" t="19050" r="21590" b="19050"/>
            <wp:docPr id="21" name="Picture 21" descr="C:\Documents and Settings\mohamed\Desktop\1111111111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mohamed\Desktop\111111111111111111.png"/>
                    <pic:cNvPicPr>
                      <a:picLocks noChangeAspect="1" noChangeArrowheads="1"/>
                    </pic:cNvPicPr>
                  </pic:nvPicPr>
                  <pic:blipFill>
                    <a:blip r:embed="rId13"/>
                    <a:srcRect l="1445" b="3644"/>
                    <a:stretch>
                      <a:fillRect/>
                    </a:stretch>
                  </pic:blipFill>
                  <pic:spPr bwMode="auto">
                    <a:xfrm>
                      <a:off x="0" y="0"/>
                      <a:ext cx="5198110" cy="2266950"/>
                    </a:xfrm>
                    <a:prstGeom prst="rect">
                      <a:avLst/>
                    </a:prstGeom>
                    <a:noFill/>
                    <a:ln w="9525" cmpd="sng">
                      <a:solidFill>
                        <a:schemeClr val="tx1"/>
                      </a:solidFill>
                      <a:miter lim="800000"/>
                      <a:headEnd/>
                      <a:tailEnd/>
                    </a:ln>
                  </pic:spPr>
                </pic:pic>
              </a:graphicData>
            </a:graphic>
          </wp:inline>
        </w:drawing>
      </w:r>
    </w:p>
    <w:p w:rsidR="00A65D99" w:rsidRPr="00A43152" w:rsidRDefault="00A65D99" w:rsidP="00A43152">
      <w:pPr>
        <w:tabs>
          <w:tab w:val="left" w:pos="7571"/>
        </w:tabs>
        <w:jc w:val="right"/>
        <w:rPr>
          <w:rFonts w:cstheme="majorBidi"/>
          <w:b/>
          <w:bCs/>
          <w:color w:val="1F497D" w:themeColor="text2"/>
          <w:sz w:val="28"/>
          <w:szCs w:val="28"/>
        </w:rPr>
      </w:pPr>
      <w:r w:rsidRPr="00A43152">
        <w:rPr>
          <w:rFonts w:cstheme="majorBidi"/>
          <w:b/>
          <w:bCs/>
          <w:color w:val="1F497D" w:themeColor="text2"/>
          <w:sz w:val="28"/>
          <w:szCs w:val="28"/>
        </w:rPr>
        <w:t>Figure 2:</w:t>
      </w:r>
    </w:p>
    <w:p w:rsidR="00827555" w:rsidRDefault="00827555" w:rsidP="00827555">
      <w:pPr>
        <w:jc w:val="right"/>
        <w:rPr>
          <w:rFonts w:cstheme="majorBidi"/>
          <w:color w:val="1F497D" w:themeColor="text2"/>
          <w:sz w:val="26"/>
          <w:szCs w:val="26"/>
        </w:rPr>
      </w:pPr>
      <w:r w:rsidRPr="00A43152">
        <w:rPr>
          <w:rFonts w:cstheme="majorBidi"/>
          <w:color w:val="1F497D" w:themeColor="text2"/>
          <w:sz w:val="26"/>
          <w:szCs w:val="26"/>
        </w:rPr>
        <w:t>Pancreatic and e</w:t>
      </w:r>
      <w:r w:rsidR="00180E28" w:rsidRPr="00A43152">
        <w:rPr>
          <w:rFonts w:cstheme="majorBidi"/>
          <w:color w:val="1F497D" w:themeColor="text2"/>
          <w:sz w:val="26"/>
          <w:szCs w:val="26"/>
        </w:rPr>
        <w:t xml:space="preserve">xopancreatic function of GIP and GLP-1. GIP acts directly on </w:t>
      </w:r>
      <w:r w:rsidR="00A65D99" w:rsidRPr="00A43152">
        <w:rPr>
          <w:rFonts w:cstheme="majorBidi"/>
          <w:color w:val="1F497D" w:themeColor="text2"/>
          <w:sz w:val="26"/>
          <w:szCs w:val="26"/>
        </w:rPr>
        <w:t>pancreas,</w:t>
      </w:r>
      <w:r w:rsidR="00180E28" w:rsidRPr="00A43152">
        <w:rPr>
          <w:rFonts w:cstheme="majorBidi"/>
          <w:color w:val="1F497D" w:themeColor="text2"/>
          <w:sz w:val="26"/>
          <w:szCs w:val="26"/>
        </w:rPr>
        <w:t xml:space="preserve"> </w:t>
      </w:r>
      <w:r w:rsidR="00A65D99" w:rsidRPr="00A43152">
        <w:rPr>
          <w:rFonts w:cstheme="majorBidi"/>
          <w:color w:val="1F497D" w:themeColor="text2"/>
          <w:sz w:val="26"/>
          <w:szCs w:val="26"/>
        </w:rPr>
        <w:t>bone,</w:t>
      </w:r>
      <w:r w:rsidR="00180E28" w:rsidRPr="00A43152">
        <w:rPr>
          <w:rFonts w:cstheme="majorBidi"/>
          <w:color w:val="1F497D" w:themeColor="text2"/>
          <w:sz w:val="26"/>
          <w:szCs w:val="26"/>
        </w:rPr>
        <w:t xml:space="preserve"> </w:t>
      </w:r>
      <w:r w:rsidR="00A65D99" w:rsidRPr="00A43152">
        <w:rPr>
          <w:rFonts w:cstheme="majorBidi"/>
          <w:color w:val="1F497D" w:themeColor="text2"/>
          <w:sz w:val="26"/>
          <w:szCs w:val="26"/>
        </w:rPr>
        <w:t>brain,</w:t>
      </w:r>
      <w:r w:rsidR="00180E28" w:rsidRPr="00A43152">
        <w:rPr>
          <w:rFonts w:cstheme="majorBidi"/>
          <w:color w:val="1F497D" w:themeColor="text2"/>
          <w:sz w:val="26"/>
          <w:szCs w:val="26"/>
        </w:rPr>
        <w:t xml:space="preserve"> fat and gastrointestinal tract. GlP-1 acts directly on endocrine </w:t>
      </w:r>
      <w:r w:rsidR="00A65D99" w:rsidRPr="00A43152">
        <w:rPr>
          <w:rFonts w:cstheme="majorBidi"/>
          <w:color w:val="1F497D" w:themeColor="text2"/>
          <w:sz w:val="26"/>
          <w:szCs w:val="26"/>
        </w:rPr>
        <w:t>pancreas,</w:t>
      </w:r>
      <w:r w:rsidR="00180E28" w:rsidRPr="00A43152">
        <w:rPr>
          <w:rFonts w:cstheme="majorBidi"/>
          <w:color w:val="1F497D" w:themeColor="text2"/>
          <w:sz w:val="26"/>
          <w:szCs w:val="26"/>
        </w:rPr>
        <w:t xml:space="preserve"> </w:t>
      </w:r>
      <w:r w:rsidR="00A65D99" w:rsidRPr="00A43152">
        <w:rPr>
          <w:rFonts w:cstheme="majorBidi"/>
          <w:color w:val="1F497D" w:themeColor="text2"/>
          <w:sz w:val="26"/>
          <w:szCs w:val="26"/>
        </w:rPr>
        <w:t>heart,</w:t>
      </w:r>
      <w:r w:rsidR="00180E28" w:rsidRPr="00A43152">
        <w:rPr>
          <w:rFonts w:cstheme="majorBidi"/>
          <w:color w:val="1F497D" w:themeColor="text2"/>
          <w:sz w:val="26"/>
          <w:szCs w:val="26"/>
        </w:rPr>
        <w:t xml:space="preserve"> brain and </w:t>
      </w:r>
      <w:r w:rsidR="00A65D99" w:rsidRPr="00A43152">
        <w:rPr>
          <w:rFonts w:cstheme="majorBidi"/>
          <w:color w:val="1F497D" w:themeColor="text2"/>
          <w:sz w:val="26"/>
          <w:szCs w:val="26"/>
        </w:rPr>
        <w:t>GI.</w:t>
      </w:r>
    </w:p>
    <w:p w:rsidR="00A43152" w:rsidRDefault="00A43152" w:rsidP="00827555">
      <w:pPr>
        <w:jc w:val="right"/>
        <w:rPr>
          <w:rFonts w:cstheme="majorBidi"/>
          <w:color w:val="1F497D" w:themeColor="text2"/>
          <w:sz w:val="26"/>
          <w:szCs w:val="26"/>
        </w:rPr>
      </w:pPr>
    </w:p>
    <w:p w:rsidR="00A43152" w:rsidRPr="00A43152" w:rsidRDefault="00A43152" w:rsidP="00827555">
      <w:pPr>
        <w:jc w:val="right"/>
        <w:rPr>
          <w:rFonts w:cstheme="majorBidi"/>
          <w:color w:val="1F497D" w:themeColor="text2"/>
          <w:sz w:val="26"/>
          <w:szCs w:val="26"/>
          <w:rtl/>
        </w:rPr>
      </w:pPr>
    </w:p>
    <w:p w:rsidR="00180E28" w:rsidRPr="00080EED" w:rsidRDefault="00180E28" w:rsidP="00827555">
      <w:pPr>
        <w:jc w:val="right"/>
        <w:rPr>
          <w:rFonts w:asciiTheme="majorBidi" w:hAnsiTheme="majorBidi" w:cstheme="majorBidi"/>
          <w:color w:val="1F497D" w:themeColor="text2"/>
          <w:sz w:val="28"/>
          <w:szCs w:val="28"/>
        </w:rPr>
      </w:pPr>
    </w:p>
    <w:p w:rsidR="00853F35" w:rsidRPr="00897689" w:rsidRDefault="00180F8C">
      <w:pPr>
        <w:jc w:val="right"/>
        <w:rPr>
          <w:rFonts w:cstheme="majorBidi"/>
          <w:b/>
          <w:bCs/>
          <w:color w:val="C00000"/>
          <w:sz w:val="28"/>
          <w:szCs w:val="28"/>
        </w:rPr>
      </w:pPr>
      <w:bookmarkStart w:id="3" w:name="_Toc244019797"/>
      <w:r w:rsidRPr="00897689">
        <w:rPr>
          <w:rStyle w:val="Heading2Char"/>
          <w:rFonts w:asciiTheme="minorHAnsi" w:hAnsiTheme="minorHAnsi"/>
          <w:color w:val="C00000"/>
          <w:sz w:val="28"/>
          <w:szCs w:val="28"/>
        </w:rPr>
        <w:t xml:space="preserve">Function of </w:t>
      </w:r>
      <w:bookmarkEnd w:id="3"/>
      <w:r w:rsidR="00A65D99" w:rsidRPr="00897689">
        <w:rPr>
          <w:rStyle w:val="Heading2Char"/>
          <w:rFonts w:asciiTheme="minorHAnsi" w:hAnsiTheme="minorHAnsi"/>
          <w:color w:val="C00000"/>
          <w:sz w:val="28"/>
          <w:szCs w:val="28"/>
        </w:rPr>
        <w:t>GIP</w:t>
      </w:r>
      <w:r w:rsidR="00A65D99" w:rsidRPr="00897689">
        <w:rPr>
          <w:rFonts w:cstheme="majorBidi"/>
          <w:b/>
          <w:bCs/>
          <w:color w:val="C00000"/>
          <w:sz w:val="28"/>
          <w:szCs w:val="28"/>
        </w:rPr>
        <w:t>:</w:t>
      </w:r>
    </w:p>
    <w:p w:rsidR="00180F8C" w:rsidRPr="00897689" w:rsidRDefault="00897689" w:rsidP="00A43152">
      <w:pPr>
        <w:spacing w:line="360" w:lineRule="auto"/>
        <w:jc w:val="right"/>
        <w:rPr>
          <w:rFonts w:cstheme="majorBidi"/>
          <w:color w:val="222222"/>
          <w:sz w:val="28"/>
          <w:szCs w:val="28"/>
          <w:shd w:val="clear" w:color="auto" w:fill="FFFFFF"/>
          <w:rtl/>
        </w:rPr>
      </w:pPr>
      <w:r w:rsidRPr="00B6160D">
        <w:rPr>
          <w:rFonts w:cstheme="majorBidi"/>
          <w:b/>
          <w:bCs/>
          <w:color w:val="4F81BD" w:themeColor="accent1"/>
          <w:sz w:val="28"/>
          <w:szCs w:val="28"/>
          <w:shd w:val="clear" w:color="auto" w:fill="FFFFFF"/>
        </w:rPr>
        <w:t>1-</w:t>
      </w:r>
      <w:r w:rsidRPr="00897689">
        <w:rPr>
          <w:rFonts w:cstheme="majorBidi"/>
          <w:color w:val="222222"/>
          <w:sz w:val="28"/>
          <w:szCs w:val="28"/>
          <w:shd w:val="clear" w:color="auto" w:fill="FFFFFF"/>
        </w:rPr>
        <w:t xml:space="preserve"> </w:t>
      </w:r>
      <w:r w:rsidR="00450720" w:rsidRPr="00897689">
        <w:rPr>
          <w:rFonts w:cstheme="majorBidi"/>
          <w:color w:val="222222"/>
          <w:sz w:val="28"/>
          <w:szCs w:val="28"/>
          <w:shd w:val="clear" w:color="auto" w:fill="FFFFFF"/>
        </w:rPr>
        <w:t>Gastric</w:t>
      </w:r>
      <w:r w:rsidR="00180F8C" w:rsidRPr="00897689">
        <w:rPr>
          <w:rFonts w:cstheme="majorBidi"/>
          <w:color w:val="222222"/>
          <w:sz w:val="28"/>
          <w:szCs w:val="28"/>
          <w:shd w:val="clear" w:color="auto" w:fill="FFFFFF"/>
        </w:rPr>
        <w:t xml:space="preserve"> inhibitory peptide</w:t>
      </w:r>
      <w:r w:rsidR="00180F8C" w:rsidRPr="00897689">
        <w:rPr>
          <w:rStyle w:val="apple-converted-space"/>
          <w:rFonts w:cstheme="majorBidi"/>
          <w:color w:val="222222"/>
          <w:sz w:val="28"/>
          <w:szCs w:val="28"/>
          <w:shd w:val="clear" w:color="auto" w:fill="FFFFFF"/>
        </w:rPr>
        <w:t> </w:t>
      </w:r>
      <w:r w:rsidR="00180F8C" w:rsidRPr="00897689">
        <w:rPr>
          <w:rFonts w:cstheme="majorBidi"/>
          <w:color w:val="222222"/>
          <w:sz w:val="28"/>
          <w:szCs w:val="28"/>
          <w:shd w:val="clear" w:color="auto" w:fill="FFFFFF"/>
        </w:rPr>
        <w:t>and was found to decrease the secretion of</w:t>
      </w:r>
      <w:r w:rsidR="00200ABD" w:rsidRPr="00897689">
        <w:rPr>
          <w:rFonts w:cstheme="majorBidi"/>
        </w:rPr>
        <w:t xml:space="preserve"> </w:t>
      </w:r>
      <w:hyperlink r:id="rId14" w:tooltip="Stomach acid" w:history="1">
        <w:r w:rsidR="00180F8C" w:rsidRPr="00897689">
          <w:rPr>
            <w:rStyle w:val="Hyperlink"/>
            <w:rFonts w:cstheme="majorBidi"/>
            <w:color w:val="000000" w:themeColor="text1"/>
            <w:sz w:val="28"/>
            <w:szCs w:val="28"/>
            <w:u w:val="none"/>
            <w:shd w:val="clear" w:color="auto" w:fill="FFFFFF"/>
          </w:rPr>
          <w:t>stomach</w:t>
        </w:r>
        <w:r w:rsidR="00180F8C" w:rsidRPr="00897689">
          <w:rPr>
            <w:rStyle w:val="Hyperlink"/>
            <w:rFonts w:cstheme="majorBidi"/>
            <w:color w:val="000000" w:themeColor="text1"/>
            <w:sz w:val="28"/>
            <w:szCs w:val="28"/>
            <w:shd w:val="clear" w:color="auto" w:fill="FFFFFF"/>
          </w:rPr>
          <w:t xml:space="preserve"> </w:t>
        </w:r>
        <w:r w:rsidR="00180F8C" w:rsidRPr="00897689">
          <w:rPr>
            <w:rStyle w:val="Hyperlink"/>
            <w:rFonts w:cstheme="majorBidi"/>
            <w:color w:val="000000" w:themeColor="text1"/>
            <w:sz w:val="28"/>
            <w:szCs w:val="28"/>
            <w:u w:val="none"/>
            <w:shd w:val="clear" w:color="auto" w:fill="FFFFFF"/>
          </w:rPr>
          <w:t>acid</w:t>
        </w:r>
      </w:hyperlink>
      <w:r w:rsidR="00200ABD" w:rsidRPr="00897689">
        <w:rPr>
          <w:rFonts w:cstheme="majorBidi"/>
          <w:color w:val="222222"/>
          <w:sz w:val="28"/>
          <w:szCs w:val="28"/>
          <w:shd w:val="clear" w:color="auto" w:fill="FFFFFF"/>
          <w:vertAlign w:val="superscript"/>
        </w:rPr>
        <w:t xml:space="preserve"> </w:t>
      </w:r>
      <w:r w:rsidR="00A43152" w:rsidRPr="00A43152">
        <w:rPr>
          <w:rFonts w:ascii="Times New Roman" w:hAnsi="Times New Roman" w:cs="Times New Roman"/>
          <w:b/>
          <w:bCs/>
          <w:color w:val="222222"/>
          <w:sz w:val="28"/>
          <w:szCs w:val="28"/>
          <w:shd w:val="clear" w:color="auto" w:fill="FFFFFF"/>
          <w:vertAlign w:val="superscript"/>
        </w:rPr>
        <w:t>(</w:t>
      </w:r>
      <w:r w:rsidR="00A43152" w:rsidRPr="00A43152">
        <w:rPr>
          <w:rFonts w:cstheme="majorBidi"/>
          <w:b/>
          <w:bCs/>
          <w:color w:val="222222"/>
          <w:sz w:val="28"/>
          <w:szCs w:val="28"/>
          <w:shd w:val="clear" w:color="auto" w:fill="FFFFFF"/>
          <w:vertAlign w:val="superscript"/>
        </w:rPr>
        <w:t>25</w:t>
      </w:r>
      <w:r w:rsidR="00A43152" w:rsidRPr="00A43152">
        <w:rPr>
          <w:rFonts w:ascii="Times New Roman" w:hAnsi="Times New Roman" w:cs="Times New Roman"/>
          <w:b/>
          <w:bCs/>
          <w:color w:val="222222"/>
          <w:sz w:val="28"/>
          <w:szCs w:val="28"/>
          <w:shd w:val="clear" w:color="auto" w:fill="FFFFFF"/>
          <w:vertAlign w:val="superscript"/>
        </w:rPr>
        <w:t>)</w:t>
      </w:r>
      <w:r w:rsidR="00A43152" w:rsidRPr="00A43152">
        <w:rPr>
          <w:rFonts w:cstheme="majorBidi"/>
          <w:color w:val="222222"/>
          <w:sz w:val="28"/>
          <w:szCs w:val="28"/>
          <w:shd w:val="clear" w:color="auto" w:fill="FFFFFF"/>
        </w:rPr>
        <w:t xml:space="preserve"> </w:t>
      </w:r>
      <w:r w:rsidR="00180F8C" w:rsidRPr="00897689">
        <w:rPr>
          <w:rFonts w:cstheme="majorBidi"/>
          <w:color w:val="222222"/>
          <w:sz w:val="28"/>
          <w:szCs w:val="28"/>
          <w:shd w:val="clear" w:color="auto" w:fill="FFFFFF"/>
        </w:rPr>
        <w:t>to protect the</w:t>
      </w:r>
      <w:r w:rsidR="00180F8C" w:rsidRPr="00897689">
        <w:rPr>
          <w:rStyle w:val="apple-converted-space"/>
          <w:rFonts w:cstheme="majorBidi"/>
          <w:color w:val="222222"/>
          <w:sz w:val="28"/>
          <w:szCs w:val="28"/>
          <w:shd w:val="clear" w:color="auto" w:fill="FFFFFF"/>
        </w:rPr>
        <w:t> </w:t>
      </w:r>
      <w:hyperlink r:id="rId15" w:tooltip="Small intestine" w:history="1">
        <w:r w:rsidR="00180F8C" w:rsidRPr="00897689">
          <w:rPr>
            <w:rStyle w:val="Hyperlink"/>
            <w:rFonts w:cstheme="majorBidi"/>
            <w:color w:val="000000" w:themeColor="text1"/>
            <w:sz w:val="28"/>
            <w:szCs w:val="28"/>
            <w:u w:val="none"/>
            <w:shd w:val="clear" w:color="auto" w:fill="FFFFFF"/>
          </w:rPr>
          <w:t>small</w:t>
        </w:r>
        <w:r w:rsidR="00180F8C" w:rsidRPr="00897689">
          <w:rPr>
            <w:rStyle w:val="Hyperlink"/>
            <w:rFonts w:cstheme="majorBidi"/>
            <w:color w:val="000000" w:themeColor="text1"/>
            <w:sz w:val="28"/>
            <w:szCs w:val="28"/>
            <w:shd w:val="clear" w:color="auto" w:fill="FFFFFF"/>
          </w:rPr>
          <w:t xml:space="preserve"> </w:t>
        </w:r>
        <w:r w:rsidR="00180F8C" w:rsidRPr="00897689">
          <w:rPr>
            <w:rStyle w:val="Hyperlink"/>
            <w:rFonts w:cstheme="majorBidi"/>
            <w:color w:val="000000" w:themeColor="text1"/>
            <w:sz w:val="28"/>
            <w:szCs w:val="28"/>
            <w:u w:val="none"/>
            <w:shd w:val="clear" w:color="auto" w:fill="FFFFFF"/>
          </w:rPr>
          <w:t>intestine</w:t>
        </w:r>
      </w:hyperlink>
      <w:r w:rsidR="00180F8C" w:rsidRPr="00897689">
        <w:rPr>
          <w:rStyle w:val="apple-converted-space"/>
          <w:rFonts w:cstheme="majorBidi"/>
          <w:color w:val="222222"/>
          <w:sz w:val="28"/>
          <w:szCs w:val="28"/>
          <w:shd w:val="clear" w:color="auto" w:fill="FFFFFF"/>
        </w:rPr>
        <w:t> </w:t>
      </w:r>
      <w:r w:rsidR="00180F8C" w:rsidRPr="00897689">
        <w:rPr>
          <w:rFonts w:cstheme="majorBidi"/>
          <w:color w:val="222222"/>
          <w:sz w:val="28"/>
          <w:szCs w:val="28"/>
          <w:shd w:val="clear" w:color="auto" w:fill="FFFFFF"/>
        </w:rPr>
        <w:t xml:space="preserve">from acid </w:t>
      </w:r>
      <w:r w:rsidR="00A65D99" w:rsidRPr="00897689">
        <w:rPr>
          <w:rFonts w:cstheme="majorBidi"/>
          <w:color w:val="222222"/>
          <w:sz w:val="28"/>
          <w:szCs w:val="28"/>
          <w:shd w:val="clear" w:color="auto" w:fill="FFFFFF"/>
        </w:rPr>
        <w:t>damage.</w:t>
      </w:r>
    </w:p>
    <w:p w:rsidR="00180F8C" w:rsidRPr="00897689" w:rsidRDefault="00897689" w:rsidP="001762BF">
      <w:pPr>
        <w:spacing w:line="360" w:lineRule="auto"/>
        <w:jc w:val="right"/>
        <w:rPr>
          <w:rFonts w:cstheme="majorBidi"/>
          <w:b/>
          <w:bCs/>
          <w:sz w:val="28"/>
          <w:szCs w:val="28"/>
        </w:rPr>
      </w:pPr>
      <w:r w:rsidRPr="00897689">
        <w:rPr>
          <w:rFonts w:cstheme="majorBidi"/>
          <w:b/>
          <w:bCs/>
          <w:color w:val="4F81BD" w:themeColor="accent1"/>
          <w:sz w:val="28"/>
          <w:szCs w:val="28"/>
          <w:shd w:val="clear" w:color="auto" w:fill="FFFFFF"/>
        </w:rPr>
        <w:t xml:space="preserve">2- </w:t>
      </w:r>
      <w:r w:rsidR="00450720" w:rsidRPr="00897689">
        <w:rPr>
          <w:rFonts w:cstheme="majorBidi"/>
          <w:color w:val="222222"/>
          <w:sz w:val="28"/>
          <w:szCs w:val="28"/>
          <w:shd w:val="clear" w:color="auto" w:fill="FFFFFF"/>
        </w:rPr>
        <w:t>Reduce</w:t>
      </w:r>
      <w:r w:rsidR="00180F8C" w:rsidRPr="00897689">
        <w:rPr>
          <w:rFonts w:cstheme="majorBidi"/>
          <w:color w:val="222222"/>
          <w:sz w:val="28"/>
          <w:szCs w:val="28"/>
          <w:shd w:val="clear" w:color="auto" w:fill="FFFFFF"/>
        </w:rPr>
        <w:t xml:space="preserve"> the rate at which</w:t>
      </w:r>
      <w:r w:rsidR="00180F8C" w:rsidRPr="00897689">
        <w:rPr>
          <w:rStyle w:val="apple-converted-space"/>
          <w:rFonts w:cstheme="majorBidi"/>
          <w:color w:val="222222"/>
          <w:sz w:val="28"/>
          <w:szCs w:val="28"/>
          <w:shd w:val="clear" w:color="auto" w:fill="FFFFFF"/>
        </w:rPr>
        <w:t> </w:t>
      </w:r>
      <w:hyperlink r:id="rId16" w:tooltip="Food" w:history="1">
        <w:r w:rsidR="00180F8C" w:rsidRPr="00897689">
          <w:rPr>
            <w:rStyle w:val="Hyperlink"/>
            <w:rFonts w:cstheme="majorBidi"/>
            <w:color w:val="000000" w:themeColor="text1"/>
            <w:sz w:val="28"/>
            <w:szCs w:val="28"/>
            <w:u w:val="none"/>
            <w:shd w:val="clear" w:color="auto" w:fill="FFFFFF"/>
          </w:rPr>
          <w:t>food</w:t>
        </w:r>
      </w:hyperlink>
      <w:r w:rsidR="00180F8C" w:rsidRPr="00897689">
        <w:rPr>
          <w:rStyle w:val="apple-converted-space"/>
          <w:rFonts w:cstheme="majorBidi"/>
          <w:color w:val="222222"/>
          <w:sz w:val="28"/>
          <w:szCs w:val="28"/>
          <w:shd w:val="clear" w:color="auto" w:fill="FFFFFF"/>
        </w:rPr>
        <w:t> </w:t>
      </w:r>
      <w:r w:rsidR="00180F8C" w:rsidRPr="00897689">
        <w:rPr>
          <w:rFonts w:cstheme="majorBidi"/>
          <w:color w:val="222222"/>
          <w:sz w:val="28"/>
          <w:szCs w:val="28"/>
          <w:shd w:val="clear" w:color="auto" w:fill="FFFFFF"/>
        </w:rPr>
        <w:t>is transferred through the</w:t>
      </w:r>
      <w:r w:rsidR="00180F8C" w:rsidRPr="00897689">
        <w:rPr>
          <w:rStyle w:val="apple-converted-space"/>
          <w:rFonts w:cstheme="majorBidi"/>
          <w:color w:val="222222"/>
          <w:sz w:val="28"/>
          <w:szCs w:val="28"/>
          <w:shd w:val="clear" w:color="auto" w:fill="FFFFFF"/>
        </w:rPr>
        <w:t> </w:t>
      </w:r>
      <w:hyperlink r:id="rId17" w:tooltip="Stomach" w:history="1">
        <w:r w:rsidR="00180F8C" w:rsidRPr="00897689">
          <w:rPr>
            <w:rStyle w:val="Hyperlink"/>
            <w:rFonts w:cstheme="majorBidi"/>
            <w:color w:val="000000" w:themeColor="text1"/>
            <w:sz w:val="28"/>
            <w:szCs w:val="28"/>
            <w:u w:val="none"/>
            <w:shd w:val="clear" w:color="auto" w:fill="FFFFFF"/>
          </w:rPr>
          <w:t>stomach</w:t>
        </w:r>
      </w:hyperlink>
      <w:r w:rsidR="00180F8C" w:rsidRPr="00897689">
        <w:rPr>
          <w:rFonts w:cstheme="majorBidi"/>
          <w:b/>
          <w:bCs/>
          <w:color w:val="000000" w:themeColor="text1"/>
          <w:sz w:val="28"/>
          <w:szCs w:val="28"/>
        </w:rPr>
        <w:t xml:space="preserve"> </w:t>
      </w:r>
      <w:r w:rsidR="00180F8C" w:rsidRPr="00897689">
        <w:rPr>
          <w:rFonts w:cstheme="majorBidi"/>
          <w:b/>
          <w:bCs/>
          <w:sz w:val="28"/>
          <w:szCs w:val="28"/>
        </w:rPr>
        <w:t>.</w:t>
      </w:r>
    </w:p>
    <w:p w:rsidR="00180F8C" w:rsidRPr="00897689" w:rsidRDefault="00897689" w:rsidP="001762BF">
      <w:pPr>
        <w:spacing w:line="360" w:lineRule="auto"/>
        <w:jc w:val="right"/>
        <w:rPr>
          <w:rFonts w:cstheme="majorBidi"/>
          <w:color w:val="222222"/>
          <w:sz w:val="28"/>
          <w:szCs w:val="28"/>
          <w:shd w:val="clear" w:color="auto" w:fill="FFFFFF"/>
          <w:rtl/>
        </w:rPr>
      </w:pPr>
      <w:r w:rsidRPr="00897689">
        <w:rPr>
          <w:rFonts w:cstheme="majorBidi"/>
          <w:b/>
          <w:bCs/>
          <w:color w:val="4F81BD" w:themeColor="accent1"/>
          <w:sz w:val="28"/>
          <w:szCs w:val="28"/>
        </w:rPr>
        <w:t>3-</w:t>
      </w:r>
      <w:r w:rsidRPr="00897689">
        <w:rPr>
          <w:rFonts w:cstheme="majorBidi"/>
          <w:color w:val="222222"/>
          <w:sz w:val="28"/>
          <w:szCs w:val="28"/>
          <w:shd w:val="clear" w:color="auto" w:fill="FFFFFF"/>
        </w:rPr>
        <w:t xml:space="preserve"> </w:t>
      </w:r>
      <w:r w:rsidR="00450720" w:rsidRPr="00897689">
        <w:rPr>
          <w:rFonts w:cstheme="majorBidi"/>
          <w:color w:val="222222"/>
          <w:sz w:val="28"/>
          <w:szCs w:val="28"/>
          <w:shd w:val="clear" w:color="auto" w:fill="FFFFFF"/>
        </w:rPr>
        <w:t>Inhibit</w:t>
      </w:r>
      <w:r w:rsidR="00180F8C" w:rsidRPr="00897689">
        <w:rPr>
          <w:rFonts w:cstheme="majorBidi"/>
          <w:color w:val="222222"/>
          <w:sz w:val="28"/>
          <w:szCs w:val="28"/>
          <w:shd w:val="clear" w:color="auto" w:fill="FFFFFF"/>
        </w:rPr>
        <w:t xml:space="preserve"> the GI motility and secretion of acid</w:t>
      </w:r>
      <w:r w:rsidR="001762BF" w:rsidRPr="00897689">
        <w:rPr>
          <w:rFonts w:cstheme="majorBidi"/>
          <w:color w:val="222222"/>
          <w:sz w:val="28"/>
          <w:szCs w:val="28"/>
          <w:shd w:val="clear" w:color="auto" w:fill="FFFFFF"/>
        </w:rPr>
        <w:t>.</w:t>
      </w:r>
    </w:p>
    <w:p w:rsidR="00180F8C" w:rsidRPr="00897689" w:rsidRDefault="001762BF" w:rsidP="001762BF">
      <w:pPr>
        <w:spacing w:line="360" w:lineRule="auto"/>
        <w:jc w:val="right"/>
        <w:rPr>
          <w:rFonts w:cstheme="majorBidi"/>
          <w:color w:val="222222"/>
          <w:sz w:val="28"/>
          <w:szCs w:val="28"/>
          <w:shd w:val="clear" w:color="auto" w:fill="FFFFFF"/>
          <w:rtl/>
        </w:rPr>
      </w:pPr>
      <w:r w:rsidRPr="00897689">
        <w:rPr>
          <w:rFonts w:cstheme="majorBidi"/>
          <w:color w:val="4F81BD" w:themeColor="accent1"/>
          <w:sz w:val="28"/>
          <w:szCs w:val="28"/>
          <w:shd w:val="clear" w:color="auto" w:fill="FFFFFF"/>
        </w:rPr>
        <w:t>However,</w:t>
      </w:r>
      <w:r w:rsidRPr="00897689">
        <w:rPr>
          <w:rFonts w:cstheme="majorBidi"/>
          <w:color w:val="222222"/>
          <w:sz w:val="28"/>
          <w:szCs w:val="28"/>
          <w:shd w:val="clear" w:color="auto" w:fill="FFFFFF"/>
        </w:rPr>
        <w:t xml:space="preserve"> this is incorrect, as it was discovered that these effects are achieved only with higher-than-normal physiological level, and that these results naturally occur in the body through a </w:t>
      </w:r>
      <w:r w:rsidRPr="00897689">
        <w:rPr>
          <w:rFonts w:cstheme="majorBidi"/>
          <w:color w:val="000000" w:themeColor="text1"/>
          <w:sz w:val="28"/>
          <w:szCs w:val="28"/>
          <w:shd w:val="clear" w:color="auto" w:fill="FFFFFF"/>
        </w:rPr>
        <w:t>similar</w:t>
      </w:r>
      <w:r w:rsidRPr="00897689">
        <w:rPr>
          <w:rStyle w:val="apple-converted-space"/>
          <w:rFonts w:cstheme="majorBidi"/>
          <w:color w:val="000000" w:themeColor="text1"/>
          <w:sz w:val="28"/>
          <w:szCs w:val="28"/>
          <w:shd w:val="clear" w:color="auto" w:fill="FFFFFF"/>
        </w:rPr>
        <w:t> </w:t>
      </w:r>
      <w:hyperlink r:id="rId18" w:tooltip="Hormone" w:history="1">
        <w:r w:rsidRPr="00897689">
          <w:rPr>
            <w:rStyle w:val="Hyperlink"/>
            <w:rFonts w:cstheme="majorBidi"/>
            <w:color w:val="000000" w:themeColor="text1"/>
            <w:sz w:val="28"/>
            <w:szCs w:val="28"/>
            <w:u w:val="none"/>
            <w:shd w:val="clear" w:color="auto" w:fill="FFFFFF"/>
          </w:rPr>
          <w:t>hormone</w:t>
        </w:r>
      </w:hyperlink>
      <w:r w:rsidRPr="00897689">
        <w:rPr>
          <w:rFonts w:cstheme="majorBidi"/>
          <w:color w:val="000000" w:themeColor="text1"/>
          <w:sz w:val="28"/>
          <w:szCs w:val="28"/>
          <w:shd w:val="clear" w:color="auto" w:fill="FFFFFF"/>
        </w:rPr>
        <w:t>,</w:t>
      </w:r>
      <w:r w:rsidRPr="00897689">
        <w:rPr>
          <w:rStyle w:val="apple-converted-space"/>
          <w:rFonts w:cstheme="majorBidi"/>
          <w:color w:val="000000" w:themeColor="text1"/>
          <w:sz w:val="28"/>
          <w:szCs w:val="28"/>
          <w:shd w:val="clear" w:color="auto" w:fill="FFFFFF"/>
        </w:rPr>
        <w:t> </w:t>
      </w:r>
      <w:hyperlink r:id="rId19" w:tooltip="Secretin" w:history="1">
        <w:r w:rsidRPr="00897689">
          <w:rPr>
            <w:rStyle w:val="Hyperlink"/>
            <w:rFonts w:cstheme="majorBidi"/>
            <w:color w:val="000000" w:themeColor="text1"/>
            <w:sz w:val="28"/>
            <w:szCs w:val="28"/>
            <w:u w:val="none"/>
            <w:shd w:val="clear" w:color="auto" w:fill="FFFFFF"/>
          </w:rPr>
          <w:t>secretin</w:t>
        </w:r>
      </w:hyperlink>
      <w:r w:rsidRPr="00897689">
        <w:rPr>
          <w:rFonts w:cstheme="majorBidi"/>
          <w:color w:val="222222"/>
          <w:sz w:val="28"/>
          <w:szCs w:val="28"/>
          <w:shd w:val="clear" w:color="auto" w:fill="FFFFFF"/>
        </w:rPr>
        <w:t>.</w:t>
      </w:r>
    </w:p>
    <w:p w:rsidR="001762BF" w:rsidRPr="00897689" w:rsidRDefault="001762BF" w:rsidP="00AE591D">
      <w:pPr>
        <w:spacing w:line="360" w:lineRule="auto"/>
        <w:jc w:val="right"/>
        <w:rPr>
          <w:rFonts w:cstheme="majorBidi"/>
          <w:color w:val="222222"/>
          <w:sz w:val="28"/>
          <w:szCs w:val="28"/>
          <w:shd w:val="clear" w:color="auto" w:fill="FFFFFF"/>
          <w:vertAlign w:val="superscript"/>
        </w:rPr>
      </w:pPr>
      <w:r w:rsidRPr="00897689">
        <w:rPr>
          <w:rFonts w:cstheme="majorBidi"/>
          <w:color w:val="4F81BD" w:themeColor="accent1"/>
          <w:sz w:val="28"/>
          <w:szCs w:val="28"/>
          <w:shd w:val="clear" w:color="auto" w:fill="FFFFFF"/>
        </w:rPr>
        <w:t>It is now</w:t>
      </w:r>
      <w:r w:rsidRPr="00897689">
        <w:rPr>
          <w:rFonts w:cstheme="majorBidi"/>
          <w:color w:val="222222"/>
          <w:sz w:val="28"/>
          <w:szCs w:val="28"/>
          <w:shd w:val="clear" w:color="auto" w:fill="FFFFFF"/>
        </w:rPr>
        <w:t xml:space="preserve"> believed that the function of GIP is to </w:t>
      </w:r>
      <w:r w:rsidRPr="00897689">
        <w:rPr>
          <w:rFonts w:cstheme="majorBidi"/>
          <w:color w:val="000000" w:themeColor="text1"/>
          <w:sz w:val="28"/>
          <w:szCs w:val="28"/>
          <w:shd w:val="clear" w:color="auto" w:fill="FFFFFF"/>
        </w:rPr>
        <w:t>induce</w:t>
      </w:r>
      <w:r w:rsidRPr="00897689">
        <w:rPr>
          <w:rStyle w:val="apple-converted-space"/>
          <w:rFonts w:cstheme="majorBidi"/>
          <w:color w:val="000000" w:themeColor="text1"/>
          <w:sz w:val="28"/>
          <w:szCs w:val="28"/>
          <w:shd w:val="clear" w:color="auto" w:fill="FFFFFF"/>
        </w:rPr>
        <w:t> </w:t>
      </w:r>
      <w:hyperlink r:id="rId20" w:tooltip="Insulin" w:history="1">
        <w:r w:rsidRPr="00897689">
          <w:rPr>
            <w:rStyle w:val="Hyperlink"/>
            <w:rFonts w:cstheme="majorBidi"/>
            <w:color w:val="000000" w:themeColor="text1"/>
            <w:sz w:val="28"/>
            <w:szCs w:val="28"/>
            <w:u w:val="none"/>
            <w:shd w:val="clear" w:color="auto" w:fill="FFFFFF"/>
          </w:rPr>
          <w:t>insulin</w:t>
        </w:r>
      </w:hyperlink>
      <w:r w:rsidRPr="00897689">
        <w:rPr>
          <w:rFonts w:cstheme="majorBidi"/>
          <w:color w:val="000000" w:themeColor="text1"/>
          <w:sz w:val="28"/>
          <w:szCs w:val="28"/>
          <w:shd w:val="clear" w:color="auto" w:fill="FFFFFF"/>
        </w:rPr>
        <w:t xml:space="preserve"> secre</w:t>
      </w:r>
      <w:r w:rsidRPr="00897689">
        <w:rPr>
          <w:rFonts w:cstheme="majorBidi"/>
          <w:color w:val="222222"/>
          <w:sz w:val="28"/>
          <w:szCs w:val="28"/>
          <w:shd w:val="clear" w:color="auto" w:fill="FFFFFF"/>
        </w:rPr>
        <w:t>tion, which is stimulated primarily by hyperosmolarity</w:t>
      </w:r>
      <w:r w:rsidRPr="00897689">
        <w:rPr>
          <w:rStyle w:val="apple-converted-space"/>
          <w:rFonts w:cstheme="majorBidi"/>
          <w:color w:val="222222"/>
          <w:sz w:val="28"/>
          <w:szCs w:val="28"/>
          <w:shd w:val="clear" w:color="auto" w:fill="FFFFFF"/>
        </w:rPr>
        <w:t> </w:t>
      </w:r>
      <w:r w:rsidRPr="00897689">
        <w:rPr>
          <w:rFonts w:cstheme="majorBidi"/>
          <w:color w:val="000000" w:themeColor="text1"/>
          <w:sz w:val="28"/>
          <w:szCs w:val="28"/>
          <w:shd w:val="clear" w:color="auto" w:fill="FFFFFF"/>
        </w:rPr>
        <w:t>of</w:t>
      </w:r>
      <w:r w:rsidRPr="00897689">
        <w:rPr>
          <w:rStyle w:val="apple-converted-space"/>
          <w:rFonts w:cstheme="majorBidi"/>
          <w:color w:val="000000" w:themeColor="text1"/>
          <w:sz w:val="28"/>
          <w:szCs w:val="28"/>
          <w:shd w:val="clear" w:color="auto" w:fill="FFFFFF"/>
        </w:rPr>
        <w:t> </w:t>
      </w:r>
      <w:hyperlink r:id="rId21" w:tooltip="Glucose" w:history="1">
        <w:r w:rsidRPr="00897689">
          <w:rPr>
            <w:rStyle w:val="Hyperlink"/>
            <w:rFonts w:cstheme="majorBidi"/>
            <w:color w:val="000000" w:themeColor="text1"/>
            <w:sz w:val="28"/>
            <w:szCs w:val="28"/>
            <w:u w:val="none"/>
            <w:shd w:val="clear" w:color="auto" w:fill="FFFFFF"/>
          </w:rPr>
          <w:t>glucose</w:t>
        </w:r>
      </w:hyperlink>
      <w:r w:rsidRPr="00897689">
        <w:rPr>
          <w:rFonts w:cstheme="majorBidi"/>
          <w:color w:val="000000" w:themeColor="text1"/>
          <w:sz w:val="28"/>
          <w:szCs w:val="28"/>
          <w:shd w:val="clear" w:color="auto" w:fill="FFFFFF"/>
        </w:rPr>
        <w:t xml:space="preserve"> in the </w:t>
      </w:r>
      <w:r w:rsidRPr="00897689">
        <w:rPr>
          <w:rFonts w:cstheme="majorBidi"/>
          <w:color w:val="222222"/>
          <w:sz w:val="28"/>
          <w:szCs w:val="28"/>
          <w:shd w:val="clear" w:color="auto" w:fill="FFFFFF"/>
        </w:rPr>
        <w:t>duodenum</w:t>
      </w:r>
      <w:r w:rsidR="0078260D">
        <w:rPr>
          <w:rFonts w:cstheme="majorBidi"/>
          <w:color w:val="222222"/>
          <w:sz w:val="28"/>
          <w:szCs w:val="28"/>
          <w:shd w:val="clear" w:color="auto" w:fill="FFFFFF"/>
        </w:rPr>
        <w:t xml:space="preserve"> </w:t>
      </w:r>
      <w:r w:rsidR="0078260D" w:rsidRPr="0078260D">
        <w:rPr>
          <w:rFonts w:ascii="Times New Roman" w:hAnsi="Times New Roman" w:cs="Times New Roman"/>
          <w:b/>
          <w:bCs/>
          <w:color w:val="222222"/>
          <w:sz w:val="28"/>
          <w:szCs w:val="28"/>
          <w:shd w:val="clear" w:color="auto" w:fill="FFFFFF"/>
          <w:vertAlign w:val="superscript"/>
        </w:rPr>
        <w:t>(26)</w:t>
      </w:r>
      <w:r w:rsidRPr="00897689">
        <w:rPr>
          <w:rFonts w:cstheme="majorBidi"/>
          <w:color w:val="222222"/>
          <w:sz w:val="28"/>
          <w:szCs w:val="28"/>
          <w:shd w:val="clear" w:color="auto" w:fill="FFFFFF"/>
        </w:rPr>
        <w:t>.</w:t>
      </w:r>
      <w:r w:rsidR="00E4239A" w:rsidRPr="00897689">
        <w:rPr>
          <w:rStyle w:val="apple-converted-space"/>
          <w:rFonts w:cstheme="majorBidi"/>
          <w:color w:val="222222"/>
          <w:sz w:val="28"/>
          <w:szCs w:val="28"/>
          <w:shd w:val="clear" w:color="auto" w:fill="FFFFFF"/>
        </w:rPr>
        <w:t xml:space="preserve"> </w:t>
      </w:r>
      <w:r w:rsidRPr="00897689">
        <w:rPr>
          <w:rStyle w:val="apple-converted-space"/>
          <w:rFonts w:cstheme="majorBidi"/>
          <w:color w:val="222222"/>
          <w:sz w:val="28"/>
          <w:szCs w:val="28"/>
          <w:shd w:val="clear" w:color="auto" w:fill="FFFFFF"/>
        </w:rPr>
        <w:t> </w:t>
      </w:r>
      <w:r w:rsidRPr="00897689">
        <w:rPr>
          <w:rFonts w:cstheme="majorBidi"/>
          <w:color w:val="222222"/>
          <w:sz w:val="28"/>
          <w:szCs w:val="28"/>
          <w:shd w:val="clear" w:color="auto" w:fill="FFFFFF"/>
        </w:rPr>
        <w:t>After this discovery, some researchers prefer the new name of</w:t>
      </w:r>
      <w:r w:rsidRPr="00897689">
        <w:rPr>
          <w:rStyle w:val="apple-converted-space"/>
          <w:rFonts w:cstheme="majorBidi"/>
          <w:color w:val="222222"/>
          <w:sz w:val="28"/>
          <w:szCs w:val="28"/>
          <w:shd w:val="clear" w:color="auto" w:fill="FFFFFF"/>
        </w:rPr>
        <w:t> </w:t>
      </w:r>
      <w:r w:rsidRPr="0078260D">
        <w:rPr>
          <w:rFonts w:cstheme="majorBidi"/>
          <w:color w:val="222222"/>
          <w:sz w:val="28"/>
          <w:szCs w:val="28"/>
          <w:shd w:val="clear" w:color="auto" w:fill="FFFFFF"/>
        </w:rPr>
        <w:t>glucose-dependent insulinotropic peptid</w:t>
      </w:r>
      <w:r w:rsidRPr="00897689">
        <w:rPr>
          <w:rFonts w:cstheme="majorBidi"/>
          <w:i/>
          <w:iCs/>
          <w:color w:val="222222"/>
          <w:sz w:val="28"/>
          <w:szCs w:val="28"/>
          <w:shd w:val="clear" w:color="auto" w:fill="FFFFFF"/>
        </w:rPr>
        <w:t>e</w:t>
      </w:r>
      <w:r w:rsidRPr="00897689">
        <w:rPr>
          <w:rFonts w:cstheme="majorBidi"/>
          <w:color w:val="222222"/>
          <w:sz w:val="28"/>
          <w:szCs w:val="28"/>
          <w:shd w:val="clear" w:color="auto" w:fill="FFFFFF"/>
        </w:rPr>
        <w:t>, while retaining the</w:t>
      </w:r>
      <w:r w:rsidRPr="00897689">
        <w:rPr>
          <w:rStyle w:val="apple-converted-space"/>
          <w:rFonts w:cstheme="majorBidi"/>
          <w:color w:val="222222"/>
          <w:sz w:val="28"/>
          <w:szCs w:val="28"/>
          <w:shd w:val="clear" w:color="auto" w:fill="FFFFFF"/>
        </w:rPr>
        <w:t> </w:t>
      </w:r>
      <w:hyperlink r:id="rId22" w:tooltip="Acronym" w:history="1">
        <w:r w:rsidRPr="00897689">
          <w:rPr>
            <w:rStyle w:val="Hyperlink"/>
            <w:rFonts w:cstheme="majorBidi"/>
            <w:color w:val="000000" w:themeColor="text1"/>
            <w:sz w:val="28"/>
            <w:szCs w:val="28"/>
            <w:u w:val="none"/>
            <w:shd w:val="clear" w:color="auto" w:fill="FFFFFF"/>
          </w:rPr>
          <w:t>acronym</w:t>
        </w:r>
      </w:hyperlink>
      <w:r w:rsidRPr="00897689">
        <w:rPr>
          <w:rStyle w:val="apple-converted-space"/>
          <w:rFonts w:cstheme="majorBidi"/>
          <w:color w:val="000000" w:themeColor="text1"/>
          <w:sz w:val="28"/>
          <w:szCs w:val="28"/>
          <w:shd w:val="clear" w:color="auto" w:fill="FFFFFF"/>
        </w:rPr>
        <w:t> </w:t>
      </w:r>
      <w:r w:rsidRPr="00897689">
        <w:rPr>
          <w:rFonts w:cstheme="majorBidi"/>
          <w:color w:val="000000" w:themeColor="text1"/>
          <w:sz w:val="28"/>
          <w:szCs w:val="28"/>
          <w:shd w:val="clear" w:color="auto" w:fill="FFFFFF"/>
        </w:rPr>
        <w:t>"GIP." Th</w:t>
      </w:r>
      <w:r w:rsidRPr="00897689">
        <w:rPr>
          <w:rFonts w:cstheme="majorBidi"/>
          <w:color w:val="222222"/>
          <w:sz w:val="28"/>
          <w:szCs w:val="28"/>
          <w:shd w:val="clear" w:color="auto" w:fill="FFFFFF"/>
        </w:rPr>
        <w:t>e amount of insulin secreted is greater when glucose is administered orally than intravenously</w:t>
      </w:r>
      <w:r w:rsidR="0078260D">
        <w:rPr>
          <w:rFonts w:cstheme="majorBidi"/>
          <w:color w:val="222222"/>
          <w:sz w:val="28"/>
          <w:szCs w:val="28"/>
          <w:shd w:val="clear" w:color="auto" w:fill="FFFFFF"/>
        </w:rPr>
        <w:t xml:space="preserve"> </w:t>
      </w:r>
      <w:r w:rsidR="0078260D" w:rsidRPr="0078260D">
        <w:rPr>
          <w:rFonts w:ascii="Times New Roman" w:hAnsi="Times New Roman" w:cs="Times New Roman"/>
          <w:b/>
          <w:bCs/>
          <w:color w:val="222222"/>
          <w:sz w:val="28"/>
          <w:szCs w:val="28"/>
          <w:shd w:val="clear" w:color="auto" w:fill="FFFFFF"/>
          <w:vertAlign w:val="superscript"/>
        </w:rPr>
        <w:t>(</w:t>
      </w:r>
      <w:r w:rsidR="0078260D" w:rsidRPr="0078260D">
        <w:rPr>
          <w:rFonts w:cstheme="majorBidi"/>
          <w:b/>
          <w:bCs/>
          <w:color w:val="222222"/>
          <w:sz w:val="28"/>
          <w:szCs w:val="28"/>
          <w:shd w:val="clear" w:color="auto" w:fill="FFFFFF"/>
          <w:vertAlign w:val="superscript"/>
        </w:rPr>
        <w:t>27</w:t>
      </w:r>
      <w:r w:rsidR="0078260D" w:rsidRPr="0078260D">
        <w:rPr>
          <w:rFonts w:ascii="Times New Roman" w:hAnsi="Times New Roman" w:cs="Times New Roman"/>
          <w:b/>
          <w:bCs/>
          <w:color w:val="222222"/>
          <w:sz w:val="28"/>
          <w:szCs w:val="28"/>
          <w:shd w:val="clear" w:color="auto" w:fill="FFFFFF"/>
          <w:vertAlign w:val="superscript"/>
        </w:rPr>
        <w:t>)</w:t>
      </w:r>
      <w:r w:rsidRPr="00897689">
        <w:rPr>
          <w:rFonts w:cstheme="majorBidi"/>
          <w:color w:val="222222"/>
          <w:sz w:val="28"/>
          <w:szCs w:val="28"/>
          <w:shd w:val="clear" w:color="auto" w:fill="FFFFFF"/>
        </w:rPr>
        <w:t>.</w:t>
      </w:r>
      <w:r w:rsidR="00E4239A" w:rsidRPr="00897689">
        <w:rPr>
          <w:rFonts w:cstheme="majorBidi"/>
          <w:color w:val="222222"/>
          <w:sz w:val="28"/>
          <w:szCs w:val="28"/>
          <w:shd w:val="clear" w:color="auto" w:fill="FFFFFF"/>
          <w:vertAlign w:val="superscript"/>
        </w:rPr>
        <w:t xml:space="preserve"> </w:t>
      </w:r>
    </w:p>
    <w:p w:rsidR="001762BF" w:rsidRDefault="001762BF" w:rsidP="00962027">
      <w:pPr>
        <w:spacing w:line="360" w:lineRule="auto"/>
        <w:jc w:val="right"/>
        <w:rPr>
          <w:rFonts w:cstheme="majorBidi"/>
          <w:b/>
          <w:bCs/>
          <w:sz w:val="28"/>
          <w:szCs w:val="28"/>
        </w:rPr>
      </w:pPr>
      <w:r w:rsidRPr="00897689">
        <w:rPr>
          <w:rFonts w:cstheme="majorBidi"/>
          <w:color w:val="4F81BD" w:themeColor="accent1"/>
          <w:sz w:val="28"/>
          <w:szCs w:val="28"/>
          <w:shd w:val="clear" w:color="auto" w:fill="FFFFFF"/>
        </w:rPr>
        <w:t xml:space="preserve"> GIP recently</w:t>
      </w:r>
      <w:r w:rsidRPr="00897689">
        <w:rPr>
          <w:rFonts w:cstheme="majorBidi"/>
          <w:color w:val="222222"/>
          <w:sz w:val="28"/>
          <w:szCs w:val="28"/>
          <w:shd w:val="clear" w:color="auto" w:fill="FFFFFF"/>
        </w:rPr>
        <w:t xml:space="preserve"> appeared as a major player </w:t>
      </w:r>
      <w:r w:rsidRPr="00897689">
        <w:rPr>
          <w:rFonts w:cstheme="majorBidi"/>
          <w:color w:val="000000" w:themeColor="text1"/>
          <w:sz w:val="28"/>
          <w:szCs w:val="28"/>
          <w:shd w:val="clear" w:color="auto" w:fill="FFFFFF"/>
        </w:rPr>
        <w:t>in</w:t>
      </w:r>
      <w:r w:rsidRPr="00897689">
        <w:rPr>
          <w:rStyle w:val="apple-converted-space"/>
          <w:rFonts w:cstheme="majorBidi"/>
          <w:color w:val="000000" w:themeColor="text1"/>
          <w:sz w:val="28"/>
          <w:szCs w:val="28"/>
          <w:shd w:val="clear" w:color="auto" w:fill="FFFFFF"/>
        </w:rPr>
        <w:t> </w:t>
      </w:r>
      <w:hyperlink r:id="rId23" w:tooltip="Bone remodeling" w:history="1">
        <w:r w:rsidRPr="00897689">
          <w:rPr>
            <w:rStyle w:val="Hyperlink"/>
            <w:rFonts w:cstheme="majorBidi"/>
            <w:color w:val="000000" w:themeColor="text1"/>
            <w:sz w:val="28"/>
            <w:szCs w:val="28"/>
            <w:u w:val="none"/>
            <w:shd w:val="clear" w:color="auto" w:fill="FFFFFF"/>
          </w:rPr>
          <w:t>bone</w:t>
        </w:r>
        <w:r w:rsidRPr="00897689">
          <w:rPr>
            <w:rStyle w:val="Hyperlink"/>
            <w:rFonts w:cstheme="majorBidi"/>
            <w:color w:val="000000" w:themeColor="text1"/>
            <w:sz w:val="28"/>
            <w:szCs w:val="28"/>
            <w:shd w:val="clear" w:color="auto" w:fill="FFFFFF"/>
          </w:rPr>
          <w:t xml:space="preserve"> </w:t>
        </w:r>
        <w:r w:rsidRPr="00897689">
          <w:rPr>
            <w:rStyle w:val="Hyperlink"/>
            <w:rFonts w:cstheme="majorBidi"/>
            <w:color w:val="000000" w:themeColor="text1"/>
            <w:sz w:val="28"/>
            <w:szCs w:val="28"/>
            <w:u w:val="none"/>
            <w:shd w:val="clear" w:color="auto" w:fill="FFFFFF"/>
          </w:rPr>
          <w:t>remodeling</w:t>
        </w:r>
      </w:hyperlink>
      <w:r w:rsidRPr="00897689">
        <w:rPr>
          <w:rFonts w:cstheme="majorBidi"/>
          <w:color w:val="000000" w:themeColor="text1"/>
          <w:sz w:val="28"/>
          <w:szCs w:val="28"/>
          <w:shd w:val="clear" w:color="auto" w:fill="FFFFFF"/>
        </w:rPr>
        <w:t xml:space="preserve">. </w:t>
      </w:r>
      <w:r w:rsidRPr="00897689">
        <w:rPr>
          <w:rFonts w:cstheme="majorBidi"/>
          <w:color w:val="222222"/>
          <w:sz w:val="28"/>
          <w:szCs w:val="28"/>
          <w:shd w:val="clear" w:color="auto" w:fill="FFFFFF"/>
        </w:rPr>
        <w:t xml:space="preserve">Researchers at Universities of Angers and Ulster evidenced that genetic ablation of the GIP receptor in mice resulted in profound alterations of bone </w:t>
      </w:r>
      <w:r w:rsidR="00A65D99" w:rsidRPr="00897689">
        <w:rPr>
          <w:rFonts w:cstheme="majorBidi"/>
          <w:color w:val="222222"/>
          <w:sz w:val="28"/>
          <w:szCs w:val="28"/>
          <w:shd w:val="clear" w:color="auto" w:fill="FFFFFF"/>
        </w:rPr>
        <w:t>micro architecture</w:t>
      </w:r>
      <w:r w:rsidRPr="00897689">
        <w:rPr>
          <w:rFonts w:cstheme="majorBidi"/>
          <w:color w:val="222222"/>
          <w:sz w:val="28"/>
          <w:szCs w:val="28"/>
          <w:shd w:val="clear" w:color="auto" w:fill="FFFFFF"/>
        </w:rPr>
        <w:t xml:space="preserve"> through modification of the adipokine network</w:t>
      </w:r>
      <w:r w:rsidRPr="00897689">
        <w:rPr>
          <w:rFonts w:cstheme="majorBidi"/>
          <w:b/>
          <w:bCs/>
          <w:color w:val="4F81BD" w:themeColor="accent1"/>
          <w:sz w:val="28"/>
          <w:szCs w:val="28"/>
          <w:shd w:val="clear" w:color="auto" w:fill="FFFFFF"/>
        </w:rPr>
        <w:t>.</w:t>
      </w:r>
      <w:r w:rsidR="00962027" w:rsidRPr="00897689">
        <w:rPr>
          <w:rFonts w:cstheme="majorBidi"/>
          <w:color w:val="222222"/>
          <w:sz w:val="28"/>
          <w:szCs w:val="28"/>
          <w:shd w:val="clear" w:color="auto" w:fill="FFFFFF"/>
        </w:rPr>
        <w:t xml:space="preserve"> </w:t>
      </w:r>
      <w:r w:rsidRPr="00897689">
        <w:rPr>
          <w:rFonts w:cstheme="majorBidi"/>
          <w:color w:val="222222"/>
          <w:sz w:val="28"/>
          <w:szCs w:val="28"/>
          <w:shd w:val="clear" w:color="auto" w:fill="FFFFFF"/>
        </w:rPr>
        <w:t>Furthermore, the deficiency in GIP receptors has also been associated in mice with a dramatic decrease in bone quality and a subsequent increase in fracture risk</w:t>
      </w:r>
      <w:r w:rsidR="0078260D">
        <w:rPr>
          <w:rFonts w:cstheme="majorBidi"/>
          <w:color w:val="222222"/>
          <w:sz w:val="28"/>
          <w:szCs w:val="28"/>
          <w:shd w:val="clear" w:color="auto" w:fill="FFFFFF"/>
        </w:rPr>
        <w:t xml:space="preserve"> </w:t>
      </w:r>
      <w:r w:rsidR="0078260D" w:rsidRPr="0078260D">
        <w:rPr>
          <w:rFonts w:ascii="Times New Roman" w:hAnsi="Times New Roman" w:cs="Times New Roman"/>
          <w:b/>
          <w:bCs/>
          <w:color w:val="222222"/>
          <w:sz w:val="28"/>
          <w:szCs w:val="28"/>
          <w:shd w:val="clear" w:color="auto" w:fill="FFFFFF"/>
          <w:vertAlign w:val="superscript"/>
        </w:rPr>
        <w:t>(</w:t>
      </w:r>
      <w:r w:rsidR="0078260D" w:rsidRPr="0078260D">
        <w:rPr>
          <w:rFonts w:cstheme="majorBidi"/>
          <w:b/>
          <w:bCs/>
          <w:color w:val="222222"/>
          <w:sz w:val="28"/>
          <w:szCs w:val="28"/>
          <w:shd w:val="clear" w:color="auto" w:fill="FFFFFF"/>
          <w:vertAlign w:val="superscript"/>
        </w:rPr>
        <w:t>28</w:t>
      </w:r>
      <w:r w:rsidR="0078260D" w:rsidRPr="0078260D">
        <w:rPr>
          <w:rFonts w:ascii="Times New Roman" w:hAnsi="Times New Roman" w:cs="Times New Roman"/>
          <w:b/>
          <w:bCs/>
          <w:color w:val="222222"/>
          <w:sz w:val="28"/>
          <w:szCs w:val="28"/>
          <w:shd w:val="clear" w:color="auto" w:fill="FFFFFF"/>
          <w:vertAlign w:val="superscript"/>
        </w:rPr>
        <w:t>)</w:t>
      </w:r>
      <w:r w:rsidRPr="00897689">
        <w:rPr>
          <w:rFonts w:cstheme="majorBidi"/>
          <w:color w:val="222222"/>
          <w:sz w:val="28"/>
          <w:szCs w:val="28"/>
          <w:shd w:val="clear" w:color="auto" w:fill="FFFFFF"/>
        </w:rPr>
        <w:t>.</w:t>
      </w:r>
      <w:r w:rsidR="00E4239A" w:rsidRPr="00897689">
        <w:rPr>
          <w:rFonts w:cstheme="majorBidi"/>
          <w:b/>
          <w:bCs/>
          <w:sz w:val="28"/>
          <w:szCs w:val="28"/>
        </w:rPr>
        <w:t xml:space="preserve"> </w:t>
      </w:r>
    </w:p>
    <w:p w:rsidR="00E74FC6" w:rsidRDefault="00E74FC6" w:rsidP="00962027">
      <w:pPr>
        <w:spacing w:line="360" w:lineRule="auto"/>
        <w:jc w:val="right"/>
        <w:rPr>
          <w:rFonts w:cstheme="majorBidi"/>
          <w:b/>
          <w:bCs/>
          <w:sz w:val="28"/>
          <w:szCs w:val="28"/>
        </w:rPr>
      </w:pPr>
    </w:p>
    <w:p w:rsidR="00E74FC6" w:rsidRPr="00897689" w:rsidRDefault="00E74FC6" w:rsidP="00962027">
      <w:pPr>
        <w:spacing w:line="360" w:lineRule="auto"/>
        <w:jc w:val="right"/>
        <w:rPr>
          <w:rFonts w:cstheme="majorBidi"/>
          <w:b/>
          <w:bCs/>
          <w:sz w:val="28"/>
          <w:szCs w:val="28"/>
        </w:rPr>
      </w:pPr>
    </w:p>
    <w:p w:rsidR="0041149F" w:rsidRPr="00080EED" w:rsidRDefault="00BD6469" w:rsidP="00397282">
      <w:pPr>
        <w:jc w:val="right"/>
        <w:rPr>
          <w:rFonts w:asciiTheme="majorBidi" w:hAnsiTheme="majorBidi" w:cstheme="majorBidi"/>
          <w:b/>
          <w:bCs/>
          <w:sz w:val="32"/>
          <w:szCs w:val="32"/>
        </w:rPr>
      </w:pPr>
      <w:bookmarkStart w:id="4" w:name="_Toc244019798"/>
      <w:r w:rsidRPr="00897689">
        <w:rPr>
          <w:rStyle w:val="Heading1Char"/>
          <w:rFonts w:asciiTheme="minorHAnsi" w:hAnsiTheme="minorHAnsi"/>
          <w:sz w:val="32"/>
          <w:szCs w:val="32"/>
        </w:rPr>
        <w:t>Secretion and Metabolism of GIP and GLP-</w:t>
      </w:r>
      <w:bookmarkEnd w:id="4"/>
      <w:r w:rsidR="00A65D99" w:rsidRPr="00897689">
        <w:rPr>
          <w:rStyle w:val="Heading1Char"/>
          <w:rFonts w:asciiTheme="minorHAnsi" w:hAnsiTheme="minorHAnsi"/>
          <w:sz w:val="32"/>
          <w:szCs w:val="32"/>
        </w:rPr>
        <w:t>1</w:t>
      </w:r>
      <w:r w:rsidR="00A65D99" w:rsidRPr="00080EED">
        <w:rPr>
          <w:rFonts w:asciiTheme="majorBidi" w:hAnsiTheme="majorBidi" w:cstheme="majorBidi"/>
          <w:b/>
          <w:bCs/>
          <w:sz w:val="32"/>
          <w:szCs w:val="32"/>
        </w:rPr>
        <w:t>:</w:t>
      </w:r>
    </w:p>
    <w:p w:rsidR="001762BF" w:rsidRPr="00897689" w:rsidRDefault="009D65D8" w:rsidP="00A32EC2">
      <w:pPr>
        <w:spacing w:line="360" w:lineRule="auto"/>
        <w:jc w:val="right"/>
        <w:rPr>
          <w:rFonts w:cstheme="majorBidi"/>
          <w:b/>
          <w:bCs/>
          <w:sz w:val="32"/>
          <w:szCs w:val="32"/>
        </w:rPr>
      </w:pPr>
      <w:r w:rsidRPr="00897689">
        <w:rPr>
          <w:rFonts w:cstheme="majorBidi"/>
          <w:color w:val="000000" w:themeColor="text1"/>
          <w:sz w:val="28"/>
          <w:szCs w:val="28"/>
          <w:shd w:val="clear" w:color="auto" w:fill="FFFFFF"/>
        </w:rPr>
        <w:t xml:space="preserve"> </w:t>
      </w:r>
      <w:r w:rsidR="00BD6469" w:rsidRPr="00897689">
        <w:rPr>
          <w:rFonts w:cstheme="majorBidi"/>
          <w:color w:val="000000" w:themeColor="text1"/>
          <w:sz w:val="28"/>
          <w:szCs w:val="28"/>
          <w:shd w:val="clear" w:color="auto" w:fill="FFFFFF"/>
        </w:rPr>
        <w:t>Because GIP and GLP‐1 rapidly undergo proteolytic degradation catalyzed by DPP‐</w:t>
      </w:r>
      <w:r w:rsidR="00A65D99" w:rsidRPr="00897689">
        <w:rPr>
          <w:rFonts w:cstheme="majorBidi"/>
          <w:color w:val="000000" w:themeColor="text1"/>
          <w:sz w:val="28"/>
          <w:szCs w:val="28"/>
          <w:shd w:val="clear" w:color="auto" w:fill="FFFFFF"/>
        </w:rPr>
        <w:t>4</w:t>
      </w:r>
      <w:r w:rsidR="00A32EC2">
        <w:rPr>
          <w:rFonts w:ascii="Times New Roman" w:hAnsi="Times New Roman" w:cs="Times New Roman"/>
          <w:b/>
          <w:bCs/>
          <w:color w:val="1F497D" w:themeColor="text2"/>
          <w:sz w:val="32"/>
          <w:szCs w:val="32"/>
          <w:vertAlign w:val="superscript"/>
        </w:rPr>
        <w:t>(</w:t>
      </w:r>
      <w:r w:rsidR="00A32EC2" w:rsidRPr="00A32EC2">
        <w:rPr>
          <w:rFonts w:ascii="Times New Roman" w:hAnsi="Times New Roman" w:cs="Times New Roman"/>
          <w:b/>
          <w:bCs/>
          <w:color w:val="1F497D" w:themeColor="text2"/>
          <w:sz w:val="28"/>
          <w:szCs w:val="28"/>
          <w:vertAlign w:val="superscript"/>
        </w:rPr>
        <w:t>29)</w:t>
      </w:r>
      <w:r w:rsidR="00BD6469" w:rsidRPr="00897689">
        <w:rPr>
          <w:rFonts w:cstheme="majorBidi"/>
          <w:color w:val="000000" w:themeColor="text1"/>
          <w:sz w:val="28"/>
          <w:szCs w:val="28"/>
          <w:shd w:val="clear" w:color="auto" w:fill="FFFFFF"/>
        </w:rPr>
        <w:t>, not only intact but also total forms of GIP and GLP‐1 must be measured to study their secretion and processing</w:t>
      </w:r>
      <w:r w:rsidR="00BD6469" w:rsidRPr="00897689">
        <w:rPr>
          <w:rStyle w:val="apple-converted-space"/>
          <w:rFonts w:cstheme="majorBidi"/>
          <w:color w:val="000000" w:themeColor="text1"/>
          <w:sz w:val="28"/>
          <w:szCs w:val="28"/>
          <w:shd w:val="clear" w:color="auto" w:fill="FFFFFF"/>
        </w:rPr>
        <w:t> </w:t>
      </w:r>
      <w:r w:rsidR="00BD6469" w:rsidRPr="00897689">
        <w:rPr>
          <w:rFonts w:cstheme="majorBidi"/>
          <w:i/>
          <w:iCs/>
          <w:color w:val="000000" w:themeColor="text1"/>
          <w:sz w:val="28"/>
          <w:szCs w:val="28"/>
          <w:shd w:val="clear" w:color="auto" w:fill="FFFFFF"/>
        </w:rPr>
        <w:t>vi</w:t>
      </w:r>
      <w:r w:rsidR="00B76A72" w:rsidRPr="00897689">
        <w:rPr>
          <w:rFonts w:cstheme="majorBidi"/>
          <w:i/>
          <w:iCs/>
          <w:color w:val="000000" w:themeColor="text1"/>
          <w:sz w:val="28"/>
          <w:szCs w:val="28"/>
          <w:shd w:val="clear" w:color="auto" w:fill="FFFFFF"/>
        </w:rPr>
        <w:t xml:space="preserve">vo </w:t>
      </w:r>
      <w:r w:rsidR="00BD6469" w:rsidRPr="00A32EC2">
        <w:rPr>
          <w:rFonts w:cstheme="majorBidi"/>
          <w:i/>
          <w:iCs/>
          <w:sz w:val="28"/>
          <w:szCs w:val="28"/>
          <w:shd w:val="clear" w:color="auto" w:fill="FFFFFF"/>
        </w:rPr>
        <w:t>in</w:t>
      </w:r>
      <w:r w:rsidR="00BD6469" w:rsidRPr="00A32EC2">
        <w:rPr>
          <w:rStyle w:val="apple-converted-space"/>
          <w:rFonts w:cstheme="majorBidi"/>
          <w:sz w:val="28"/>
          <w:szCs w:val="28"/>
          <w:shd w:val="clear" w:color="auto" w:fill="FFFFFF"/>
        </w:rPr>
        <w:t> </w:t>
      </w:r>
      <w:r w:rsidR="00BD6469" w:rsidRPr="00A32EC2">
        <w:rPr>
          <w:rFonts w:cstheme="majorBidi"/>
          <w:sz w:val="28"/>
          <w:szCs w:val="28"/>
          <w:shd w:val="clear" w:color="auto" w:fill="FFFFFF"/>
        </w:rPr>
        <w:t>(</w:t>
      </w:r>
      <w:hyperlink r:id="rId24" w:anchor="f3" w:history="1">
        <w:r w:rsidR="00BD6469" w:rsidRPr="00A32EC2">
          <w:rPr>
            <w:rStyle w:val="Hyperlink"/>
            <w:rFonts w:cstheme="majorBidi"/>
            <w:color w:val="auto"/>
            <w:sz w:val="28"/>
            <w:szCs w:val="28"/>
            <w:u w:val="none"/>
            <w:shd w:val="clear" w:color="auto" w:fill="FFFFFF"/>
          </w:rPr>
          <w:t>Figure 3</w:t>
        </w:r>
      </w:hyperlink>
      <w:r w:rsidR="00BD6469" w:rsidRPr="00A32EC2">
        <w:rPr>
          <w:rFonts w:cstheme="majorBidi"/>
          <w:sz w:val="28"/>
          <w:szCs w:val="28"/>
          <w:shd w:val="clear" w:color="auto" w:fill="FFFFFF"/>
        </w:rPr>
        <w:t>)</w:t>
      </w:r>
      <w:r w:rsidR="00BD6469" w:rsidRPr="00897689">
        <w:rPr>
          <w:rFonts w:cstheme="majorBidi"/>
          <w:color w:val="1F497D" w:themeColor="text2"/>
          <w:sz w:val="28"/>
          <w:szCs w:val="28"/>
          <w:shd w:val="clear" w:color="auto" w:fill="FFFFFF"/>
        </w:rPr>
        <w:t>.</w:t>
      </w:r>
      <w:r w:rsidR="00BD6469" w:rsidRPr="00897689">
        <w:rPr>
          <w:rFonts w:cstheme="majorBidi"/>
          <w:color w:val="000000" w:themeColor="text1"/>
          <w:sz w:val="28"/>
          <w:szCs w:val="28"/>
          <w:shd w:val="clear" w:color="auto" w:fill="FFFFFF"/>
        </w:rPr>
        <w:t xml:space="preserve">   </w:t>
      </w:r>
      <w:r w:rsidR="00B76A72" w:rsidRPr="00897689">
        <w:rPr>
          <w:rFonts w:cstheme="majorBidi"/>
          <w:color w:val="000000" w:themeColor="text1"/>
          <w:sz w:val="28"/>
          <w:szCs w:val="28"/>
          <w:shd w:val="clear" w:color="auto" w:fill="FFFFFF"/>
        </w:rPr>
        <w:t xml:space="preserve">                                      </w:t>
      </w:r>
      <w:r w:rsidR="00114CCC" w:rsidRPr="00897689">
        <w:rPr>
          <w:rFonts w:cstheme="majorBidi"/>
          <w:color w:val="000000" w:themeColor="text1"/>
          <w:sz w:val="28"/>
          <w:szCs w:val="28"/>
          <w:shd w:val="clear" w:color="auto" w:fill="FFFFFF"/>
        </w:rPr>
        <w:t xml:space="preserve">                                                   </w:t>
      </w:r>
      <w:r w:rsidR="00BD6469" w:rsidRPr="00897689">
        <w:rPr>
          <w:rFonts w:cstheme="majorBidi"/>
          <w:color w:val="000000" w:themeColor="text1"/>
          <w:sz w:val="28"/>
          <w:szCs w:val="28"/>
          <w:shd w:val="clear" w:color="auto" w:fill="FFFFFF"/>
        </w:rPr>
        <w:t xml:space="preserve">However, immunoassays for GIP and GLP‐1 levels, especially those used to measure their intact forms in </w:t>
      </w:r>
      <w:r w:rsidR="00A65D99" w:rsidRPr="00897689">
        <w:rPr>
          <w:rFonts w:cstheme="majorBidi"/>
          <w:color w:val="000000" w:themeColor="text1"/>
          <w:sz w:val="28"/>
          <w:szCs w:val="28"/>
          <w:shd w:val="clear" w:color="auto" w:fill="FFFFFF"/>
        </w:rPr>
        <w:t>plasma</w:t>
      </w:r>
      <w:r w:rsidR="00BD6469" w:rsidRPr="00897689">
        <w:rPr>
          <w:rFonts w:cstheme="majorBidi"/>
          <w:color w:val="000000" w:themeColor="text1"/>
          <w:sz w:val="28"/>
          <w:szCs w:val="28"/>
          <w:shd w:val="clear" w:color="auto" w:fill="FFFFFF"/>
        </w:rPr>
        <w:t xml:space="preserve"> require specific antibodies and are not widely </w:t>
      </w:r>
      <w:r w:rsidR="00A65D99" w:rsidRPr="00897689">
        <w:rPr>
          <w:rFonts w:cstheme="majorBidi"/>
          <w:color w:val="000000" w:themeColor="text1"/>
          <w:sz w:val="28"/>
          <w:szCs w:val="28"/>
          <w:shd w:val="clear" w:color="auto" w:fill="FFFFFF"/>
        </w:rPr>
        <w:t>available</w:t>
      </w:r>
      <w:r w:rsidR="00A32EC2">
        <w:rPr>
          <w:rFonts w:ascii="Times New Roman" w:hAnsi="Times New Roman" w:cs="Times New Roman"/>
          <w:b/>
          <w:bCs/>
          <w:color w:val="1F497D" w:themeColor="text2"/>
          <w:sz w:val="32"/>
          <w:szCs w:val="32"/>
        </w:rPr>
        <w:t xml:space="preserve"> </w:t>
      </w:r>
      <w:r w:rsidR="00A32EC2" w:rsidRPr="00A32EC2">
        <w:rPr>
          <w:rFonts w:ascii="Times New Roman" w:hAnsi="Times New Roman" w:cs="Times New Roman"/>
          <w:b/>
          <w:bCs/>
          <w:color w:val="1F497D" w:themeColor="text2"/>
          <w:sz w:val="28"/>
          <w:szCs w:val="28"/>
          <w:vertAlign w:val="superscript"/>
        </w:rPr>
        <w:t>(</w:t>
      </w:r>
      <w:r w:rsidR="00A32EC2" w:rsidRPr="00A32EC2">
        <w:rPr>
          <w:rFonts w:cstheme="majorBidi"/>
          <w:b/>
          <w:bCs/>
          <w:color w:val="000000" w:themeColor="text1"/>
          <w:sz w:val="28"/>
          <w:szCs w:val="28"/>
          <w:shd w:val="clear" w:color="auto" w:fill="FFFFFF"/>
          <w:vertAlign w:val="superscript"/>
        </w:rPr>
        <w:t>30</w:t>
      </w:r>
      <w:r w:rsidR="00A32EC2" w:rsidRPr="00A32EC2">
        <w:rPr>
          <w:rFonts w:ascii="Times New Roman" w:hAnsi="Times New Roman" w:cs="Times New Roman"/>
          <w:b/>
          <w:bCs/>
          <w:color w:val="000000" w:themeColor="text1"/>
          <w:sz w:val="28"/>
          <w:szCs w:val="28"/>
          <w:shd w:val="clear" w:color="auto" w:fill="FFFFFF"/>
          <w:vertAlign w:val="superscript"/>
        </w:rPr>
        <w:t>)</w:t>
      </w:r>
      <w:r w:rsidR="00BD6469" w:rsidRPr="00897689">
        <w:rPr>
          <w:rFonts w:cstheme="majorBidi"/>
          <w:color w:val="000000" w:themeColor="text1"/>
          <w:sz w:val="28"/>
          <w:szCs w:val="28"/>
          <w:shd w:val="clear" w:color="auto" w:fill="FFFFFF"/>
        </w:rPr>
        <w:t>. Furthermore, because carboxyl‐terminal arginine of GLP‐1 is susceptible to amidation, GLP‐1 occurs in both non‐amidated GLP‐</w:t>
      </w:r>
      <w:r w:rsidR="00BB3EF1" w:rsidRPr="00897689">
        <w:rPr>
          <w:rFonts w:cstheme="majorBidi"/>
          <w:color w:val="000000" w:themeColor="text1"/>
          <w:sz w:val="28"/>
          <w:szCs w:val="28"/>
          <w:shd w:val="clear" w:color="auto" w:fill="FFFFFF"/>
        </w:rPr>
        <w:t xml:space="preserve">1 </w:t>
      </w:r>
      <w:r w:rsidR="00BD6469" w:rsidRPr="00897689">
        <w:rPr>
          <w:rFonts w:cstheme="majorBidi"/>
          <w:color w:val="000000" w:themeColor="text1"/>
          <w:sz w:val="28"/>
          <w:szCs w:val="28"/>
          <w:shd w:val="clear" w:color="auto" w:fill="FFFFFF"/>
        </w:rPr>
        <w:t>and amidated GLP‐</w:t>
      </w:r>
      <w:r w:rsidR="00A32EC2" w:rsidRPr="00897689">
        <w:rPr>
          <w:rFonts w:cstheme="majorBidi"/>
          <w:color w:val="000000" w:themeColor="text1"/>
          <w:sz w:val="28"/>
          <w:szCs w:val="28"/>
          <w:shd w:val="clear" w:color="auto" w:fill="FFFFFF"/>
        </w:rPr>
        <w:t>1 amide</w:t>
      </w:r>
      <w:r w:rsidR="00BD6469" w:rsidRPr="00897689">
        <w:rPr>
          <w:rFonts w:cstheme="majorBidi"/>
          <w:color w:val="000000" w:themeColor="text1"/>
          <w:sz w:val="28"/>
          <w:szCs w:val="28"/>
          <w:shd w:val="clear" w:color="auto" w:fill="FFFFFF"/>
        </w:rPr>
        <w:t>, both of which show similar insulinotropic effects and metabolism in humans. Although most of the GLP‐1 secreted from the gut is amidated in humans, careful considerations are required when measuring the levels of GLP‐1 because some antibodies only recognize amidated GLP‐1.</w:t>
      </w:r>
    </w:p>
    <w:p w:rsidR="00BD6469" w:rsidRPr="00080EED" w:rsidRDefault="00923294" w:rsidP="00BD6469">
      <w:pPr>
        <w:spacing w:line="360" w:lineRule="auto"/>
        <w:jc w:val="right"/>
        <w:rPr>
          <w:rFonts w:asciiTheme="majorBidi" w:hAnsiTheme="majorBidi" w:cstheme="majorBidi"/>
          <w:b/>
          <w:bCs/>
          <w:sz w:val="28"/>
          <w:szCs w:val="28"/>
          <w:rtl/>
        </w:rPr>
      </w:pPr>
      <w:r w:rsidRPr="00080EED">
        <w:rPr>
          <w:rFonts w:asciiTheme="majorBidi" w:hAnsiTheme="majorBidi" w:cstheme="majorBidi"/>
          <w:noProof/>
        </w:rPr>
        <w:drawing>
          <wp:inline distT="0" distB="0" distL="0" distR="0" wp14:anchorId="653B480C" wp14:editId="2E47D7DE">
            <wp:extent cx="4676775" cy="2690995"/>
            <wp:effectExtent l="19050" t="19050" r="28575" b="14105"/>
            <wp:docPr id="5" name="Picture 5" descr="C:\Documents and Settings\mohamed\Desktop\1-s2.0-S0079610711000812-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ohamed\Desktop\1-s2.0-S0079610711000812-gr3.jpg"/>
                    <pic:cNvPicPr>
                      <a:picLocks noChangeAspect="1" noChangeArrowheads="1"/>
                    </pic:cNvPicPr>
                  </pic:nvPicPr>
                  <pic:blipFill>
                    <a:blip r:embed="rId25"/>
                    <a:srcRect/>
                    <a:stretch>
                      <a:fillRect/>
                    </a:stretch>
                  </pic:blipFill>
                  <pic:spPr bwMode="auto">
                    <a:xfrm>
                      <a:off x="0" y="0"/>
                      <a:ext cx="4676775" cy="2691130"/>
                    </a:xfrm>
                    <a:prstGeom prst="rect">
                      <a:avLst/>
                    </a:prstGeom>
                    <a:noFill/>
                    <a:ln w="9525" cmpd="sng">
                      <a:solidFill>
                        <a:schemeClr val="tx1"/>
                      </a:solidFill>
                      <a:miter lim="800000"/>
                      <a:headEnd/>
                      <a:tailEnd/>
                    </a:ln>
                  </pic:spPr>
                </pic:pic>
              </a:graphicData>
            </a:graphic>
          </wp:inline>
        </w:drawing>
      </w:r>
    </w:p>
    <w:p w:rsidR="00BB3EF1" w:rsidRPr="003D129A" w:rsidRDefault="00BB3EF1" w:rsidP="00A32EC2">
      <w:pPr>
        <w:jc w:val="right"/>
        <w:rPr>
          <w:rFonts w:cstheme="majorBidi"/>
          <w:b/>
          <w:bCs/>
          <w:color w:val="1F497D" w:themeColor="text2"/>
          <w:sz w:val="28"/>
          <w:szCs w:val="28"/>
          <w:shd w:val="clear" w:color="auto" w:fill="FFFFFF"/>
          <w:rtl/>
        </w:rPr>
      </w:pPr>
      <w:r w:rsidRPr="003D129A">
        <w:rPr>
          <w:rFonts w:cstheme="majorBidi"/>
          <w:b/>
          <w:bCs/>
          <w:color w:val="1F497D" w:themeColor="text2"/>
          <w:sz w:val="28"/>
          <w:szCs w:val="28"/>
          <w:shd w:val="clear" w:color="auto" w:fill="FFFFFF"/>
        </w:rPr>
        <w:lastRenderedPageBreak/>
        <w:t>Figure 3:</w:t>
      </w:r>
    </w:p>
    <w:p w:rsidR="00DA590E" w:rsidRPr="00A32EC2" w:rsidRDefault="00DA590E" w:rsidP="00A32EC2">
      <w:pPr>
        <w:spacing w:line="240" w:lineRule="auto"/>
        <w:jc w:val="right"/>
        <w:rPr>
          <w:rFonts w:cstheme="majorBidi"/>
          <w:color w:val="1F497D" w:themeColor="text2"/>
          <w:sz w:val="26"/>
          <w:szCs w:val="26"/>
          <w:shd w:val="clear" w:color="auto" w:fill="FFFFFF"/>
          <w:rtl/>
        </w:rPr>
      </w:pPr>
      <w:r w:rsidRPr="00A32EC2">
        <w:rPr>
          <w:rFonts w:cstheme="majorBidi"/>
          <w:color w:val="1F497D" w:themeColor="text2"/>
          <w:sz w:val="26"/>
          <w:szCs w:val="26"/>
          <w:shd w:val="clear" w:color="auto" w:fill="FFFFFF"/>
        </w:rPr>
        <w:t>Secretion and metabolism of (GIP) and (GLP</w:t>
      </w:r>
      <w:r w:rsidR="00B5761C" w:rsidRPr="00A32EC2">
        <w:rPr>
          <w:rFonts w:cstheme="majorBidi"/>
          <w:color w:val="1F497D" w:themeColor="text2"/>
          <w:sz w:val="26"/>
          <w:szCs w:val="26"/>
          <w:shd w:val="clear" w:color="auto" w:fill="FFFFFF"/>
        </w:rPr>
        <w:t>) ‐</w:t>
      </w:r>
      <w:r w:rsidRPr="00A32EC2">
        <w:rPr>
          <w:rFonts w:cstheme="majorBidi"/>
          <w:color w:val="1F497D" w:themeColor="text2"/>
          <w:sz w:val="26"/>
          <w:szCs w:val="26"/>
          <w:shd w:val="clear" w:color="auto" w:fill="FFFFFF"/>
        </w:rPr>
        <w:t>1. GIP is secreted from K cells of the upper intestine; GLP‐1 is secreted from L cells of the lower intestine</w:t>
      </w:r>
    </w:p>
    <w:p w:rsidR="00765532" w:rsidRPr="00897689" w:rsidRDefault="00DA590E" w:rsidP="005319B0">
      <w:pPr>
        <w:jc w:val="right"/>
        <w:rPr>
          <w:rFonts w:cstheme="majorBidi"/>
          <w:b/>
          <w:bCs/>
          <w:color w:val="C00000"/>
          <w:sz w:val="28"/>
          <w:szCs w:val="28"/>
          <w:shd w:val="clear" w:color="auto" w:fill="FFFFFF"/>
          <w:rtl/>
        </w:rPr>
      </w:pPr>
      <w:bookmarkStart w:id="5" w:name="_Toc244019799"/>
      <w:r w:rsidRPr="00897689">
        <w:rPr>
          <w:rStyle w:val="Heading2Char"/>
          <w:rFonts w:asciiTheme="minorHAnsi" w:hAnsiTheme="minorHAnsi"/>
          <w:color w:val="C00000"/>
          <w:sz w:val="28"/>
          <w:szCs w:val="28"/>
        </w:rPr>
        <w:t xml:space="preserve">Secretion </w:t>
      </w:r>
      <w:bookmarkEnd w:id="5"/>
      <w:r w:rsidR="00B5761C" w:rsidRPr="00897689">
        <w:rPr>
          <w:rStyle w:val="Heading2Char"/>
          <w:rFonts w:asciiTheme="minorHAnsi" w:hAnsiTheme="minorHAnsi"/>
          <w:color w:val="C00000"/>
          <w:sz w:val="28"/>
          <w:szCs w:val="28"/>
        </w:rPr>
        <w:t>of Glucose-dependent insulinotropic polypeptide</w:t>
      </w:r>
      <w:r w:rsidR="00BB3EF1" w:rsidRPr="00897689">
        <w:rPr>
          <w:rFonts w:cstheme="majorBidi"/>
          <w:b/>
          <w:bCs/>
          <w:color w:val="C00000"/>
          <w:sz w:val="28"/>
          <w:szCs w:val="28"/>
          <w:shd w:val="clear" w:color="auto" w:fill="FFFFFF"/>
        </w:rPr>
        <w:t>:</w:t>
      </w:r>
    </w:p>
    <w:p w:rsidR="00CD5A99" w:rsidRPr="00897689" w:rsidRDefault="00DA590E" w:rsidP="00280E60">
      <w:pPr>
        <w:spacing w:line="360" w:lineRule="auto"/>
        <w:jc w:val="right"/>
        <w:rPr>
          <w:rFonts w:cstheme="majorBidi"/>
          <w:color w:val="1C1D1E"/>
          <w:sz w:val="28"/>
          <w:szCs w:val="28"/>
          <w:shd w:val="clear" w:color="auto" w:fill="FFFFFF"/>
        </w:rPr>
      </w:pPr>
      <w:r w:rsidRPr="00897689">
        <w:rPr>
          <w:rFonts w:hAnsi="Cambria Math" w:cstheme="majorBidi"/>
          <w:b/>
          <w:bCs/>
          <w:color w:val="1F497D" w:themeColor="text2"/>
          <w:sz w:val="28"/>
          <w:szCs w:val="28"/>
          <w:shd w:val="clear" w:color="auto" w:fill="FFFFFF"/>
        </w:rPr>
        <w:t> </w:t>
      </w:r>
      <w:r w:rsidRPr="00897689">
        <w:rPr>
          <w:rStyle w:val="apple-converted-space"/>
          <w:rFonts w:cstheme="majorBidi"/>
          <w:b/>
          <w:bCs/>
          <w:color w:val="1F497D" w:themeColor="text2"/>
          <w:sz w:val="28"/>
          <w:szCs w:val="28"/>
          <w:shd w:val="clear" w:color="auto" w:fill="FFFFFF"/>
        </w:rPr>
        <w:t> </w:t>
      </w:r>
      <w:r w:rsidR="00765532" w:rsidRPr="00897689">
        <w:rPr>
          <w:rFonts w:cstheme="majorBidi"/>
          <w:color w:val="1C1D1E"/>
          <w:sz w:val="28"/>
          <w:szCs w:val="28"/>
          <w:shd w:val="clear" w:color="auto" w:fill="FFFFFF"/>
        </w:rPr>
        <w:t xml:space="preserve">GIP secretion from K cells is enhanced in response to ingestion of meals or </w:t>
      </w:r>
      <w:r w:rsidR="00450720" w:rsidRPr="00897689">
        <w:rPr>
          <w:rFonts w:cstheme="majorBidi"/>
          <w:color w:val="1C1D1E"/>
          <w:sz w:val="28"/>
          <w:szCs w:val="28"/>
          <w:shd w:val="clear" w:color="auto" w:fill="FFFFFF"/>
        </w:rPr>
        <w:t>glucose</w:t>
      </w:r>
      <w:r w:rsidR="00A32EC2">
        <w:rPr>
          <w:rFonts w:cstheme="majorBidi"/>
          <w:color w:val="1C1D1E"/>
          <w:sz w:val="28"/>
          <w:szCs w:val="28"/>
          <w:shd w:val="clear" w:color="auto" w:fill="FFFFFF"/>
        </w:rPr>
        <w:t xml:space="preserve"> </w:t>
      </w:r>
      <w:r w:rsidR="00A32EC2" w:rsidRPr="00A32EC2">
        <w:rPr>
          <w:rFonts w:ascii="Times New Roman" w:hAnsi="Times New Roman" w:cs="Times New Roman"/>
          <w:b/>
          <w:bCs/>
          <w:color w:val="1C1D1E"/>
          <w:sz w:val="28"/>
          <w:szCs w:val="28"/>
          <w:shd w:val="clear" w:color="auto" w:fill="FFFFFF"/>
          <w:vertAlign w:val="superscript"/>
        </w:rPr>
        <w:t>(</w:t>
      </w:r>
      <w:r w:rsidR="00A32EC2" w:rsidRPr="00A32EC2">
        <w:rPr>
          <w:rFonts w:cstheme="majorBidi"/>
          <w:b/>
          <w:bCs/>
          <w:color w:val="1C1D1E"/>
          <w:sz w:val="28"/>
          <w:szCs w:val="28"/>
          <w:shd w:val="clear" w:color="auto" w:fill="FFFFFF"/>
          <w:vertAlign w:val="superscript"/>
        </w:rPr>
        <w:t>31</w:t>
      </w:r>
      <w:r w:rsidR="00A32EC2" w:rsidRPr="00A32EC2">
        <w:rPr>
          <w:rFonts w:ascii="Times New Roman" w:hAnsi="Times New Roman" w:cs="Times New Roman"/>
          <w:b/>
          <w:bCs/>
          <w:color w:val="1C1D1E"/>
          <w:sz w:val="28"/>
          <w:szCs w:val="28"/>
          <w:shd w:val="clear" w:color="auto" w:fill="FFFFFF"/>
          <w:vertAlign w:val="superscript"/>
        </w:rPr>
        <w:t>)</w:t>
      </w:r>
      <w:r w:rsidR="00765532" w:rsidRPr="00897689">
        <w:rPr>
          <w:rFonts w:cstheme="majorBidi"/>
          <w:color w:val="1C1D1E"/>
          <w:sz w:val="28"/>
          <w:szCs w:val="28"/>
          <w:shd w:val="clear" w:color="auto" w:fill="FFFFFF"/>
        </w:rPr>
        <w:t>. pM in healthy Caucasians</w:t>
      </w:r>
      <w:r w:rsidR="00CD5A99" w:rsidRPr="00897689">
        <w:rPr>
          <w:rFonts w:cstheme="majorBidi"/>
          <w:color w:val="1C1D1E"/>
          <w:sz w:val="28"/>
          <w:szCs w:val="28"/>
          <w:shd w:val="clear" w:color="auto" w:fill="FFFFFF"/>
        </w:rPr>
        <w:t xml:space="preserve"> </w:t>
      </w:r>
      <w:r w:rsidR="00765532" w:rsidRPr="00897689">
        <w:rPr>
          <w:rFonts w:cstheme="majorBidi"/>
          <w:color w:val="1C1D1E"/>
          <w:sz w:val="28"/>
          <w:szCs w:val="28"/>
          <w:shd w:val="clear" w:color="auto" w:fill="FFFFFF"/>
        </w:rPr>
        <w:t xml:space="preserve">A series of studies using the antibody R65, which recognizes both intact </w:t>
      </w:r>
      <w:r w:rsidR="00450720" w:rsidRPr="00897689">
        <w:rPr>
          <w:rFonts w:cstheme="majorBidi"/>
          <w:color w:val="1C1D1E"/>
          <w:sz w:val="28"/>
          <w:szCs w:val="28"/>
          <w:shd w:val="clear" w:color="auto" w:fill="FFFFFF"/>
        </w:rPr>
        <w:t>GIP</w:t>
      </w:r>
      <w:r w:rsidR="003373BF">
        <w:rPr>
          <w:rFonts w:cstheme="majorBidi"/>
          <w:color w:val="1C1D1E"/>
          <w:sz w:val="28"/>
          <w:szCs w:val="28"/>
          <w:shd w:val="clear" w:color="auto" w:fill="FFFFFF"/>
        </w:rPr>
        <w:t xml:space="preserve"> </w:t>
      </w:r>
      <w:r w:rsidR="00765532" w:rsidRPr="00897689">
        <w:rPr>
          <w:rFonts w:cstheme="majorBidi"/>
          <w:color w:val="1C1D1E"/>
          <w:sz w:val="28"/>
          <w:szCs w:val="28"/>
          <w:shd w:val="clear" w:color="auto" w:fill="FFFFFF"/>
        </w:rPr>
        <w:t xml:space="preserve">and DPP‐4‐processed </w:t>
      </w:r>
      <w:r w:rsidR="00450720" w:rsidRPr="00897689">
        <w:rPr>
          <w:rFonts w:cstheme="majorBidi"/>
          <w:color w:val="1C1D1E"/>
          <w:sz w:val="28"/>
          <w:szCs w:val="28"/>
          <w:shd w:val="clear" w:color="auto" w:fill="FFFFFF"/>
        </w:rPr>
        <w:t>GIP</w:t>
      </w:r>
      <w:r w:rsidR="00765532" w:rsidRPr="00897689">
        <w:rPr>
          <w:rFonts w:cstheme="majorBidi"/>
          <w:color w:val="1C1D1E"/>
          <w:sz w:val="28"/>
          <w:szCs w:val="28"/>
          <w:shd w:val="clear" w:color="auto" w:fill="FFFFFF"/>
        </w:rPr>
        <w:t>, shows that plasma levels of total GIP at fasting are 5–20</w:t>
      </w:r>
      <w:r w:rsidR="00442B1B" w:rsidRPr="00897689">
        <w:rPr>
          <w:rFonts w:cstheme="majorBidi"/>
        </w:rPr>
        <w:t xml:space="preserve"> </w:t>
      </w:r>
      <w:r w:rsidR="00765532" w:rsidRPr="00897689">
        <w:rPr>
          <w:rFonts w:cstheme="majorBidi"/>
          <w:color w:val="1C1D1E"/>
          <w:sz w:val="28"/>
          <w:szCs w:val="28"/>
          <w:shd w:val="clear" w:color="auto" w:fill="FFFFFF"/>
        </w:rPr>
        <w:t>min in response to ingestion of mixed meals</w:t>
      </w:r>
      <w:r w:rsidR="00CD5A99" w:rsidRPr="00897689">
        <w:rPr>
          <w:rFonts w:cstheme="majorBidi"/>
          <w:color w:val="1C1D1E"/>
          <w:sz w:val="28"/>
          <w:szCs w:val="28"/>
          <w:shd w:val="clear" w:color="auto" w:fill="FFFFFF"/>
        </w:rPr>
        <w:t xml:space="preserve"> </w:t>
      </w:r>
      <w:r w:rsidR="00765532" w:rsidRPr="00897689">
        <w:rPr>
          <w:rFonts w:cstheme="majorBidi"/>
          <w:color w:val="1C1D1E"/>
          <w:sz w:val="28"/>
          <w:szCs w:val="28"/>
          <w:shd w:val="clear" w:color="auto" w:fill="FFFFFF"/>
        </w:rPr>
        <w:t>pM within 60</w:t>
      </w:r>
      <w:r w:rsidR="00CD5A99" w:rsidRPr="00897689">
        <w:rPr>
          <w:rFonts w:cstheme="majorBidi"/>
          <w:color w:val="1C1D1E"/>
          <w:sz w:val="28"/>
          <w:szCs w:val="28"/>
          <w:shd w:val="clear" w:color="auto" w:fill="FFFFFF"/>
        </w:rPr>
        <w:t xml:space="preserve"> </w:t>
      </w:r>
      <w:r w:rsidR="00765532" w:rsidRPr="00897689">
        <w:rPr>
          <w:rFonts w:cstheme="majorBidi"/>
          <w:color w:val="1C1D1E"/>
          <w:sz w:val="28"/>
          <w:szCs w:val="28"/>
          <w:shd w:val="clear" w:color="auto" w:fill="FFFFFF"/>
        </w:rPr>
        <w:t>min in response to ingestion of 75‐gram glucose in healthy Caucasians, whereas those of total GIP reach 100–150</w:t>
      </w:r>
      <w:r w:rsidR="003C3433" w:rsidRPr="00897689">
        <w:rPr>
          <w:rFonts w:cstheme="majorBidi"/>
          <w:color w:val="1C1D1E"/>
          <w:sz w:val="28"/>
          <w:szCs w:val="28"/>
          <w:shd w:val="clear" w:color="auto" w:fill="FFFFFF"/>
        </w:rPr>
        <w:t xml:space="preserve"> </w:t>
      </w:r>
      <w:r w:rsidR="00765532" w:rsidRPr="00897689">
        <w:rPr>
          <w:rFonts w:cstheme="majorBidi"/>
          <w:color w:val="1C1D1E"/>
          <w:sz w:val="28"/>
          <w:szCs w:val="28"/>
          <w:shd w:val="clear" w:color="auto" w:fill="FFFFFF"/>
        </w:rPr>
        <w:t xml:space="preserve">pM within 30, indicating basal secretion in healthy Caucasians. </w:t>
      </w:r>
      <w:r w:rsidR="00CD5A99" w:rsidRPr="00897689">
        <w:rPr>
          <w:rFonts w:cstheme="majorBidi"/>
          <w:color w:val="1C1D1E"/>
          <w:sz w:val="28"/>
          <w:szCs w:val="28"/>
          <w:shd w:val="clear" w:color="auto" w:fill="FFFFFF"/>
        </w:rPr>
        <w:t xml:space="preserve">                                 </w:t>
      </w:r>
    </w:p>
    <w:p w:rsidR="00A17FD2" w:rsidRPr="00080EED" w:rsidRDefault="00765532" w:rsidP="00CD5A99">
      <w:pPr>
        <w:spacing w:line="360" w:lineRule="auto"/>
        <w:jc w:val="right"/>
        <w:rPr>
          <w:rFonts w:asciiTheme="majorBidi" w:hAnsiTheme="majorBidi" w:cstheme="majorBidi"/>
          <w:color w:val="1C1D1E"/>
          <w:sz w:val="28"/>
          <w:szCs w:val="28"/>
          <w:shd w:val="clear" w:color="auto" w:fill="FFFFFF"/>
        </w:rPr>
      </w:pPr>
      <w:r w:rsidRPr="00897689">
        <w:rPr>
          <w:rFonts w:cstheme="majorBidi"/>
          <w:color w:val="1C1D1E"/>
          <w:sz w:val="28"/>
          <w:szCs w:val="28"/>
          <w:shd w:val="clear" w:color="auto" w:fill="FFFFFF"/>
        </w:rPr>
        <w:t>These levels of total GIP reach 50–100.</w:t>
      </w:r>
      <w:r w:rsidR="00A17FD2" w:rsidRPr="00897689">
        <w:rPr>
          <w:rFonts w:cstheme="majorBidi"/>
          <w:color w:val="1C1D1E"/>
          <w:sz w:val="28"/>
          <w:szCs w:val="28"/>
          <w:shd w:val="clear" w:color="auto" w:fill="FFFFFF"/>
        </w:rPr>
        <w:t xml:space="preserve">  </w:t>
      </w:r>
      <w:r w:rsidR="00524322" w:rsidRPr="00897689">
        <w:rPr>
          <w:rFonts w:cstheme="majorBidi"/>
          <w:color w:val="1C1D1E"/>
          <w:sz w:val="28"/>
          <w:szCs w:val="28"/>
          <w:shd w:val="clear" w:color="auto" w:fill="FFFFFF"/>
        </w:rPr>
        <w:t>Although there is no direct comparison of glucose‐enhanced GIP secretion with those enhanced by proteins or fats, ingestion of proteins produces more rapid and ro</w:t>
      </w:r>
      <w:r w:rsidR="00A17FD2" w:rsidRPr="00897689">
        <w:rPr>
          <w:rFonts w:cstheme="majorBidi"/>
          <w:color w:val="1C1D1E"/>
          <w:sz w:val="28"/>
          <w:szCs w:val="28"/>
          <w:shd w:val="clear" w:color="auto" w:fill="FFFFFF"/>
        </w:rPr>
        <w:t>bust GIP secretion than that of fats .</w:t>
      </w:r>
    </w:p>
    <w:p w:rsidR="00A61F31" w:rsidRPr="00897689" w:rsidRDefault="00A17FD2" w:rsidP="00ED3E83">
      <w:pPr>
        <w:jc w:val="right"/>
        <w:rPr>
          <w:rFonts w:cstheme="majorBidi"/>
          <w:b/>
          <w:bCs/>
          <w:color w:val="C00000"/>
          <w:sz w:val="28"/>
          <w:szCs w:val="28"/>
          <w:shd w:val="clear" w:color="auto" w:fill="FFFFFF"/>
        </w:rPr>
      </w:pPr>
      <w:bookmarkStart w:id="6" w:name="_Toc244019800"/>
      <w:r w:rsidRPr="00897689">
        <w:rPr>
          <w:rStyle w:val="Heading2Char"/>
          <w:rFonts w:asciiTheme="minorHAnsi" w:hAnsiTheme="minorHAnsi"/>
          <w:color w:val="C00000"/>
          <w:sz w:val="28"/>
          <w:szCs w:val="28"/>
        </w:rPr>
        <w:t xml:space="preserve">Secretion </w:t>
      </w:r>
      <w:r w:rsidR="00B5761C" w:rsidRPr="00897689">
        <w:rPr>
          <w:rStyle w:val="Heading2Char"/>
          <w:rFonts w:asciiTheme="minorHAnsi" w:hAnsiTheme="minorHAnsi"/>
          <w:color w:val="C00000"/>
          <w:sz w:val="28"/>
          <w:szCs w:val="28"/>
        </w:rPr>
        <w:t>of</w:t>
      </w:r>
      <w:bookmarkEnd w:id="6"/>
      <w:r w:rsidR="00B5761C" w:rsidRPr="00897689">
        <w:rPr>
          <w:rStyle w:val="Heading2Char"/>
          <w:rFonts w:asciiTheme="minorHAnsi" w:hAnsiTheme="minorHAnsi"/>
          <w:color w:val="C00000"/>
          <w:sz w:val="28"/>
          <w:szCs w:val="28"/>
        </w:rPr>
        <w:t xml:space="preserve"> Glucagon-like peptide 1:</w:t>
      </w:r>
      <w:r w:rsidRPr="00897689">
        <w:rPr>
          <w:rFonts w:cstheme="majorBidi"/>
          <w:b/>
          <w:bCs/>
          <w:color w:val="C00000"/>
          <w:sz w:val="28"/>
          <w:szCs w:val="28"/>
          <w:shd w:val="clear" w:color="auto" w:fill="FFFFFF"/>
        </w:rPr>
        <w:t xml:space="preserve"> </w:t>
      </w:r>
    </w:p>
    <w:p w:rsidR="00CF54F9" w:rsidRPr="00897689" w:rsidRDefault="00646AEA" w:rsidP="00BA2973">
      <w:pPr>
        <w:spacing w:line="360" w:lineRule="auto"/>
        <w:jc w:val="right"/>
        <w:rPr>
          <w:rFonts w:cstheme="majorBidi"/>
          <w:color w:val="1C1D1E"/>
          <w:sz w:val="28"/>
          <w:szCs w:val="28"/>
          <w:shd w:val="clear" w:color="auto" w:fill="FFFFFF"/>
          <w:rtl/>
        </w:rPr>
      </w:pPr>
      <w:r w:rsidRPr="00897689">
        <w:rPr>
          <w:rFonts w:cstheme="majorBidi"/>
          <w:color w:val="1C1D1E"/>
          <w:sz w:val="28"/>
          <w:szCs w:val="28"/>
          <w:shd w:val="clear" w:color="auto" w:fill="FFFFFF"/>
        </w:rPr>
        <w:t xml:space="preserve"> </w:t>
      </w:r>
      <w:r w:rsidR="0035351D" w:rsidRPr="00897689">
        <w:rPr>
          <w:rFonts w:cstheme="majorBidi"/>
          <w:color w:val="1C1D1E"/>
          <w:sz w:val="28"/>
          <w:szCs w:val="28"/>
          <w:shd w:val="clear" w:color="auto" w:fill="FFFFFF"/>
        </w:rPr>
        <w:t xml:space="preserve"> </w:t>
      </w:r>
      <w:r w:rsidR="00A17FD2" w:rsidRPr="00897689">
        <w:rPr>
          <w:rFonts w:cstheme="majorBidi"/>
          <w:color w:val="1C1D1E"/>
          <w:sz w:val="28"/>
          <w:szCs w:val="28"/>
          <w:shd w:val="clear" w:color="auto" w:fill="FFFFFF"/>
        </w:rPr>
        <w:t>GLP‐1 secretion from L cells, like that of GIP from K cells, is enhanced in response to ingestion of meals or glucose</w:t>
      </w:r>
      <w:r w:rsidR="00BA2973">
        <w:rPr>
          <w:rFonts w:cstheme="majorBidi"/>
          <w:b/>
          <w:bCs/>
          <w:color w:val="4F81BD" w:themeColor="accent1"/>
          <w:sz w:val="28"/>
          <w:szCs w:val="28"/>
          <w:vertAlign w:val="superscript"/>
        </w:rPr>
        <w:t xml:space="preserve"> </w:t>
      </w:r>
      <w:r w:rsidR="00BA2973" w:rsidRPr="00BA2973">
        <w:rPr>
          <w:rFonts w:ascii="Times New Roman" w:hAnsi="Times New Roman" w:cs="Times New Roman"/>
          <w:b/>
          <w:bCs/>
          <w:sz w:val="28"/>
          <w:szCs w:val="28"/>
          <w:vertAlign w:val="superscript"/>
        </w:rPr>
        <w:t>(31)</w:t>
      </w:r>
      <w:r w:rsidR="00A17FD2" w:rsidRPr="00897689">
        <w:rPr>
          <w:rFonts w:cstheme="majorBidi"/>
          <w:color w:val="1C1D1E"/>
          <w:sz w:val="28"/>
          <w:szCs w:val="28"/>
          <w:shd w:val="clear" w:color="auto" w:fill="FFFFFF"/>
        </w:rPr>
        <w:t>. pM, indicating basal secretion in healthy Caucasians</w:t>
      </w:r>
      <w:r w:rsidR="003A5492" w:rsidRPr="00897689">
        <w:rPr>
          <w:rFonts w:cstheme="majorBidi"/>
          <w:color w:val="1C1D1E"/>
          <w:sz w:val="28"/>
          <w:szCs w:val="28"/>
          <w:shd w:val="clear" w:color="auto" w:fill="FFFFFF"/>
        </w:rPr>
        <w:t xml:space="preserve"> </w:t>
      </w:r>
      <w:r w:rsidR="00A17FD2" w:rsidRPr="00897689">
        <w:rPr>
          <w:rFonts w:cstheme="majorBidi"/>
          <w:color w:val="1C1D1E"/>
          <w:sz w:val="28"/>
          <w:szCs w:val="28"/>
          <w:shd w:val="clear" w:color="auto" w:fill="FFFFFF"/>
        </w:rPr>
        <w:t>Studies using antiserum 89390 specific for GLP‐1</w:t>
      </w:r>
      <w:r w:rsidR="006A632A" w:rsidRPr="00897689">
        <w:rPr>
          <w:rFonts w:cstheme="majorBidi"/>
          <w:color w:val="1C1D1E"/>
          <w:sz w:val="28"/>
          <w:szCs w:val="28"/>
          <w:shd w:val="clear" w:color="auto" w:fill="FFFFFF"/>
        </w:rPr>
        <w:t xml:space="preserve"> </w:t>
      </w:r>
      <w:r w:rsidR="00A17FD2" w:rsidRPr="00897689">
        <w:rPr>
          <w:rFonts w:cstheme="majorBidi"/>
          <w:color w:val="1C1D1E"/>
          <w:sz w:val="28"/>
          <w:szCs w:val="28"/>
          <w:shd w:val="clear" w:color="auto" w:fill="FFFFFF"/>
        </w:rPr>
        <w:t>amide as well as DPP‐4‐processed GLP‐</w:t>
      </w:r>
      <w:r w:rsidR="006A632A" w:rsidRPr="00897689">
        <w:rPr>
          <w:rFonts w:cstheme="majorBidi"/>
          <w:color w:val="1C1D1E"/>
          <w:sz w:val="28"/>
          <w:szCs w:val="28"/>
          <w:shd w:val="clear" w:color="auto" w:fill="FFFFFF"/>
        </w:rPr>
        <w:t xml:space="preserve">1 </w:t>
      </w:r>
      <w:r w:rsidR="00A17FD2" w:rsidRPr="00897689">
        <w:rPr>
          <w:rFonts w:cstheme="majorBidi"/>
          <w:color w:val="1C1D1E"/>
          <w:sz w:val="28"/>
          <w:szCs w:val="28"/>
          <w:shd w:val="clear" w:color="auto" w:fill="FFFFFF"/>
        </w:rPr>
        <w:t>amide show that plasma levels of total GLP‐1 at fasting are 10–2</w:t>
      </w:r>
      <w:r w:rsidR="00BA2973">
        <w:rPr>
          <w:rFonts w:cstheme="majorBidi"/>
          <w:color w:val="1C1D1E"/>
          <w:sz w:val="28"/>
          <w:szCs w:val="28"/>
          <w:shd w:val="clear" w:color="auto" w:fill="FFFFFF"/>
        </w:rPr>
        <w:t>0</w:t>
      </w:r>
      <w:r w:rsidR="00BA2973">
        <w:rPr>
          <w:rFonts w:cstheme="majorBidi"/>
          <w:b/>
          <w:bCs/>
          <w:color w:val="4F81BD" w:themeColor="accent1"/>
          <w:sz w:val="28"/>
          <w:szCs w:val="28"/>
          <w:vertAlign w:val="superscript"/>
        </w:rPr>
        <w:t xml:space="preserve"> </w:t>
      </w:r>
      <w:r w:rsidR="00A17FD2" w:rsidRPr="00897689">
        <w:rPr>
          <w:rFonts w:cstheme="majorBidi"/>
          <w:color w:val="1C1D1E"/>
          <w:sz w:val="28"/>
          <w:szCs w:val="28"/>
          <w:shd w:val="clear" w:color="auto" w:fill="FFFFFF"/>
        </w:rPr>
        <w:t>min in response to ingestion of 75‐gram glucose or mixed meals in healthy Caucasians</w:t>
      </w:r>
      <w:r w:rsidR="006A632A" w:rsidRPr="00897689">
        <w:rPr>
          <w:rFonts w:cstheme="majorBidi"/>
          <w:color w:val="1C1D1E"/>
          <w:sz w:val="28"/>
          <w:szCs w:val="28"/>
          <w:shd w:val="clear" w:color="auto" w:fill="FFFFFF"/>
        </w:rPr>
        <w:t xml:space="preserve"> </w:t>
      </w:r>
      <w:r w:rsidR="00A17FD2" w:rsidRPr="00897689">
        <w:rPr>
          <w:rFonts w:cstheme="majorBidi"/>
          <w:color w:val="1C1D1E"/>
          <w:sz w:val="28"/>
          <w:szCs w:val="28"/>
          <w:shd w:val="clear" w:color="auto" w:fill="FFFFFF"/>
        </w:rPr>
        <w:t>pM within 30</w:t>
      </w:r>
      <w:r w:rsidR="00BA2973">
        <w:rPr>
          <w:rFonts w:cstheme="majorBidi"/>
          <w:sz w:val="28"/>
          <w:szCs w:val="28"/>
          <w:shd w:val="clear" w:color="auto" w:fill="FFFFFF"/>
        </w:rPr>
        <w:t xml:space="preserve"> </w:t>
      </w:r>
      <w:r w:rsidR="00B5761C" w:rsidRPr="00BA2973">
        <w:rPr>
          <w:rFonts w:cstheme="majorBidi"/>
          <w:sz w:val="28"/>
          <w:szCs w:val="28"/>
          <w:shd w:val="clear" w:color="auto" w:fill="FFFFFF"/>
        </w:rPr>
        <w:t>(</w:t>
      </w:r>
      <w:r w:rsidR="00D3371D" w:rsidRPr="00BA2973">
        <w:rPr>
          <w:rFonts w:cstheme="majorBidi"/>
          <w:sz w:val="28"/>
          <w:szCs w:val="28"/>
          <w:shd w:val="clear" w:color="auto" w:fill="FFFFFF"/>
        </w:rPr>
        <w:t>Figure 4</w:t>
      </w:r>
      <w:r w:rsidR="00B5761C" w:rsidRPr="00897689">
        <w:rPr>
          <w:rFonts w:cstheme="majorBidi"/>
          <w:color w:val="1F497D" w:themeColor="text2"/>
          <w:sz w:val="28"/>
          <w:szCs w:val="28"/>
          <w:shd w:val="clear" w:color="auto" w:fill="FFFFFF"/>
        </w:rPr>
        <w:t>).</w:t>
      </w:r>
    </w:p>
    <w:p w:rsidR="00081509" w:rsidRPr="00BB3EF1" w:rsidRDefault="00081509" w:rsidP="00081509">
      <w:pPr>
        <w:spacing w:line="360" w:lineRule="auto"/>
        <w:jc w:val="right"/>
        <w:rPr>
          <w:rFonts w:asciiTheme="majorBidi" w:hAnsiTheme="majorBidi" w:cstheme="majorBidi"/>
          <w:color w:val="1C1D1E"/>
          <w:sz w:val="28"/>
          <w:szCs w:val="28"/>
          <w:shd w:val="clear" w:color="auto" w:fill="FFFFFF"/>
        </w:rPr>
      </w:pPr>
    </w:p>
    <w:p w:rsidR="00081509" w:rsidRPr="00080EED" w:rsidRDefault="00081509" w:rsidP="00CF54F9">
      <w:pPr>
        <w:spacing w:line="360" w:lineRule="auto"/>
        <w:jc w:val="right"/>
        <w:rPr>
          <w:rFonts w:asciiTheme="majorBidi" w:hAnsiTheme="majorBidi" w:cstheme="majorBidi"/>
          <w:b/>
          <w:bCs/>
          <w:color w:val="1F497D" w:themeColor="text2"/>
          <w:sz w:val="28"/>
          <w:szCs w:val="28"/>
          <w:shd w:val="clear" w:color="auto" w:fill="FFFFFF"/>
          <w:rtl/>
        </w:rPr>
      </w:pPr>
      <w:r w:rsidRPr="00080EED">
        <w:rPr>
          <w:rFonts w:asciiTheme="majorBidi" w:hAnsiTheme="majorBidi" w:cstheme="majorBidi"/>
          <w:b/>
          <w:bCs/>
          <w:noProof/>
          <w:color w:val="1F497D" w:themeColor="text2"/>
          <w:sz w:val="28"/>
          <w:szCs w:val="28"/>
          <w:shd w:val="clear" w:color="auto" w:fill="FFFFFF"/>
          <w:rtl/>
        </w:rPr>
        <w:lastRenderedPageBreak/>
        <w:drawing>
          <wp:inline distT="0" distB="0" distL="0" distR="0" wp14:anchorId="15311B85" wp14:editId="17F975D1">
            <wp:extent cx="4264660" cy="2219325"/>
            <wp:effectExtent l="19050" t="19050" r="21590" b="28575"/>
            <wp:docPr id="3" name="Picture 2" descr="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large.jpg"/>
                    <pic:cNvPicPr/>
                  </pic:nvPicPr>
                  <pic:blipFill>
                    <a:blip r:embed="rId26" cstate="print"/>
                    <a:stretch>
                      <a:fillRect/>
                    </a:stretch>
                  </pic:blipFill>
                  <pic:spPr>
                    <a:xfrm>
                      <a:off x="0" y="0"/>
                      <a:ext cx="4264660" cy="2219325"/>
                    </a:xfrm>
                    <a:prstGeom prst="rect">
                      <a:avLst/>
                    </a:prstGeom>
                    <a:ln cmpd="tri">
                      <a:solidFill>
                        <a:schemeClr val="tx1"/>
                      </a:solidFill>
                    </a:ln>
                  </pic:spPr>
                </pic:pic>
              </a:graphicData>
            </a:graphic>
          </wp:inline>
        </w:drawing>
      </w:r>
    </w:p>
    <w:p w:rsidR="00B5761C" w:rsidRPr="00897689" w:rsidRDefault="00B5761C" w:rsidP="00BA2973">
      <w:pPr>
        <w:jc w:val="right"/>
        <w:rPr>
          <w:rFonts w:cstheme="majorBidi"/>
          <w:b/>
          <w:bCs/>
          <w:color w:val="1F497D" w:themeColor="text2"/>
          <w:sz w:val="28"/>
          <w:szCs w:val="28"/>
          <w:shd w:val="clear" w:color="auto" w:fill="FFFFFF"/>
          <w:rtl/>
        </w:rPr>
      </w:pPr>
      <w:r w:rsidRPr="00897689">
        <w:rPr>
          <w:rFonts w:cstheme="majorBidi"/>
          <w:b/>
          <w:bCs/>
          <w:color w:val="1F497D" w:themeColor="text2"/>
          <w:sz w:val="28"/>
          <w:szCs w:val="28"/>
          <w:shd w:val="clear" w:color="auto" w:fill="FFFFFF"/>
        </w:rPr>
        <w:t>Figure 4:</w:t>
      </w:r>
    </w:p>
    <w:p w:rsidR="006A632A" w:rsidRPr="00BA2973" w:rsidRDefault="00081509" w:rsidP="00A65D60">
      <w:pPr>
        <w:spacing w:line="360" w:lineRule="auto"/>
        <w:jc w:val="right"/>
        <w:rPr>
          <w:rFonts w:cstheme="majorBidi"/>
          <w:color w:val="1F497D" w:themeColor="text2"/>
          <w:sz w:val="26"/>
          <w:szCs w:val="26"/>
          <w:shd w:val="clear" w:color="auto" w:fill="FFFFFF"/>
          <w:rtl/>
        </w:rPr>
      </w:pPr>
      <w:r w:rsidRPr="00BA2973">
        <w:rPr>
          <w:rFonts w:cstheme="majorBidi"/>
          <w:color w:val="1F497D" w:themeColor="text2"/>
          <w:sz w:val="26"/>
          <w:szCs w:val="26"/>
          <w:shd w:val="clear" w:color="auto" w:fill="FFFFFF"/>
        </w:rPr>
        <w:t>GI</w:t>
      </w:r>
      <w:r w:rsidR="00BB3EF1" w:rsidRPr="00BA2973">
        <w:rPr>
          <w:rFonts w:cstheme="majorBidi"/>
          <w:color w:val="1F497D" w:themeColor="text2"/>
          <w:sz w:val="26"/>
          <w:szCs w:val="26"/>
          <w:shd w:val="clear" w:color="auto" w:fill="FFFFFF"/>
        </w:rPr>
        <w:t>P</w:t>
      </w:r>
      <w:r w:rsidRPr="00BA2973">
        <w:rPr>
          <w:rFonts w:cstheme="majorBidi"/>
          <w:color w:val="1F497D" w:themeColor="text2"/>
          <w:sz w:val="26"/>
          <w:szCs w:val="26"/>
          <w:shd w:val="clear" w:color="auto" w:fill="FFFFFF"/>
        </w:rPr>
        <w:t xml:space="preserve"> and GLP-1 are secreted after food </w:t>
      </w:r>
      <w:r w:rsidR="00BB3EF1" w:rsidRPr="00BA2973">
        <w:rPr>
          <w:rFonts w:cstheme="majorBidi"/>
          <w:color w:val="1F497D" w:themeColor="text2"/>
          <w:sz w:val="26"/>
          <w:szCs w:val="26"/>
          <w:shd w:val="clear" w:color="auto" w:fill="FFFFFF"/>
        </w:rPr>
        <w:t>ingestion,</w:t>
      </w:r>
      <w:r w:rsidR="00D3371D" w:rsidRPr="00BA2973">
        <w:rPr>
          <w:rFonts w:cstheme="majorBidi"/>
          <w:color w:val="1F497D" w:themeColor="text2"/>
          <w:sz w:val="26"/>
          <w:szCs w:val="26"/>
          <w:shd w:val="clear" w:color="auto" w:fill="FFFFFF"/>
        </w:rPr>
        <w:t xml:space="preserve"> and they then stimulate Glucose-dependent insulin </w:t>
      </w:r>
      <w:r w:rsidR="00BB3EF1" w:rsidRPr="00BA2973">
        <w:rPr>
          <w:rFonts w:cstheme="majorBidi"/>
          <w:color w:val="1F497D" w:themeColor="text2"/>
          <w:sz w:val="26"/>
          <w:szCs w:val="26"/>
          <w:shd w:val="clear" w:color="auto" w:fill="FFFFFF"/>
        </w:rPr>
        <w:t>secretion,</w:t>
      </w:r>
      <w:r w:rsidR="00D3371D" w:rsidRPr="00BA2973">
        <w:rPr>
          <w:rFonts w:cstheme="majorBidi"/>
          <w:color w:val="1F497D" w:themeColor="text2"/>
          <w:sz w:val="26"/>
          <w:szCs w:val="26"/>
          <w:shd w:val="clear" w:color="auto" w:fill="FFFFFF"/>
        </w:rPr>
        <w:t xml:space="preserve"> once they are released they are degraded by DPP4 on lymphatocytes and endothelial cell of blood vessel</w:t>
      </w:r>
      <w:r w:rsidR="00A65D60">
        <w:rPr>
          <w:rFonts w:cstheme="majorBidi"/>
          <w:color w:val="1F497D" w:themeColor="text2"/>
          <w:sz w:val="26"/>
          <w:szCs w:val="26"/>
          <w:shd w:val="clear" w:color="auto" w:fill="FFFFFF"/>
        </w:rPr>
        <w:t>.</w:t>
      </w:r>
      <w:r w:rsidR="006A632A" w:rsidRPr="00BA2973">
        <w:rPr>
          <w:rFonts w:cstheme="majorBidi"/>
          <w:b/>
          <w:bCs/>
          <w:color w:val="1F497D" w:themeColor="text2"/>
          <w:sz w:val="26"/>
          <w:szCs w:val="26"/>
          <w:shd w:val="clear" w:color="auto" w:fill="FFFFFF"/>
        </w:rPr>
        <w:t xml:space="preserve"> </w:t>
      </w:r>
    </w:p>
    <w:p w:rsidR="0035351D" w:rsidRPr="00897689" w:rsidRDefault="003A5492" w:rsidP="00AF33D9">
      <w:pPr>
        <w:spacing w:line="360" w:lineRule="auto"/>
        <w:jc w:val="right"/>
        <w:rPr>
          <w:rStyle w:val="apple-converted-space"/>
          <w:rFonts w:cstheme="majorBidi"/>
          <w:color w:val="1C1D1E"/>
          <w:sz w:val="28"/>
          <w:szCs w:val="28"/>
          <w:shd w:val="clear" w:color="auto" w:fill="FFFFFF"/>
        </w:rPr>
      </w:pPr>
      <w:r w:rsidRPr="00080EED">
        <w:rPr>
          <w:rFonts w:asciiTheme="majorBidi" w:hAnsiTheme="majorBidi" w:cstheme="majorBidi"/>
          <w:color w:val="1C1D1E"/>
          <w:sz w:val="28"/>
          <w:szCs w:val="28"/>
          <w:shd w:val="clear" w:color="auto" w:fill="FFFFFF"/>
        </w:rPr>
        <w:t xml:space="preserve">  </w:t>
      </w:r>
      <w:r w:rsidR="00A17FD2" w:rsidRPr="00897689">
        <w:rPr>
          <w:rFonts w:cstheme="majorBidi"/>
          <w:color w:val="1C1D1E"/>
          <w:sz w:val="28"/>
          <w:szCs w:val="28"/>
          <w:shd w:val="clear" w:color="auto" w:fill="FFFFFF"/>
        </w:rPr>
        <w:t>Levels of total GLP‐1 reach 30–60.</w:t>
      </w:r>
      <w:r w:rsidRPr="00897689">
        <w:rPr>
          <w:rFonts w:cstheme="majorBidi"/>
          <w:color w:val="1C1D1E"/>
          <w:sz w:val="28"/>
          <w:szCs w:val="28"/>
          <w:shd w:val="clear" w:color="auto" w:fill="FFFFFF"/>
        </w:rPr>
        <w:t xml:space="preserve"> </w:t>
      </w:r>
      <w:r w:rsidR="0035351D" w:rsidRPr="00897689">
        <w:rPr>
          <w:rFonts w:cstheme="majorBidi"/>
          <w:color w:val="1C1D1E"/>
          <w:sz w:val="28"/>
          <w:szCs w:val="28"/>
          <w:shd w:val="clear" w:color="auto" w:fill="FFFFFF"/>
        </w:rPr>
        <w:t xml:space="preserve"> </w:t>
      </w:r>
      <w:r w:rsidRPr="00897689">
        <w:rPr>
          <w:rFonts w:cstheme="majorBidi"/>
          <w:color w:val="1C1D1E"/>
          <w:sz w:val="28"/>
          <w:szCs w:val="28"/>
          <w:shd w:val="clear" w:color="auto" w:fill="FFFFFF"/>
        </w:rPr>
        <w:t>Despite the lack of direct comparison of glucose‐enhanced GLP‐1 secretion with those enhanced by proteins or fats, ingestion of proteins or isocaloric fats produces a similar GLP‐1 secretion</w:t>
      </w:r>
      <w:r w:rsidR="0035351D" w:rsidRPr="00897689">
        <w:rPr>
          <w:rStyle w:val="apple-converted-space"/>
          <w:rFonts w:cstheme="majorBidi"/>
          <w:color w:val="1C1D1E"/>
          <w:sz w:val="28"/>
          <w:szCs w:val="28"/>
          <w:shd w:val="clear" w:color="auto" w:fill="FFFFFF"/>
        </w:rPr>
        <w:t xml:space="preserve"> </w:t>
      </w:r>
      <w:r w:rsidR="00450720" w:rsidRPr="00BA2973">
        <w:rPr>
          <w:rStyle w:val="apple-converted-space"/>
          <w:rFonts w:cstheme="majorBidi"/>
          <w:sz w:val="28"/>
          <w:szCs w:val="28"/>
          <w:shd w:val="clear" w:color="auto" w:fill="FFFFFF"/>
        </w:rPr>
        <w:t>(</w:t>
      </w:r>
      <w:r w:rsidR="00D3371D" w:rsidRPr="00BA2973">
        <w:rPr>
          <w:rStyle w:val="apple-converted-space"/>
          <w:rFonts w:cstheme="majorBidi"/>
          <w:sz w:val="28"/>
          <w:szCs w:val="28"/>
          <w:shd w:val="clear" w:color="auto" w:fill="FFFFFF"/>
        </w:rPr>
        <w:t>Figure 5</w:t>
      </w:r>
      <w:r w:rsidR="00450720" w:rsidRPr="00BA2973">
        <w:rPr>
          <w:rStyle w:val="apple-converted-space"/>
          <w:rFonts w:cstheme="majorBidi"/>
          <w:sz w:val="28"/>
          <w:szCs w:val="28"/>
          <w:shd w:val="clear" w:color="auto" w:fill="FFFFFF"/>
        </w:rPr>
        <w:t>)</w:t>
      </w:r>
      <w:r w:rsidR="00AF33D9">
        <w:rPr>
          <w:rFonts w:ascii="Times New Roman" w:hAnsi="Times New Roman" w:cs="Times New Roman"/>
          <w:b/>
          <w:bCs/>
          <w:sz w:val="28"/>
          <w:szCs w:val="28"/>
          <w:vertAlign w:val="superscript"/>
        </w:rPr>
        <w:t xml:space="preserve"> </w:t>
      </w:r>
      <w:r w:rsidR="00AF33D9" w:rsidRPr="00AF33D9">
        <w:rPr>
          <w:rFonts w:ascii="Times New Roman" w:hAnsi="Times New Roman" w:cs="Times New Roman"/>
          <w:b/>
          <w:bCs/>
          <w:sz w:val="28"/>
          <w:szCs w:val="28"/>
          <w:vertAlign w:val="superscript"/>
        </w:rPr>
        <w:t>(</w:t>
      </w:r>
      <w:r w:rsidR="00AF33D9" w:rsidRPr="00AF33D9">
        <w:rPr>
          <w:rFonts w:cstheme="majorBidi"/>
          <w:b/>
          <w:bCs/>
          <w:sz w:val="28"/>
          <w:szCs w:val="28"/>
          <w:vertAlign w:val="superscript"/>
        </w:rPr>
        <w:t>32</w:t>
      </w:r>
      <w:r w:rsidR="00AF33D9" w:rsidRPr="00AF33D9">
        <w:rPr>
          <w:rFonts w:ascii="Times New Roman" w:hAnsi="Times New Roman" w:cs="Times New Roman"/>
          <w:b/>
          <w:bCs/>
          <w:sz w:val="28"/>
          <w:szCs w:val="28"/>
          <w:vertAlign w:val="superscript"/>
        </w:rPr>
        <w:t>)</w:t>
      </w:r>
      <w:r w:rsidR="00450720" w:rsidRPr="00BA2973">
        <w:rPr>
          <w:rFonts w:cstheme="majorBidi"/>
          <w:b/>
          <w:bCs/>
          <w:sz w:val="28"/>
          <w:szCs w:val="28"/>
        </w:rPr>
        <w:t>.</w:t>
      </w:r>
      <w:r w:rsidR="00450720" w:rsidRPr="00BA2973">
        <w:rPr>
          <w:rFonts w:cstheme="majorBidi"/>
          <w:sz w:val="28"/>
          <w:szCs w:val="28"/>
          <w:shd w:val="clear" w:color="auto" w:fill="FFFFFF"/>
        </w:rPr>
        <w:t xml:space="preserve"> </w:t>
      </w:r>
      <w:r w:rsidR="00450720" w:rsidRPr="00897689">
        <w:rPr>
          <w:rStyle w:val="apple-converted-space"/>
          <w:rFonts w:cstheme="majorBidi"/>
          <w:color w:val="1C1D1E"/>
          <w:sz w:val="28"/>
          <w:szCs w:val="28"/>
          <w:shd w:val="clear" w:color="auto" w:fill="FFFFFF"/>
        </w:rPr>
        <w:t xml:space="preserve"> </w:t>
      </w:r>
    </w:p>
    <w:p w:rsidR="00A17FD2" w:rsidRPr="00AF33D9" w:rsidRDefault="00A17FD2" w:rsidP="00AF33D9">
      <w:pPr>
        <w:spacing w:line="360" w:lineRule="auto"/>
        <w:jc w:val="right"/>
        <w:rPr>
          <w:rFonts w:asciiTheme="majorBidi" w:hAnsiTheme="majorBidi" w:cstheme="majorBidi"/>
          <w:color w:val="1C1D1E"/>
          <w:sz w:val="28"/>
          <w:szCs w:val="28"/>
          <w:shd w:val="clear" w:color="auto" w:fill="FFFFFF"/>
          <w:rtl/>
        </w:rPr>
      </w:pPr>
      <w:r w:rsidRPr="00897689">
        <w:rPr>
          <w:rStyle w:val="apple-converted-space"/>
          <w:rFonts w:cstheme="majorBidi"/>
          <w:color w:val="1C1D1E"/>
          <w:sz w:val="28"/>
          <w:szCs w:val="28"/>
          <w:shd w:val="clear" w:color="auto" w:fill="FFFFFF"/>
        </w:rPr>
        <w:t> </w:t>
      </w:r>
      <w:r w:rsidR="0035351D" w:rsidRPr="00897689">
        <w:rPr>
          <w:rFonts w:cstheme="majorBidi"/>
          <w:color w:val="1C1D1E"/>
          <w:sz w:val="28"/>
          <w:szCs w:val="28"/>
          <w:shd w:val="clear" w:color="auto" w:fill="FFFFFF"/>
        </w:rPr>
        <w:t xml:space="preserve"> </w:t>
      </w:r>
      <w:r w:rsidR="003A5492" w:rsidRPr="00897689">
        <w:rPr>
          <w:rFonts w:cstheme="majorBidi"/>
          <w:color w:val="1C1D1E"/>
          <w:sz w:val="28"/>
          <w:szCs w:val="28"/>
          <w:shd w:val="clear" w:color="auto" w:fill="FFFFFF"/>
        </w:rPr>
        <w:t xml:space="preserve">Evaluation of GLP‐1 secretion in healthy Japanese subjects using the same immunoassay detecting total GLP‐1 with antiserum 89390 showed that the meal‐induced enhancement of GLP‐1 secretion is negligible, whereas GLP‐1 secretion in response to oral glucose is similar to that in healthy </w:t>
      </w:r>
      <w:r w:rsidR="00AF33D9" w:rsidRPr="00897689">
        <w:rPr>
          <w:rFonts w:cstheme="majorBidi"/>
          <w:color w:val="1C1D1E"/>
          <w:sz w:val="28"/>
          <w:szCs w:val="28"/>
          <w:shd w:val="clear" w:color="auto" w:fill="FFFFFF"/>
        </w:rPr>
        <w:t>Caucasians</w:t>
      </w:r>
      <w:r w:rsidR="00AF33D9">
        <w:rPr>
          <w:rFonts w:cstheme="majorBidi"/>
          <w:color w:val="1C1D1E"/>
          <w:sz w:val="28"/>
          <w:szCs w:val="28"/>
          <w:shd w:val="clear" w:color="auto" w:fill="FFFFFF"/>
        </w:rPr>
        <w:t xml:space="preserve"> </w:t>
      </w:r>
      <w:r w:rsidR="00AF33D9" w:rsidRPr="00AF33D9">
        <w:rPr>
          <w:rFonts w:cstheme="majorBidi"/>
          <w:b/>
          <w:bCs/>
          <w:sz w:val="28"/>
          <w:szCs w:val="28"/>
          <w:vertAlign w:val="superscript"/>
        </w:rPr>
        <w:t>(33, 34</w:t>
      </w:r>
      <w:r w:rsidR="00AF33D9" w:rsidRPr="00AF33D9">
        <w:rPr>
          <w:rFonts w:ascii="Times New Roman" w:hAnsi="Times New Roman" w:cs="Times New Roman"/>
          <w:b/>
          <w:bCs/>
          <w:sz w:val="28"/>
          <w:szCs w:val="28"/>
          <w:vertAlign w:val="superscript"/>
        </w:rPr>
        <w:t>)</w:t>
      </w:r>
      <w:r w:rsidR="00AF33D9" w:rsidRPr="00AF33D9">
        <w:rPr>
          <w:rFonts w:ascii="Times New Roman" w:hAnsi="Times New Roman" w:cs="Times New Roman"/>
          <w:b/>
          <w:bCs/>
          <w:sz w:val="28"/>
          <w:szCs w:val="28"/>
          <w:vertAlign w:val="subscript"/>
        </w:rPr>
        <w:t>.</w:t>
      </w:r>
    </w:p>
    <w:p w:rsidR="00923294" w:rsidRPr="00080EED" w:rsidRDefault="003A5492" w:rsidP="00524322">
      <w:pPr>
        <w:spacing w:line="360" w:lineRule="auto"/>
        <w:jc w:val="right"/>
        <w:rPr>
          <w:rFonts w:asciiTheme="majorBidi" w:hAnsiTheme="majorBidi" w:cstheme="majorBidi"/>
          <w:b/>
          <w:bCs/>
          <w:color w:val="1F497D" w:themeColor="text2"/>
          <w:sz w:val="28"/>
          <w:szCs w:val="28"/>
          <w:rtl/>
        </w:rPr>
      </w:pPr>
      <w:r w:rsidRPr="00080EED">
        <w:rPr>
          <w:rFonts w:asciiTheme="majorBidi" w:hAnsiTheme="majorBidi" w:cstheme="majorBidi"/>
          <w:b/>
          <w:bCs/>
          <w:noProof/>
          <w:color w:val="1F497D" w:themeColor="text2"/>
          <w:sz w:val="28"/>
          <w:szCs w:val="28"/>
          <w:rtl/>
        </w:rPr>
        <w:lastRenderedPageBreak/>
        <w:drawing>
          <wp:inline distT="0" distB="0" distL="0" distR="0" wp14:anchorId="582984C0" wp14:editId="4BD6B1EF">
            <wp:extent cx="2152650" cy="3741193"/>
            <wp:effectExtent l="38100" t="19050" r="19050" b="11657"/>
            <wp:docPr id="9" name="Picture 8" descr="C:\Documents and Settings\mohamed\Desktop\jdi_22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ohamed\Desktop\jdi_22_f4.gif"/>
                    <pic:cNvPicPr>
                      <a:picLocks noChangeAspect="1" noChangeArrowheads="1"/>
                    </pic:cNvPicPr>
                  </pic:nvPicPr>
                  <pic:blipFill>
                    <a:blip r:embed="rId27"/>
                    <a:srcRect/>
                    <a:stretch>
                      <a:fillRect/>
                    </a:stretch>
                  </pic:blipFill>
                  <pic:spPr bwMode="auto">
                    <a:xfrm>
                      <a:off x="0" y="0"/>
                      <a:ext cx="2153877" cy="3743325"/>
                    </a:xfrm>
                    <a:prstGeom prst="rect">
                      <a:avLst/>
                    </a:prstGeom>
                    <a:noFill/>
                    <a:ln w="12700" cmpd="sng">
                      <a:solidFill>
                        <a:schemeClr val="tx1"/>
                      </a:solidFill>
                      <a:miter lim="800000"/>
                      <a:headEnd/>
                      <a:tailEnd/>
                    </a:ln>
                  </pic:spPr>
                </pic:pic>
              </a:graphicData>
            </a:graphic>
          </wp:inline>
        </w:drawing>
      </w:r>
    </w:p>
    <w:p w:rsidR="00203231" w:rsidRPr="00203231" w:rsidRDefault="00203231" w:rsidP="00203231">
      <w:pPr>
        <w:jc w:val="right"/>
        <w:rPr>
          <w:rFonts w:cstheme="majorBidi"/>
          <w:b/>
          <w:bCs/>
          <w:color w:val="1F497D" w:themeColor="text2"/>
          <w:sz w:val="28"/>
          <w:szCs w:val="28"/>
          <w:shd w:val="clear" w:color="auto" w:fill="FFFFFF"/>
          <w:rtl/>
        </w:rPr>
      </w:pPr>
      <w:r w:rsidRPr="00203231">
        <w:rPr>
          <w:rFonts w:cstheme="majorBidi"/>
          <w:b/>
          <w:bCs/>
          <w:color w:val="1F497D" w:themeColor="text2"/>
          <w:sz w:val="28"/>
          <w:szCs w:val="28"/>
          <w:shd w:val="clear" w:color="auto" w:fill="FFFFFF"/>
        </w:rPr>
        <w:t>Figure 5:</w:t>
      </w:r>
    </w:p>
    <w:p w:rsidR="00B15778" w:rsidRPr="00203231" w:rsidRDefault="00CE1D1E" w:rsidP="00203231">
      <w:pPr>
        <w:jc w:val="right"/>
        <w:rPr>
          <w:rFonts w:cstheme="majorBidi"/>
          <w:color w:val="1F497D" w:themeColor="text2"/>
          <w:sz w:val="26"/>
          <w:szCs w:val="26"/>
          <w:shd w:val="clear" w:color="auto" w:fill="FFFFFF"/>
        </w:rPr>
      </w:pPr>
      <w:r w:rsidRPr="00203231">
        <w:rPr>
          <w:rFonts w:cstheme="majorBidi"/>
          <w:color w:val="1F497D" w:themeColor="text2"/>
          <w:sz w:val="26"/>
          <w:szCs w:val="26"/>
          <w:shd w:val="clear" w:color="auto" w:fill="FFFFFF"/>
        </w:rPr>
        <w:t>Racial differences in secretion and metabolism of (a) (GIP) and (b) (GLP)</w:t>
      </w:r>
      <w:r w:rsidR="00BA2973" w:rsidRPr="00203231">
        <w:rPr>
          <w:rFonts w:cstheme="majorBidi"/>
          <w:color w:val="1F497D" w:themeColor="text2"/>
          <w:sz w:val="26"/>
          <w:szCs w:val="26"/>
          <w:shd w:val="clear" w:color="auto" w:fill="FFFFFF"/>
        </w:rPr>
        <w:t xml:space="preserve"> </w:t>
      </w:r>
      <w:r w:rsidRPr="00203231">
        <w:rPr>
          <w:rFonts w:cstheme="majorBidi"/>
          <w:color w:val="1F497D" w:themeColor="text2"/>
          <w:sz w:val="26"/>
          <w:szCs w:val="26"/>
          <w:shd w:val="clear" w:color="auto" w:fill="FFFFFF"/>
        </w:rPr>
        <w:t>‐1. GIP secretion in healthy Japanese subjects after ingestion of glucose or mixed meals were higher than those of healthy Caucasian subjects, whereas levels of intact GIP were similar</w:t>
      </w:r>
      <w:r w:rsidR="00E40BDE" w:rsidRPr="00203231">
        <w:rPr>
          <w:rFonts w:cstheme="majorBidi"/>
          <w:color w:val="1F497D" w:themeColor="text2"/>
          <w:sz w:val="26"/>
          <w:szCs w:val="26"/>
          <w:shd w:val="clear" w:color="auto" w:fill="FFFFFF"/>
        </w:rPr>
        <w:t>.</w:t>
      </w:r>
    </w:p>
    <w:p w:rsidR="00CE1D1E" w:rsidRPr="001F2383" w:rsidRDefault="00B15778" w:rsidP="00ED3E83">
      <w:pPr>
        <w:jc w:val="right"/>
        <w:rPr>
          <w:rFonts w:cstheme="majorBidi"/>
          <w:color w:val="C00000"/>
          <w:sz w:val="28"/>
          <w:szCs w:val="28"/>
          <w:rtl/>
        </w:rPr>
      </w:pPr>
      <w:bookmarkStart w:id="7" w:name="_Toc244019801"/>
      <w:r w:rsidRPr="001F2383">
        <w:rPr>
          <w:rStyle w:val="Heading2Char"/>
          <w:rFonts w:asciiTheme="minorHAnsi" w:hAnsiTheme="minorHAnsi"/>
          <w:color w:val="C00000"/>
          <w:sz w:val="28"/>
          <w:szCs w:val="28"/>
        </w:rPr>
        <w:t xml:space="preserve">Metabolism </w:t>
      </w:r>
      <w:r w:rsidR="00483081" w:rsidRPr="001F2383">
        <w:rPr>
          <w:rStyle w:val="Heading2Char"/>
          <w:rFonts w:asciiTheme="minorHAnsi" w:hAnsiTheme="minorHAnsi"/>
          <w:color w:val="C00000"/>
          <w:sz w:val="28"/>
          <w:szCs w:val="28"/>
        </w:rPr>
        <w:t xml:space="preserve">and </w:t>
      </w:r>
      <w:r w:rsidR="00B5761C" w:rsidRPr="001F2383">
        <w:rPr>
          <w:rStyle w:val="Heading2Char"/>
          <w:rFonts w:asciiTheme="minorHAnsi" w:hAnsiTheme="minorHAnsi"/>
          <w:color w:val="C00000"/>
          <w:sz w:val="28"/>
          <w:szCs w:val="28"/>
        </w:rPr>
        <w:t>Degradation</w:t>
      </w:r>
      <w:r w:rsidR="00483081" w:rsidRPr="001F2383">
        <w:rPr>
          <w:rStyle w:val="Heading2Char"/>
          <w:rFonts w:asciiTheme="minorHAnsi" w:hAnsiTheme="minorHAnsi"/>
          <w:color w:val="C00000"/>
          <w:sz w:val="28"/>
          <w:szCs w:val="28"/>
        </w:rPr>
        <w:t xml:space="preserve"> </w:t>
      </w:r>
      <w:r w:rsidRPr="001F2383">
        <w:rPr>
          <w:rStyle w:val="Heading2Char"/>
          <w:rFonts w:asciiTheme="minorHAnsi" w:hAnsiTheme="minorHAnsi"/>
          <w:color w:val="C00000"/>
          <w:sz w:val="28"/>
          <w:szCs w:val="28"/>
        </w:rPr>
        <w:t xml:space="preserve">of </w:t>
      </w:r>
      <w:bookmarkEnd w:id="7"/>
      <w:r w:rsidR="00142D1E" w:rsidRPr="001F2383">
        <w:rPr>
          <w:rStyle w:val="Heading2Char"/>
          <w:rFonts w:asciiTheme="minorHAnsi" w:hAnsiTheme="minorHAnsi"/>
          <w:color w:val="C00000"/>
          <w:sz w:val="28"/>
          <w:szCs w:val="28"/>
        </w:rPr>
        <w:t>incretin</w:t>
      </w:r>
      <w:r w:rsidR="00142D1E" w:rsidRPr="001F2383">
        <w:rPr>
          <w:rFonts w:cstheme="majorBidi"/>
          <w:color w:val="C00000"/>
          <w:sz w:val="28"/>
          <w:szCs w:val="28"/>
        </w:rPr>
        <w:t>:</w:t>
      </w:r>
    </w:p>
    <w:p w:rsidR="003D28D0" w:rsidRPr="0078332E" w:rsidRDefault="00483081" w:rsidP="00CC4347">
      <w:pPr>
        <w:pStyle w:val="NormalWeb"/>
        <w:shd w:val="clear" w:color="auto" w:fill="FFFFFF"/>
        <w:spacing w:line="360" w:lineRule="auto"/>
        <w:textAlignment w:val="baseline"/>
        <w:rPr>
          <w:rFonts w:asciiTheme="minorHAnsi" w:hAnsiTheme="minorHAnsi" w:cstheme="majorBidi"/>
          <w:color w:val="2A2A2A"/>
          <w:sz w:val="28"/>
          <w:szCs w:val="28"/>
          <w:shd w:val="clear" w:color="auto" w:fill="FFFFFF"/>
        </w:rPr>
      </w:pPr>
      <w:r w:rsidRPr="001F2383">
        <w:rPr>
          <w:rStyle w:val="apple-converted-space"/>
          <w:rFonts w:asciiTheme="minorHAnsi" w:hAnsiTheme="minorHAnsi" w:cstheme="majorBidi"/>
          <w:color w:val="2A2A2A"/>
          <w:sz w:val="28"/>
          <w:szCs w:val="28"/>
          <w:shd w:val="clear" w:color="auto" w:fill="FFFFFF"/>
        </w:rPr>
        <w:t xml:space="preserve">     </w:t>
      </w:r>
      <w:r w:rsidRPr="001F2383">
        <w:rPr>
          <w:rFonts w:asciiTheme="minorHAnsi" w:hAnsiTheme="minorHAnsi" w:cstheme="majorBidi"/>
          <w:color w:val="2A2A2A"/>
          <w:sz w:val="28"/>
          <w:szCs w:val="28"/>
          <w:shd w:val="clear" w:color="auto" w:fill="FFFFFF"/>
        </w:rPr>
        <w:t xml:space="preserve">Both incretin hormones are rapidly degraded and removed from the circulation by the enzyme </w:t>
      </w:r>
      <w:r w:rsidRPr="001F2383">
        <w:rPr>
          <w:rFonts w:asciiTheme="minorHAnsi" w:hAnsiTheme="minorHAnsi" w:cstheme="majorBidi"/>
          <w:color w:val="1F497D" w:themeColor="text2"/>
          <w:sz w:val="28"/>
          <w:szCs w:val="28"/>
          <w:shd w:val="clear" w:color="auto" w:fill="FFFFFF"/>
        </w:rPr>
        <w:t>dipeptidyl peptidase 4 (DPP-4)</w:t>
      </w:r>
      <w:r w:rsidRPr="001F2383">
        <w:rPr>
          <w:rFonts w:asciiTheme="minorHAnsi" w:hAnsiTheme="minorHAnsi" w:cstheme="majorBidi"/>
          <w:color w:val="2A2A2A"/>
          <w:sz w:val="28"/>
          <w:szCs w:val="28"/>
          <w:shd w:val="clear" w:color="auto" w:fill="FFFFFF"/>
        </w:rPr>
        <w:t xml:space="preserve">; consequently, intact GLP-1 and GIP are important for regulation of insulin release via the endocrine pathway, whereas total levels of the incretins reflect their secretion </w:t>
      </w:r>
      <w:r w:rsidR="00CC4347" w:rsidRPr="001F2383">
        <w:rPr>
          <w:rFonts w:asciiTheme="minorHAnsi" w:hAnsiTheme="minorHAnsi" w:cstheme="majorBidi"/>
          <w:color w:val="2A2A2A"/>
          <w:sz w:val="28"/>
          <w:szCs w:val="28"/>
          <w:shd w:val="clear" w:color="auto" w:fill="FFFFFF"/>
        </w:rPr>
        <w:t>more</w:t>
      </w:r>
      <w:r w:rsidR="00CC4347">
        <w:rPr>
          <w:rFonts w:asciiTheme="minorHAnsi" w:hAnsiTheme="minorHAnsi" w:cstheme="majorBidi"/>
          <w:color w:val="2A2A2A"/>
          <w:sz w:val="28"/>
          <w:szCs w:val="28"/>
          <w:shd w:val="clear" w:color="auto" w:fill="FFFFFF"/>
        </w:rPr>
        <w:t xml:space="preserve"> </w:t>
      </w:r>
      <w:r w:rsidR="00CC4347">
        <w:rPr>
          <w:rFonts w:asciiTheme="minorHAnsi" w:hAnsiTheme="minorHAnsi" w:cstheme="majorBidi"/>
          <w:b/>
          <w:bCs/>
          <w:color w:val="1F497D" w:themeColor="text2"/>
          <w:sz w:val="28"/>
          <w:szCs w:val="28"/>
          <w:shd w:val="clear" w:color="auto" w:fill="FFFFFF"/>
          <w:vertAlign w:val="superscript"/>
        </w:rPr>
        <w:t>(34</w:t>
      </w:r>
      <w:r w:rsidR="00CC4347">
        <w:rPr>
          <w:b/>
          <w:bCs/>
          <w:color w:val="1F497D" w:themeColor="text2"/>
          <w:sz w:val="28"/>
          <w:szCs w:val="28"/>
          <w:shd w:val="clear" w:color="auto" w:fill="FFFFFF"/>
          <w:vertAlign w:val="superscript"/>
        </w:rPr>
        <w:t>)</w:t>
      </w:r>
      <w:r w:rsidRPr="001F2383">
        <w:rPr>
          <w:rFonts w:asciiTheme="minorHAnsi" w:hAnsiTheme="minorHAnsi" w:cstheme="majorBidi"/>
          <w:color w:val="2A2A2A"/>
          <w:sz w:val="28"/>
          <w:szCs w:val="28"/>
          <w:shd w:val="clear" w:color="auto" w:fill="FFFFFF"/>
        </w:rPr>
        <w:t xml:space="preserve">. </w:t>
      </w:r>
      <w:r w:rsidRPr="001F2383">
        <w:rPr>
          <w:rFonts w:asciiTheme="minorHAnsi" w:hAnsiTheme="minorHAnsi" w:cstheme="majorBidi"/>
          <w:color w:val="215868" w:themeColor="accent5" w:themeShade="80"/>
          <w:sz w:val="28"/>
          <w:szCs w:val="28"/>
          <w:shd w:val="clear" w:color="auto" w:fill="FFFFFF"/>
        </w:rPr>
        <w:t xml:space="preserve">DPP-4 is a serine protease that is widely distributed in the body, including the vascular endothelium, and is also present as a </w:t>
      </w:r>
      <w:r w:rsidRPr="0078332E">
        <w:rPr>
          <w:rFonts w:asciiTheme="minorHAnsi" w:hAnsiTheme="minorHAnsi" w:cstheme="majorBidi"/>
          <w:color w:val="215868" w:themeColor="accent5" w:themeShade="80"/>
          <w:sz w:val="28"/>
          <w:szCs w:val="28"/>
          <w:shd w:val="clear" w:color="auto" w:fill="FFFFFF"/>
        </w:rPr>
        <w:t xml:space="preserve">circulating form.  </w:t>
      </w:r>
      <w:r w:rsidRPr="0078332E">
        <w:rPr>
          <w:rFonts w:asciiTheme="minorHAnsi" w:hAnsiTheme="minorHAnsi" w:cstheme="majorBidi"/>
          <w:color w:val="2A2A2A"/>
          <w:sz w:val="28"/>
          <w:szCs w:val="28"/>
          <w:shd w:val="clear" w:color="auto" w:fill="FFFFFF"/>
        </w:rPr>
        <w:t xml:space="preserve">                                                                             </w:t>
      </w:r>
      <w:r w:rsidR="002644EE" w:rsidRPr="0078332E">
        <w:rPr>
          <w:rFonts w:asciiTheme="minorHAnsi" w:hAnsiTheme="minorHAnsi" w:cstheme="majorBidi"/>
          <w:color w:val="2A2A2A"/>
          <w:sz w:val="28"/>
          <w:szCs w:val="28"/>
          <w:shd w:val="clear" w:color="auto" w:fill="FFFFFF"/>
        </w:rPr>
        <w:t xml:space="preserve">     </w:t>
      </w:r>
    </w:p>
    <w:p w:rsidR="003D28D0" w:rsidRPr="0078332E" w:rsidRDefault="00483081" w:rsidP="00526CF4">
      <w:pPr>
        <w:pStyle w:val="NormalWeb"/>
        <w:shd w:val="clear" w:color="auto" w:fill="FFFFFF"/>
        <w:spacing w:line="360" w:lineRule="auto"/>
        <w:textAlignment w:val="baseline"/>
        <w:rPr>
          <w:rFonts w:asciiTheme="minorHAnsi" w:hAnsiTheme="minorHAnsi" w:cstheme="majorBidi"/>
          <w:color w:val="2A2A2A"/>
          <w:sz w:val="28"/>
          <w:szCs w:val="28"/>
          <w:shd w:val="clear" w:color="auto" w:fill="FFFFFF"/>
        </w:rPr>
      </w:pPr>
      <w:r w:rsidRPr="0078332E">
        <w:rPr>
          <w:rFonts w:asciiTheme="minorHAnsi" w:hAnsiTheme="minorHAnsi" w:cstheme="majorBidi"/>
          <w:color w:val="2A2A2A"/>
          <w:sz w:val="28"/>
          <w:szCs w:val="28"/>
          <w:shd w:val="clear" w:color="auto" w:fill="FFFFFF"/>
        </w:rPr>
        <w:t xml:space="preserve">High circulating levels of the enzyme could indicate that the incretins might be degraded more rapidly in obese than in lean subjects, and it </w:t>
      </w:r>
      <w:r w:rsidRPr="0078332E">
        <w:rPr>
          <w:rFonts w:asciiTheme="minorHAnsi" w:hAnsiTheme="minorHAnsi" w:cstheme="majorBidi"/>
          <w:color w:val="2A2A2A"/>
          <w:sz w:val="28"/>
          <w:szCs w:val="28"/>
          <w:shd w:val="clear" w:color="auto" w:fill="FFFFFF"/>
        </w:rPr>
        <w:lastRenderedPageBreak/>
        <w:t xml:space="preserve">could, therefore, be speculated that increased rates of metabolism of the incretin hormones in obesity may contribute to changes in postprandial incretin and islet hormone secretion. </w:t>
      </w:r>
    </w:p>
    <w:p w:rsidR="00483081" w:rsidRPr="0078332E" w:rsidRDefault="00483081" w:rsidP="00526CF4">
      <w:pPr>
        <w:pStyle w:val="NormalWeb"/>
        <w:shd w:val="clear" w:color="auto" w:fill="FFFFFF"/>
        <w:spacing w:line="360" w:lineRule="auto"/>
        <w:textAlignment w:val="baseline"/>
        <w:rPr>
          <w:rFonts w:asciiTheme="minorHAnsi" w:hAnsiTheme="minorHAnsi" w:cstheme="majorBidi"/>
          <w:color w:val="2A2A2A"/>
          <w:sz w:val="28"/>
          <w:szCs w:val="28"/>
        </w:rPr>
      </w:pPr>
      <w:r w:rsidRPr="0078332E">
        <w:rPr>
          <w:rFonts w:asciiTheme="minorHAnsi" w:hAnsiTheme="minorHAnsi" w:cstheme="majorBidi"/>
          <w:color w:val="2A2A2A"/>
          <w:sz w:val="28"/>
          <w:szCs w:val="28"/>
          <w:shd w:val="clear" w:color="auto" w:fill="FFFFFF"/>
        </w:rPr>
        <w:t>However, although incretin hormone secretion and metabolism have been examined in subjects with type 2 diabetes or insulin resistance, simultaneous measurements of DPP-4 activity and plasma concentrations of the intact incretin hormones and their metabolites after ingestion of a mixed meal or oral glucose have not been performed in obese</w:t>
      </w:r>
      <w:r w:rsidRPr="0078332E">
        <w:rPr>
          <w:rStyle w:val="apple-converted-space"/>
          <w:rFonts w:asciiTheme="minorHAnsi" w:hAnsiTheme="minorHAnsi" w:cstheme="majorBidi"/>
          <w:color w:val="2A2A2A"/>
          <w:sz w:val="28"/>
          <w:szCs w:val="28"/>
          <w:shd w:val="clear" w:color="auto" w:fill="FFFFFF"/>
        </w:rPr>
        <w:t> </w:t>
      </w:r>
      <w:r w:rsidRPr="0078332E">
        <w:rPr>
          <w:rStyle w:val="Emphasis"/>
          <w:rFonts w:asciiTheme="minorHAnsi" w:hAnsiTheme="minorHAnsi" w:cstheme="majorBidi"/>
          <w:color w:val="2A2A2A"/>
          <w:sz w:val="28"/>
          <w:szCs w:val="28"/>
          <w:bdr w:val="none" w:sz="0" w:space="0" w:color="auto" w:frame="1"/>
          <w:shd w:val="clear" w:color="auto" w:fill="FFFFFF"/>
        </w:rPr>
        <w:t>vs</w:t>
      </w:r>
      <w:r w:rsidRPr="0078332E">
        <w:rPr>
          <w:rFonts w:asciiTheme="minorHAnsi" w:hAnsiTheme="minorHAnsi" w:cstheme="majorBidi"/>
          <w:color w:val="2A2A2A"/>
          <w:sz w:val="28"/>
          <w:szCs w:val="28"/>
          <w:shd w:val="clear" w:color="auto" w:fill="FFFFFF"/>
        </w:rPr>
        <w:t xml:space="preserve">. lean </w:t>
      </w:r>
      <w:r w:rsidR="00B5761C" w:rsidRPr="0078332E">
        <w:rPr>
          <w:rFonts w:asciiTheme="minorHAnsi" w:hAnsiTheme="minorHAnsi" w:cstheme="majorBidi"/>
          <w:color w:val="2A2A2A"/>
          <w:sz w:val="28"/>
          <w:szCs w:val="28"/>
          <w:shd w:val="clear" w:color="auto" w:fill="FFFFFF"/>
        </w:rPr>
        <w:t>no diabetic</w:t>
      </w:r>
      <w:r w:rsidRPr="0078332E">
        <w:rPr>
          <w:rFonts w:asciiTheme="minorHAnsi" w:hAnsiTheme="minorHAnsi" w:cstheme="majorBidi"/>
          <w:color w:val="2A2A2A"/>
          <w:sz w:val="28"/>
          <w:szCs w:val="28"/>
          <w:shd w:val="clear" w:color="auto" w:fill="FFFFFF"/>
        </w:rPr>
        <w:t xml:space="preserve"> subjects. To obtain such information, we investigated the relationship between total and intact incretins and the islet hormones throughout a 5-h period a</w:t>
      </w:r>
      <w:r w:rsidRPr="0078332E">
        <w:rPr>
          <w:rFonts w:asciiTheme="minorHAnsi" w:hAnsiTheme="minorHAnsi" w:cstheme="majorBidi"/>
          <w:color w:val="2A2A2A"/>
          <w:sz w:val="28"/>
          <w:szCs w:val="28"/>
        </w:rPr>
        <w:t>fter ingestion of a mixed meal or glucose in lean and obese healthy subjects.</w:t>
      </w:r>
    </w:p>
    <w:p w:rsidR="00CC3587" w:rsidRPr="001F2383" w:rsidRDefault="00CC3587" w:rsidP="00282982">
      <w:pPr>
        <w:pStyle w:val="NormalWeb"/>
        <w:shd w:val="clear" w:color="auto" w:fill="FFFFFF"/>
        <w:spacing w:line="276" w:lineRule="auto"/>
        <w:textAlignment w:val="baseline"/>
        <w:rPr>
          <w:rFonts w:asciiTheme="minorHAnsi" w:hAnsiTheme="minorHAnsi" w:cstheme="majorBidi"/>
          <w:b/>
          <w:bCs/>
          <w:color w:val="2A2A2A"/>
          <w:sz w:val="32"/>
          <w:szCs w:val="32"/>
        </w:rPr>
      </w:pPr>
      <w:bookmarkStart w:id="8" w:name="_Toc244019802"/>
      <w:r w:rsidRPr="001F2383">
        <w:rPr>
          <w:rStyle w:val="Heading1Char"/>
          <w:rFonts w:asciiTheme="minorHAnsi" w:hAnsiTheme="minorHAnsi"/>
          <w:sz w:val="32"/>
          <w:szCs w:val="32"/>
        </w:rPr>
        <w:t>Physiological actions of incretins</w:t>
      </w:r>
      <w:bookmarkEnd w:id="8"/>
      <w:r w:rsidRPr="001F2383">
        <w:rPr>
          <w:rFonts w:asciiTheme="minorHAnsi" w:hAnsiTheme="minorHAnsi" w:cstheme="majorBidi"/>
          <w:b/>
          <w:bCs/>
          <w:color w:val="2A2A2A"/>
          <w:sz w:val="32"/>
          <w:szCs w:val="32"/>
        </w:rPr>
        <w:t>:</w:t>
      </w:r>
    </w:p>
    <w:p w:rsidR="00ED3E83" w:rsidRDefault="00ED3E83" w:rsidP="00282982">
      <w:pPr>
        <w:jc w:val="right"/>
        <w:rPr>
          <w:rStyle w:val="Heading2Char"/>
          <w:rFonts w:asciiTheme="minorHAnsi" w:hAnsiTheme="minorHAnsi"/>
          <w:color w:val="C00000"/>
          <w:sz w:val="28"/>
          <w:szCs w:val="28"/>
          <w:rtl/>
        </w:rPr>
      </w:pPr>
      <w:r w:rsidRPr="00ED3E83">
        <w:rPr>
          <w:rStyle w:val="Heading2Char"/>
          <w:rFonts w:asciiTheme="minorHAnsi" w:hAnsiTheme="minorHAnsi"/>
          <w:color w:val="1F497D" w:themeColor="text2"/>
          <w:sz w:val="30"/>
          <w:szCs w:val="30"/>
        </w:rPr>
        <w:t>Glucose-dependent insulinotropic peptide</w:t>
      </w:r>
      <w:r>
        <w:rPr>
          <w:rStyle w:val="Heading2Char"/>
          <w:rFonts w:asciiTheme="minorHAnsi" w:hAnsiTheme="minorHAnsi"/>
          <w:color w:val="C00000"/>
          <w:sz w:val="28"/>
          <w:szCs w:val="28"/>
        </w:rPr>
        <w:t>:</w:t>
      </w:r>
    </w:p>
    <w:p w:rsidR="00986861" w:rsidRPr="0078332E" w:rsidRDefault="00ED3E83" w:rsidP="00ED3E83">
      <w:pPr>
        <w:tabs>
          <w:tab w:val="center" w:pos="4153"/>
          <w:tab w:val="right" w:pos="8306"/>
        </w:tabs>
        <w:rPr>
          <w:rFonts w:asciiTheme="majorHAnsi" w:hAnsiTheme="majorHAnsi" w:cstheme="majorBidi"/>
          <w:b/>
          <w:bCs/>
          <w:color w:val="1F497D" w:themeColor="text2"/>
          <w:sz w:val="28"/>
          <w:szCs w:val="28"/>
          <w:rtl/>
        </w:rPr>
      </w:pPr>
      <w:r>
        <w:rPr>
          <w:rFonts w:asciiTheme="majorHAnsi" w:hAnsiTheme="majorHAnsi" w:cstheme="majorBidi"/>
          <w:b/>
          <w:bCs/>
          <w:color w:val="1F497D" w:themeColor="text2"/>
          <w:sz w:val="28"/>
          <w:szCs w:val="28"/>
        </w:rPr>
        <w:tab/>
      </w:r>
      <w:r>
        <w:rPr>
          <w:rFonts w:asciiTheme="majorHAnsi" w:hAnsiTheme="majorHAnsi" w:cstheme="majorBidi"/>
          <w:b/>
          <w:bCs/>
          <w:color w:val="1F497D" w:themeColor="text2"/>
          <w:sz w:val="28"/>
          <w:szCs w:val="28"/>
        </w:rPr>
        <w:tab/>
      </w:r>
      <w:r w:rsidR="00986861" w:rsidRPr="00282982">
        <w:rPr>
          <w:rFonts w:asciiTheme="majorHAnsi" w:hAnsiTheme="majorHAnsi" w:cstheme="majorBidi"/>
          <w:b/>
          <w:bCs/>
          <w:color w:val="1F497D" w:themeColor="text2"/>
          <w:sz w:val="28"/>
          <w:szCs w:val="28"/>
        </w:rPr>
        <w:t>1-</w:t>
      </w:r>
      <w:r w:rsidR="00986861" w:rsidRPr="00282982">
        <w:rPr>
          <w:rStyle w:val="Heading3Char"/>
          <w:sz w:val="28"/>
          <w:szCs w:val="28"/>
        </w:rPr>
        <w:t xml:space="preserve">Action on insulin </w:t>
      </w:r>
      <w:r w:rsidR="00450720" w:rsidRPr="00282982">
        <w:rPr>
          <w:rStyle w:val="Heading3Char"/>
          <w:sz w:val="28"/>
          <w:szCs w:val="28"/>
        </w:rPr>
        <w:t>secretion</w:t>
      </w:r>
      <w:r w:rsidR="00450720" w:rsidRPr="0078332E">
        <w:rPr>
          <w:rFonts w:asciiTheme="majorHAnsi" w:hAnsiTheme="majorHAnsi" w:cstheme="majorBidi"/>
          <w:b/>
          <w:bCs/>
          <w:color w:val="1F497D" w:themeColor="text2"/>
          <w:sz w:val="28"/>
          <w:szCs w:val="28"/>
        </w:rPr>
        <w:t>:</w:t>
      </w:r>
    </w:p>
    <w:p w:rsidR="006803D4" w:rsidRPr="0078332E" w:rsidRDefault="00F722C6" w:rsidP="00112A92">
      <w:pPr>
        <w:pStyle w:val="textenormal1"/>
        <w:shd w:val="clear" w:color="auto" w:fill="FFFFFF"/>
        <w:spacing w:line="360" w:lineRule="auto"/>
        <w:jc w:val="both"/>
        <w:rPr>
          <w:rFonts w:asciiTheme="minorHAnsi" w:hAnsiTheme="minorHAnsi" w:cstheme="majorBidi"/>
          <w:color w:val="000000" w:themeColor="text1"/>
          <w:sz w:val="28"/>
          <w:szCs w:val="28"/>
        </w:rPr>
      </w:pPr>
      <w:r w:rsidRPr="0078332E">
        <w:rPr>
          <w:rFonts w:asciiTheme="minorHAnsi" w:hAnsiTheme="minorHAnsi" w:cstheme="majorBidi"/>
          <w:color w:val="000000" w:themeColor="text1"/>
          <w:sz w:val="28"/>
          <w:szCs w:val="28"/>
        </w:rPr>
        <w:t xml:space="preserve">   </w:t>
      </w:r>
      <w:r w:rsidR="00986861" w:rsidRPr="0078332E">
        <w:rPr>
          <w:rFonts w:asciiTheme="minorHAnsi" w:hAnsiTheme="minorHAnsi" w:cstheme="majorBidi"/>
          <w:color w:val="000000" w:themeColor="text1"/>
          <w:sz w:val="28"/>
          <w:szCs w:val="28"/>
        </w:rPr>
        <w:t xml:space="preserve">GIP exerts glucose-dependent stimulatory effects on insulin secretion in animals and </w:t>
      </w:r>
      <w:r w:rsidR="00112A92" w:rsidRPr="0078332E">
        <w:rPr>
          <w:rFonts w:asciiTheme="minorHAnsi" w:hAnsiTheme="minorHAnsi" w:cstheme="majorBidi"/>
          <w:color w:val="000000" w:themeColor="text1"/>
          <w:sz w:val="28"/>
          <w:szCs w:val="28"/>
        </w:rPr>
        <w:t>humans</w:t>
      </w:r>
      <w:r w:rsidR="00112A92">
        <w:rPr>
          <w:rStyle w:val="apple-converted-space"/>
          <w:b/>
          <w:bCs/>
          <w:color w:val="4F81BD" w:themeColor="accent1"/>
          <w:sz w:val="28"/>
          <w:szCs w:val="28"/>
          <w:vertAlign w:val="superscript"/>
        </w:rPr>
        <w:t xml:space="preserve"> (</w:t>
      </w:r>
      <w:r w:rsidR="00112A92" w:rsidRPr="00112A92">
        <w:rPr>
          <w:rFonts w:asciiTheme="minorHAnsi" w:hAnsiTheme="minorHAnsi" w:cstheme="majorBidi"/>
          <w:b/>
          <w:bCs/>
          <w:color w:val="000000" w:themeColor="text1"/>
          <w:sz w:val="28"/>
          <w:szCs w:val="28"/>
          <w:vertAlign w:val="superscript"/>
        </w:rPr>
        <w:t>35</w:t>
      </w:r>
      <w:r w:rsidR="00112A92" w:rsidRPr="00112A92">
        <w:rPr>
          <w:b/>
          <w:bCs/>
          <w:color w:val="000000" w:themeColor="text1"/>
          <w:sz w:val="28"/>
          <w:szCs w:val="28"/>
          <w:vertAlign w:val="superscript"/>
        </w:rPr>
        <w:t>)</w:t>
      </w:r>
      <w:r w:rsidR="00986861" w:rsidRPr="0078332E">
        <w:rPr>
          <w:rFonts w:asciiTheme="minorHAnsi" w:hAnsiTheme="minorHAnsi" w:cstheme="majorBidi"/>
          <w:color w:val="000000" w:themeColor="text1"/>
          <w:sz w:val="28"/>
          <w:szCs w:val="28"/>
        </w:rPr>
        <w:t>. The incretin function of GIP was first studied in dogs and rodents, using GIP antagonists and GIP receptorantisera</w:t>
      </w:r>
      <w:r w:rsidR="00986861" w:rsidRPr="0078332E">
        <w:rPr>
          <w:rStyle w:val="apple-converted-space"/>
          <w:rFonts w:asciiTheme="minorHAnsi" w:hAnsiTheme="minorHAnsi" w:cstheme="majorBidi"/>
          <w:i/>
          <w:iCs/>
          <w:color w:val="000000" w:themeColor="text1"/>
          <w:sz w:val="28"/>
          <w:szCs w:val="28"/>
        </w:rPr>
        <w:t> </w:t>
      </w:r>
      <w:r w:rsidR="00986861" w:rsidRPr="0078332E">
        <w:rPr>
          <w:rFonts w:asciiTheme="minorHAnsi" w:hAnsiTheme="minorHAnsi" w:cstheme="majorBidi"/>
          <w:color w:val="000000" w:themeColor="text1"/>
          <w:sz w:val="28"/>
          <w:szCs w:val="28"/>
        </w:rPr>
        <w:t xml:space="preserve">(“neutralization studies”). </w:t>
      </w:r>
      <w:r w:rsidR="006803D4" w:rsidRPr="0078332E">
        <w:rPr>
          <w:rFonts w:asciiTheme="minorHAnsi" w:hAnsiTheme="minorHAnsi" w:cstheme="majorBidi"/>
          <w:color w:val="000000" w:themeColor="text1"/>
          <w:sz w:val="28"/>
          <w:szCs w:val="28"/>
        </w:rPr>
        <w:t xml:space="preserve">             </w:t>
      </w:r>
    </w:p>
    <w:p w:rsidR="006803D4" w:rsidRPr="0078332E" w:rsidRDefault="00986861" w:rsidP="00112A92">
      <w:pPr>
        <w:pStyle w:val="textenormal1"/>
        <w:shd w:val="clear" w:color="auto" w:fill="FFFFFF"/>
        <w:spacing w:line="360" w:lineRule="auto"/>
        <w:jc w:val="both"/>
        <w:rPr>
          <w:rFonts w:asciiTheme="minorHAnsi" w:hAnsiTheme="minorHAnsi" w:cstheme="majorBidi"/>
          <w:color w:val="000000" w:themeColor="text1"/>
          <w:sz w:val="28"/>
          <w:szCs w:val="28"/>
        </w:rPr>
      </w:pPr>
      <w:r w:rsidRPr="0078332E">
        <w:rPr>
          <w:rFonts w:asciiTheme="minorHAnsi" w:hAnsiTheme="minorHAnsi" w:cstheme="majorBidi"/>
          <w:color w:val="000000" w:themeColor="text1"/>
          <w:sz w:val="28"/>
          <w:szCs w:val="28"/>
        </w:rPr>
        <w:t>When given alone, these compounds induced a reduction in the insulin response to oral glucose; when given concomitantly with exogenous GIP, they attenuated its</w:t>
      </w:r>
      <w:r w:rsidR="00F722C6" w:rsidRPr="0078332E">
        <w:rPr>
          <w:rFonts w:asciiTheme="minorHAnsi" w:hAnsiTheme="minorHAnsi" w:cstheme="majorBidi"/>
          <w:color w:val="000000" w:themeColor="text1"/>
          <w:sz w:val="28"/>
          <w:szCs w:val="28"/>
        </w:rPr>
        <w:t xml:space="preserve"> </w:t>
      </w:r>
      <w:r w:rsidRPr="0078332E">
        <w:rPr>
          <w:rFonts w:asciiTheme="minorHAnsi" w:hAnsiTheme="minorHAnsi" w:cstheme="majorBidi"/>
          <w:color w:val="000000" w:themeColor="text1"/>
          <w:sz w:val="28"/>
          <w:szCs w:val="28"/>
        </w:rPr>
        <w:t>insulinotropic effects</w:t>
      </w:r>
      <w:r w:rsidRPr="0078332E">
        <w:rPr>
          <w:rStyle w:val="apple-converted-space"/>
          <w:rFonts w:asciiTheme="minorHAnsi" w:hAnsiTheme="minorHAnsi" w:cstheme="majorBidi"/>
          <w:color w:val="000000" w:themeColor="text1"/>
          <w:sz w:val="28"/>
          <w:szCs w:val="28"/>
        </w:rPr>
        <w:t> </w:t>
      </w:r>
      <w:r w:rsidR="00112A92" w:rsidRPr="00112A92">
        <w:rPr>
          <w:b/>
          <w:bCs/>
          <w:color w:val="000000" w:themeColor="text1"/>
          <w:sz w:val="28"/>
          <w:szCs w:val="28"/>
          <w:vertAlign w:val="superscript"/>
        </w:rPr>
        <w:t>(</w:t>
      </w:r>
      <w:r w:rsidR="00112A92" w:rsidRPr="00112A92">
        <w:rPr>
          <w:rFonts w:asciiTheme="minorHAnsi" w:hAnsiTheme="minorHAnsi" w:cstheme="majorBidi"/>
          <w:b/>
          <w:bCs/>
          <w:color w:val="000000" w:themeColor="text1"/>
          <w:sz w:val="28"/>
          <w:szCs w:val="28"/>
          <w:vertAlign w:val="superscript"/>
        </w:rPr>
        <w:t>36</w:t>
      </w:r>
      <w:r w:rsidR="00112A92" w:rsidRPr="00112A92">
        <w:rPr>
          <w:b/>
          <w:bCs/>
          <w:color w:val="000000" w:themeColor="text1"/>
          <w:sz w:val="28"/>
          <w:szCs w:val="28"/>
          <w:vertAlign w:val="superscript"/>
        </w:rPr>
        <w:t>)</w:t>
      </w:r>
      <w:r w:rsidR="00112A92">
        <w:rPr>
          <w:rFonts w:asciiTheme="minorHAnsi" w:hAnsiTheme="minorHAnsi" w:cstheme="majorBidi"/>
          <w:color w:val="000000" w:themeColor="text1"/>
          <w:sz w:val="28"/>
          <w:szCs w:val="28"/>
        </w:rPr>
        <w:t>.</w:t>
      </w:r>
      <w:r w:rsidRPr="0078332E">
        <w:rPr>
          <w:rFonts w:asciiTheme="minorHAnsi" w:hAnsiTheme="minorHAnsi" w:cstheme="majorBidi"/>
          <w:color w:val="000000" w:themeColor="text1"/>
          <w:sz w:val="28"/>
          <w:szCs w:val="28"/>
        </w:rPr>
        <w:t xml:space="preserve">                                 </w:t>
      </w:r>
    </w:p>
    <w:p w:rsidR="006803D4" w:rsidRPr="0078332E" w:rsidRDefault="00986861" w:rsidP="00112A92">
      <w:pPr>
        <w:pStyle w:val="textenormal1"/>
        <w:shd w:val="clear" w:color="auto" w:fill="FFFFFF"/>
        <w:spacing w:line="360" w:lineRule="auto"/>
        <w:jc w:val="both"/>
        <w:rPr>
          <w:rFonts w:asciiTheme="minorHAnsi" w:hAnsiTheme="minorHAnsi" w:cstheme="majorBidi"/>
          <w:color w:val="000000" w:themeColor="text1"/>
          <w:sz w:val="28"/>
          <w:szCs w:val="28"/>
        </w:rPr>
      </w:pPr>
      <w:r w:rsidRPr="0078332E">
        <w:rPr>
          <w:rFonts w:asciiTheme="minorHAnsi" w:hAnsiTheme="minorHAnsi" w:cstheme="majorBidi"/>
          <w:color w:val="000000" w:themeColor="text1"/>
          <w:sz w:val="28"/>
          <w:szCs w:val="28"/>
        </w:rPr>
        <w:t xml:space="preserve"> As the glucose intolerance found in this experimental model was not very severe, it was concluded that GIP is not the only incretin hormone </w:t>
      </w:r>
      <w:r w:rsidRPr="0078332E">
        <w:rPr>
          <w:rFonts w:asciiTheme="minorHAnsi" w:hAnsiTheme="minorHAnsi" w:cstheme="majorBidi"/>
          <w:color w:val="000000" w:themeColor="text1"/>
          <w:sz w:val="28"/>
          <w:szCs w:val="28"/>
        </w:rPr>
        <w:lastRenderedPageBreak/>
        <w:t xml:space="preserve">and that other insulinotropic agents are secreted, which compensate the lack of GIP receptor </w:t>
      </w:r>
      <w:r w:rsidR="00450720" w:rsidRPr="0078332E">
        <w:rPr>
          <w:rFonts w:asciiTheme="minorHAnsi" w:hAnsiTheme="minorHAnsi" w:cstheme="majorBidi"/>
          <w:color w:val="000000" w:themeColor="text1"/>
          <w:sz w:val="28"/>
          <w:szCs w:val="28"/>
        </w:rPr>
        <w:t>activation</w:t>
      </w:r>
      <w:r w:rsidR="00112A92">
        <w:rPr>
          <w:rFonts w:asciiTheme="minorHAnsi" w:hAnsiTheme="minorHAnsi" w:cstheme="majorBidi"/>
          <w:color w:val="000000" w:themeColor="text1"/>
          <w:sz w:val="28"/>
          <w:szCs w:val="28"/>
        </w:rPr>
        <w:t xml:space="preserve"> </w:t>
      </w:r>
      <w:r w:rsidR="00112A92" w:rsidRPr="00112A92">
        <w:rPr>
          <w:b/>
          <w:bCs/>
          <w:color w:val="000000" w:themeColor="text1"/>
          <w:sz w:val="28"/>
          <w:szCs w:val="28"/>
          <w:vertAlign w:val="superscript"/>
        </w:rPr>
        <w:t>(</w:t>
      </w:r>
      <w:r w:rsidR="00112A92" w:rsidRPr="00112A92">
        <w:rPr>
          <w:rFonts w:asciiTheme="minorHAnsi" w:hAnsiTheme="minorHAnsi" w:cstheme="majorBidi"/>
          <w:b/>
          <w:bCs/>
          <w:color w:val="000000" w:themeColor="text1"/>
          <w:sz w:val="28"/>
          <w:szCs w:val="28"/>
          <w:vertAlign w:val="superscript"/>
        </w:rPr>
        <w:t>37</w:t>
      </w:r>
      <w:r w:rsidR="00112A92" w:rsidRPr="00112A92">
        <w:rPr>
          <w:b/>
          <w:bCs/>
          <w:color w:val="000000" w:themeColor="text1"/>
          <w:sz w:val="28"/>
          <w:szCs w:val="28"/>
          <w:vertAlign w:val="superscript"/>
        </w:rPr>
        <w:t>)</w:t>
      </w:r>
      <w:r w:rsidRPr="0078332E">
        <w:rPr>
          <w:rFonts w:asciiTheme="minorHAnsi" w:hAnsiTheme="minorHAnsi" w:cstheme="majorBidi"/>
          <w:color w:val="000000" w:themeColor="text1"/>
          <w:sz w:val="28"/>
          <w:szCs w:val="28"/>
        </w:rPr>
        <w:t xml:space="preserve">. </w:t>
      </w:r>
      <w:r w:rsidR="00F722C6" w:rsidRPr="0078332E">
        <w:rPr>
          <w:rFonts w:asciiTheme="minorHAnsi" w:hAnsiTheme="minorHAnsi" w:cstheme="majorBidi"/>
          <w:color w:val="000000" w:themeColor="text1"/>
          <w:sz w:val="28"/>
          <w:szCs w:val="28"/>
        </w:rPr>
        <w:t xml:space="preserve">Results </w:t>
      </w:r>
      <w:r w:rsidRPr="0078332E">
        <w:rPr>
          <w:rFonts w:asciiTheme="minorHAnsi" w:hAnsiTheme="minorHAnsi" w:cstheme="majorBidi"/>
          <w:color w:val="000000" w:themeColor="text1"/>
          <w:sz w:val="28"/>
          <w:szCs w:val="28"/>
        </w:rPr>
        <w:t>of studies in humans as well as studies in mice with double knockout of the GIP and GLP-1 receptors consistently showed an additive effect of the two hormones GIP and GLP-1 in the incretin effect</w:t>
      </w:r>
      <w:r w:rsidR="00112A92">
        <w:rPr>
          <w:b/>
          <w:bCs/>
          <w:color w:val="4F81BD" w:themeColor="accent1"/>
          <w:sz w:val="28"/>
          <w:szCs w:val="28"/>
        </w:rPr>
        <w:t xml:space="preserve"> </w:t>
      </w:r>
      <w:r w:rsidR="00112A92" w:rsidRPr="00112A92">
        <w:rPr>
          <w:b/>
          <w:bCs/>
          <w:color w:val="000000" w:themeColor="text1"/>
          <w:sz w:val="28"/>
          <w:szCs w:val="28"/>
          <w:vertAlign w:val="superscript"/>
        </w:rPr>
        <w:t>(</w:t>
      </w:r>
      <w:r w:rsidR="00112A92" w:rsidRPr="00112A92">
        <w:rPr>
          <w:rFonts w:asciiTheme="minorHAnsi" w:hAnsiTheme="minorHAnsi" w:cstheme="majorBidi"/>
          <w:b/>
          <w:bCs/>
          <w:color w:val="000000" w:themeColor="text1"/>
          <w:sz w:val="28"/>
          <w:szCs w:val="28"/>
          <w:vertAlign w:val="superscript"/>
        </w:rPr>
        <w:t>36</w:t>
      </w:r>
      <w:r w:rsidR="00112A92" w:rsidRPr="00112A92">
        <w:rPr>
          <w:b/>
          <w:bCs/>
          <w:color w:val="000000" w:themeColor="text1"/>
          <w:sz w:val="28"/>
          <w:szCs w:val="28"/>
          <w:vertAlign w:val="superscript"/>
        </w:rPr>
        <w:t>)</w:t>
      </w:r>
      <w:r w:rsidR="00112A92">
        <w:rPr>
          <w:rFonts w:asciiTheme="minorHAnsi" w:hAnsiTheme="minorHAnsi" w:cstheme="majorBidi"/>
          <w:color w:val="000000" w:themeColor="text1"/>
          <w:sz w:val="28"/>
          <w:szCs w:val="28"/>
        </w:rPr>
        <w:t>.</w:t>
      </w:r>
      <w:r w:rsidR="006803D4" w:rsidRPr="0078332E">
        <w:rPr>
          <w:rFonts w:asciiTheme="minorHAnsi" w:hAnsiTheme="minorHAnsi" w:cstheme="majorBidi"/>
          <w:color w:val="000000" w:themeColor="text1"/>
          <w:sz w:val="28"/>
          <w:szCs w:val="28"/>
        </w:rPr>
        <w:t xml:space="preserve">                                                                      </w:t>
      </w:r>
    </w:p>
    <w:p w:rsidR="00986861" w:rsidRPr="0078332E" w:rsidRDefault="00986861" w:rsidP="0035351D">
      <w:pPr>
        <w:pStyle w:val="textenormal1"/>
        <w:shd w:val="clear" w:color="auto" w:fill="FFFFFF"/>
        <w:spacing w:line="360" w:lineRule="auto"/>
        <w:jc w:val="both"/>
        <w:rPr>
          <w:rFonts w:asciiTheme="minorHAnsi" w:hAnsiTheme="minorHAnsi" w:cstheme="majorBidi"/>
          <w:color w:val="000000" w:themeColor="text1"/>
          <w:sz w:val="28"/>
          <w:szCs w:val="28"/>
        </w:rPr>
      </w:pPr>
      <w:r w:rsidRPr="0078332E">
        <w:rPr>
          <w:rFonts w:asciiTheme="minorHAnsi" w:hAnsiTheme="minorHAnsi" w:cstheme="majorBidi"/>
          <w:color w:val="000000" w:themeColor="text1"/>
          <w:sz w:val="28"/>
          <w:szCs w:val="28"/>
        </w:rPr>
        <w:t xml:space="preserve"> In physiological conditions, it appears that smaller loads of rapidly absorbable nutrients would preferentially activate the upper incretin hormone GIP, whereas ingestion of larger meal containing more complex nutrients would also activate the distal incretin GLP-1.</w:t>
      </w:r>
    </w:p>
    <w:p w:rsidR="00986861" w:rsidRPr="0078332E" w:rsidRDefault="00986861" w:rsidP="00F722C6">
      <w:pPr>
        <w:pStyle w:val="textenormal1"/>
        <w:shd w:val="clear" w:color="auto" w:fill="FFFFFF"/>
        <w:spacing w:line="276" w:lineRule="auto"/>
        <w:jc w:val="both"/>
        <w:rPr>
          <w:rFonts w:asciiTheme="minorHAnsi" w:hAnsiTheme="minorHAnsi" w:cstheme="majorBidi"/>
          <w:b/>
          <w:bCs/>
          <w:color w:val="1F497D" w:themeColor="text2"/>
          <w:sz w:val="28"/>
          <w:szCs w:val="28"/>
        </w:rPr>
      </w:pPr>
      <w:r w:rsidRPr="0078332E">
        <w:rPr>
          <w:rFonts w:asciiTheme="minorHAnsi" w:hAnsiTheme="minorHAnsi" w:cstheme="majorBidi"/>
          <w:b/>
          <w:bCs/>
          <w:color w:val="1F497D" w:themeColor="text2"/>
          <w:sz w:val="28"/>
          <w:szCs w:val="28"/>
        </w:rPr>
        <w:t>2-</w:t>
      </w:r>
      <w:r w:rsidRPr="0078332E">
        <w:rPr>
          <w:rStyle w:val="Heading3Char"/>
          <w:rFonts w:asciiTheme="minorHAnsi" w:hAnsiTheme="minorHAnsi"/>
          <w:sz w:val="28"/>
          <w:szCs w:val="28"/>
        </w:rPr>
        <w:t xml:space="preserve">effect on fat </w:t>
      </w:r>
      <w:r w:rsidR="00450720" w:rsidRPr="0078332E">
        <w:rPr>
          <w:rStyle w:val="Heading3Char"/>
          <w:rFonts w:asciiTheme="minorHAnsi" w:hAnsiTheme="minorHAnsi"/>
          <w:sz w:val="28"/>
          <w:szCs w:val="28"/>
        </w:rPr>
        <w:t>metabolism</w:t>
      </w:r>
      <w:r w:rsidR="00450720" w:rsidRPr="0078332E">
        <w:rPr>
          <w:rFonts w:asciiTheme="minorHAnsi" w:hAnsiTheme="minorHAnsi" w:cstheme="majorBidi"/>
          <w:b/>
          <w:bCs/>
          <w:color w:val="1F497D" w:themeColor="text2"/>
          <w:sz w:val="28"/>
          <w:szCs w:val="28"/>
        </w:rPr>
        <w:t>:</w:t>
      </w:r>
    </w:p>
    <w:p w:rsidR="00F722C6" w:rsidRPr="00F4690B" w:rsidRDefault="00F722C6" w:rsidP="00F4690B">
      <w:pPr>
        <w:pStyle w:val="textenormal1"/>
        <w:shd w:val="clear" w:color="auto" w:fill="FFFFFF"/>
        <w:spacing w:line="360" w:lineRule="auto"/>
        <w:jc w:val="both"/>
        <w:rPr>
          <w:rFonts w:asciiTheme="minorHAnsi" w:hAnsiTheme="minorHAnsi" w:cstheme="majorBidi"/>
          <w:color w:val="000000" w:themeColor="text1"/>
          <w:sz w:val="28"/>
          <w:szCs w:val="28"/>
        </w:rPr>
      </w:pPr>
      <w:r w:rsidRPr="0078332E">
        <w:rPr>
          <w:rFonts w:asciiTheme="minorHAnsi" w:hAnsiTheme="minorHAnsi" w:cstheme="majorBidi"/>
          <w:color w:val="565656"/>
          <w:sz w:val="28"/>
          <w:szCs w:val="28"/>
        </w:rPr>
        <w:t xml:space="preserve">  </w:t>
      </w:r>
      <w:r w:rsidRPr="0078332E">
        <w:rPr>
          <w:rFonts w:asciiTheme="minorHAnsi" w:hAnsiTheme="minorHAnsi" w:cstheme="majorBidi"/>
          <w:color w:val="000000" w:themeColor="text1"/>
          <w:sz w:val="28"/>
          <w:szCs w:val="28"/>
        </w:rPr>
        <w:t xml:space="preserve">There is experimental evidence indicating that GIP regulates fat metabolism in </w:t>
      </w:r>
      <w:r w:rsidR="00142D1E" w:rsidRPr="0078332E">
        <w:rPr>
          <w:rFonts w:asciiTheme="minorHAnsi" w:hAnsiTheme="minorHAnsi" w:cstheme="majorBidi"/>
          <w:color w:val="000000" w:themeColor="text1"/>
          <w:sz w:val="28"/>
          <w:szCs w:val="28"/>
        </w:rPr>
        <w:t>adiposities</w:t>
      </w:r>
      <w:r w:rsidRPr="0078332E">
        <w:rPr>
          <w:rFonts w:asciiTheme="minorHAnsi" w:hAnsiTheme="minorHAnsi" w:cstheme="majorBidi"/>
          <w:color w:val="000000" w:themeColor="text1"/>
          <w:sz w:val="28"/>
          <w:szCs w:val="28"/>
        </w:rPr>
        <w:t xml:space="preserve">, including enhanced insulin-stimulated incorporation of fatty acids into triglycerides, stimulation of lipoprotein lipase activity, stimulation of fatty acids synthesis. At present, the exact </w:t>
      </w:r>
      <w:r w:rsidR="00142D1E" w:rsidRPr="0078332E">
        <w:rPr>
          <w:rFonts w:asciiTheme="minorHAnsi" w:hAnsiTheme="minorHAnsi" w:cstheme="majorBidi"/>
          <w:color w:val="000000" w:themeColor="text1"/>
          <w:sz w:val="28"/>
          <w:szCs w:val="28"/>
        </w:rPr>
        <w:t>signaling</w:t>
      </w:r>
      <w:r w:rsidRPr="0078332E">
        <w:rPr>
          <w:rFonts w:asciiTheme="minorHAnsi" w:hAnsiTheme="minorHAnsi" w:cstheme="majorBidi"/>
          <w:color w:val="000000" w:themeColor="text1"/>
          <w:sz w:val="28"/>
          <w:szCs w:val="28"/>
        </w:rPr>
        <w:t xml:space="preserve"> mechanisms mediating the effects of GIP on fat cells are unknown</w:t>
      </w:r>
      <w:r w:rsidRPr="0078332E">
        <w:rPr>
          <w:rStyle w:val="apple-converted-space"/>
          <w:rFonts w:asciiTheme="minorHAnsi" w:hAnsiTheme="minorHAnsi" w:cstheme="majorBidi"/>
          <w:color w:val="000000" w:themeColor="text1"/>
          <w:sz w:val="28"/>
          <w:szCs w:val="28"/>
        </w:rPr>
        <w:t> </w:t>
      </w:r>
      <w:r w:rsidR="00F4690B" w:rsidRPr="00F4690B">
        <w:rPr>
          <w:b/>
          <w:bCs/>
          <w:color w:val="000000" w:themeColor="text1"/>
          <w:sz w:val="28"/>
          <w:szCs w:val="28"/>
          <w:vertAlign w:val="superscript"/>
        </w:rPr>
        <w:t>(</w:t>
      </w:r>
      <w:r w:rsidR="00F4690B" w:rsidRPr="00F4690B">
        <w:rPr>
          <w:rFonts w:asciiTheme="minorHAnsi" w:hAnsiTheme="minorHAnsi" w:cstheme="majorBidi"/>
          <w:b/>
          <w:bCs/>
          <w:color w:val="000000" w:themeColor="text1"/>
          <w:sz w:val="28"/>
          <w:szCs w:val="28"/>
          <w:vertAlign w:val="superscript"/>
        </w:rPr>
        <w:t>37</w:t>
      </w:r>
      <w:r w:rsidR="00F4690B" w:rsidRPr="00F4690B">
        <w:rPr>
          <w:b/>
          <w:bCs/>
          <w:color w:val="000000" w:themeColor="text1"/>
          <w:sz w:val="28"/>
          <w:szCs w:val="28"/>
          <w:vertAlign w:val="superscript"/>
        </w:rPr>
        <w:t>)</w:t>
      </w:r>
      <w:r w:rsidRPr="00F4690B">
        <w:rPr>
          <w:rFonts w:asciiTheme="minorHAnsi" w:hAnsiTheme="minorHAnsi" w:cstheme="majorBidi"/>
          <w:b/>
          <w:bCs/>
          <w:color w:val="000000" w:themeColor="text1"/>
          <w:sz w:val="28"/>
          <w:szCs w:val="28"/>
        </w:rPr>
        <w:t>.</w:t>
      </w:r>
    </w:p>
    <w:p w:rsidR="00F722C6" w:rsidRPr="0078332E" w:rsidRDefault="00F722C6" w:rsidP="00F722C6">
      <w:pPr>
        <w:pStyle w:val="textenormal1"/>
        <w:shd w:val="clear" w:color="auto" w:fill="FFFFFF"/>
        <w:spacing w:line="276" w:lineRule="auto"/>
        <w:jc w:val="both"/>
        <w:rPr>
          <w:rFonts w:asciiTheme="minorHAnsi" w:hAnsiTheme="minorHAnsi" w:cstheme="majorBidi"/>
          <w:b/>
          <w:bCs/>
          <w:color w:val="1F497D" w:themeColor="text2"/>
          <w:sz w:val="28"/>
          <w:szCs w:val="28"/>
        </w:rPr>
      </w:pPr>
      <w:r w:rsidRPr="0078332E">
        <w:rPr>
          <w:rFonts w:asciiTheme="minorHAnsi" w:hAnsiTheme="minorHAnsi" w:cstheme="majorBidi"/>
          <w:b/>
          <w:bCs/>
          <w:color w:val="1F497D" w:themeColor="text2"/>
          <w:sz w:val="28"/>
          <w:szCs w:val="28"/>
        </w:rPr>
        <w:t>3-</w:t>
      </w:r>
      <w:r w:rsidRPr="0078332E">
        <w:rPr>
          <w:rStyle w:val="Heading3Char"/>
          <w:rFonts w:asciiTheme="minorHAnsi" w:hAnsiTheme="minorHAnsi"/>
          <w:sz w:val="28"/>
          <w:szCs w:val="28"/>
        </w:rPr>
        <w:t xml:space="preserve">other </w:t>
      </w:r>
      <w:r w:rsidR="00450720" w:rsidRPr="0078332E">
        <w:rPr>
          <w:rStyle w:val="Heading3Char"/>
          <w:rFonts w:asciiTheme="minorHAnsi" w:hAnsiTheme="minorHAnsi"/>
          <w:sz w:val="28"/>
          <w:szCs w:val="28"/>
        </w:rPr>
        <w:t>actions:</w:t>
      </w:r>
    </w:p>
    <w:p w:rsidR="0094524B" w:rsidRPr="0078332E" w:rsidRDefault="00F722C6" w:rsidP="00F4690B">
      <w:pPr>
        <w:pStyle w:val="textenormal1"/>
        <w:shd w:val="clear" w:color="auto" w:fill="FFFFFF"/>
        <w:spacing w:line="360" w:lineRule="auto"/>
        <w:jc w:val="both"/>
        <w:rPr>
          <w:rFonts w:asciiTheme="minorHAnsi" w:hAnsiTheme="minorHAnsi" w:cstheme="majorBidi"/>
          <w:color w:val="000000" w:themeColor="text1"/>
          <w:sz w:val="28"/>
          <w:szCs w:val="28"/>
        </w:rPr>
      </w:pPr>
      <w:r w:rsidRPr="0078332E">
        <w:rPr>
          <w:rFonts w:asciiTheme="minorHAnsi" w:hAnsiTheme="minorHAnsi" w:cstheme="majorBidi"/>
          <w:color w:val="565656"/>
          <w:sz w:val="28"/>
          <w:szCs w:val="28"/>
        </w:rPr>
        <w:t xml:space="preserve">  </w:t>
      </w:r>
      <w:r w:rsidRPr="0078332E">
        <w:rPr>
          <w:rFonts w:asciiTheme="minorHAnsi" w:hAnsiTheme="minorHAnsi" w:cstheme="majorBidi"/>
          <w:color w:val="000000" w:themeColor="text1"/>
          <w:sz w:val="28"/>
          <w:szCs w:val="28"/>
        </w:rPr>
        <w:t>GIP has been shown to promote beta cell proliferation and cell survival in islet cell line studies</w:t>
      </w:r>
      <w:r w:rsidR="00F4690B">
        <w:rPr>
          <w:rStyle w:val="apple-converted-space"/>
          <w:color w:val="000000" w:themeColor="text1"/>
          <w:sz w:val="28"/>
          <w:szCs w:val="28"/>
        </w:rPr>
        <w:t xml:space="preserve"> </w:t>
      </w:r>
      <w:r w:rsidR="00F4690B" w:rsidRPr="00F4690B">
        <w:rPr>
          <w:rStyle w:val="apple-converted-space"/>
          <w:b/>
          <w:bCs/>
          <w:color w:val="000000" w:themeColor="text1"/>
          <w:sz w:val="28"/>
          <w:szCs w:val="28"/>
          <w:vertAlign w:val="superscript"/>
        </w:rPr>
        <w:t>(</w:t>
      </w:r>
      <w:r w:rsidR="00F4690B" w:rsidRPr="00F4690B">
        <w:rPr>
          <w:rStyle w:val="apple-converted-space"/>
          <w:rFonts w:asciiTheme="minorHAnsi" w:hAnsiTheme="minorHAnsi" w:cstheme="majorBidi"/>
          <w:b/>
          <w:bCs/>
          <w:color w:val="000000" w:themeColor="text1"/>
          <w:sz w:val="28"/>
          <w:szCs w:val="28"/>
          <w:vertAlign w:val="superscript"/>
        </w:rPr>
        <w:t>38</w:t>
      </w:r>
      <w:r w:rsidR="00F4690B" w:rsidRPr="00F4690B">
        <w:rPr>
          <w:rStyle w:val="apple-converted-space"/>
          <w:b/>
          <w:bCs/>
          <w:color w:val="000000" w:themeColor="text1"/>
          <w:sz w:val="28"/>
          <w:szCs w:val="28"/>
          <w:vertAlign w:val="superscript"/>
        </w:rPr>
        <w:t>)</w:t>
      </w:r>
      <w:r w:rsidR="00F4690B" w:rsidRPr="0078332E">
        <w:rPr>
          <w:rStyle w:val="apple-converted-space"/>
          <w:rFonts w:asciiTheme="minorHAnsi" w:hAnsiTheme="minorHAnsi" w:cstheme="majorBidi"/>
          <w:color w:val="000000" w:themeColor="text1"/>
          <w:sz w:val="28"/>
          <w:szCs w:val="28"/>
        </w:rPr>
        <w:t xml:space="preserve">. </w:t>
      </w:r>
      <w:r w:rsidRPr="0078332E">
        <w:rPr>
          <w:rFonts w:asciiTheme="minorHAnsi" w:hAnsiTheme="minorHAnsi" w:cstheme="majorBidi"/>
          <w:color w:val="000000" w:themeColor="text1"/>
          <w:sz w:val="28"/>
          <w:szCs w:val="28"/>
        </w:rPr>
        <w:t>In contrast with GLP-1, GIP does not influence pancreatic alpha cell secretion of glucagon in humans, nor does it affect gastric emptying</w:t>
      </w:r>
      <w:r w:rsidR="004E3256">
        <w:rPr>
          <w:rFonts w:asciiTheme="minorHAnsi" w:hAnsiTheme="minorHAnsi" w:cstheme="majorBidi"/>
          <w:color w:val="000000" w:themeColor="text1"/>
          <w:sz w:val="28"/>
          <w:szCs w:val="28"/>
        </w:rPr>
        <w:t xml:space="preserve"> </w:t>
      </w:r>
      <w:r w:rsidR="004E3256">
        <w:rPr>
          <w:color w:val="000000" w:themeColor="text1"/>
          <w:sz w:val="28"/>
          <w:szCs w:val="28"/>
        </w:rPr>
        <w:t>(</w:t>
      </w:r>
      <w:r w:rsidR="004E3256">
        <w:rPr>
          <w:rFonts w:asciiTheme="minorHAnsi" w:hAnsiTheme="minorHAnsi" w:cstheme="majorBidi"/>
          <w:color w:val="000000" w:themeColor="text1"/>
          <w:sz w:val="28"/>
          <w:szCs w:val="28"/>
        </w:rPr>
        <w:t>Figure 6</w:t>
      </w:r>
      <w:r w:rsidR="004E3256">
        <w:rPr>
          <w:color w:val="000000" w:themeColor="text1"/>
          <w:sz w:val="28"/>
          <w:szCs w:val="28"/>
        </w:rPr>
        <w:t>)</w:t>
      </w:r>
      <w:r w:rsidRPr="0078332E">
        <w:rPr>
          <w:rFonts w:asciiTheme="minorHAnsi" w:hAnsiTheme="minorHAnsi" w:cstheme="majorBidi"/>
          <w:color w:val="000000" w:themeColor="text1"/>
          <w:sz w:val="28"/>
          <w:szCs w:val="28"/>
        </w:rPr>
        <w:t>.</w:t>
      </w:r>
    </w:p>
    <w:p w:rsidR="00F722C6" w:rsidRPr="00080EED" w:rsidRDefault="0094524B" w:rsidP="00F722C6">
      <w:pPr>
        <w:pStyle w:val="textenormal1"/>
        <w:shd w:val="clear" w:color="auto" w:fill="FFFFFF"/>
        <w:spacing w:line="276" w:lineRule="auto"/>
        <w:jc w:val="both"/>
        <w:rPr>
          <w:rFonts w:asciiTheme="majorBidi" w:hAnsiTheme="majorBidi" w:cstheme="majorBidi"/>
          <w:b/>
          <w:bCs/>
          <w:color w:val="1F497D" w:themeColor="text2"/>
        </w:rPr>
      </w:pPr>
      <w:r w:rsidRPr="00080EED">
        <w:rPr>
          <w:rFonts w:asciiTheme="majorBidi" w:hAnsiTheme="majorBidi" w:cstheme="majorBidi"/>
          <w:b/>
          <w:bCs/>
          <w:noProof/>
          <w:color w:val="1F497D" w:themeColor="text2"/>
        </w:rPr>
        <w:lastRenderedPageBreak/>
        <w:drawing>
          <wp:inline distT="0" distB="0" distL="0" distR="0" wp14:anchorId="06750527" wp14:editId="52536F26">
            <wp:extent cx="4838700" cy="3009900"/>
            <wp:effectExtent l="19050" t="19050" r="19050" b="19050"/>
            <wp:docPr id="1" name="Picture 0" descr="1-s2.0-S0079610711000812-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0079610711000812-gr2.jpg"/>
                    <pic:cNvPicPr/>
                  </pic:nvPicPr>
                  <pic:blipFill>
                    <a:blip r:embed="rId28"/>
                    <a:stretch>
                      <a:fillRect/>
                    </a:stretch>
                  </pic:blipFill>
                  <pic:spPr>
                    <a:xfrm>
                      <a:off x="0" y="0"/>
                      <a:ext cx="4839242" cy="3010237"/>
                    </a:xfrm>
                    <a:prstGeom prst="rect">
                      <a:avLst/>
                    </a:prstGeom>
                    <a:ln cmpd="thinThick">
                      <a:solidFill>
                        <a:schemeClr val="tx1"/>
                      </a:solidFill>
                    </a:ln>
                  </pic:spPr>
                </pic:pic>
              </a:graphicData>
            </a:graphic>
          </wp:inline>
        </w:drawing>
      </w:r>
    </w:p>
    <w:p w:rsidR="004E3256" w:rsidRPr="004E3256" w:rsidRDefault="004E3256" w:rsidP="00F4690B">
      <w:pPr>
        <w:pStyle w:val="textenormal1"/>
        <w:shd w:val="clear" w:color="auto" w:fill="FFFFFF"/>
        <w:jc w:val="both"/>
        <w:rPr>
          <w:rFonts w:asciiTheme="minorHAnsi" w:hAnsiTheme="minorHAnsi" w:cstheme="majorBidi"/>
          <w:b/>
          <w:bCs/>
          <w:color w:val="1F497D" w:themeColor="text2"/>
          <w:sz w:val="28"/>
          <w:szCs w:val="28"/>
        </w:rPr>
      </w:pPr>
      <w:r w:rsidRPr="004E3256">
        <w:rPr>
          <w:rFonts w:asciiTheme="minorHAnsi" w:hAnsiTheme="minorHAnsi" w:cstheme="majorBidi"/>
          <w:b/>
          <w:bCs/>
          <w:color w:val="1F497D" w:themeColor="text2"/>
          <w:sz w:val="28"/>
          <w:szCs w:val="28"/>
        </w:rPr>
        <w:t>Figure 6:</w:t>
      </w:r>
    </w:p>
    <w:p w:rsidR="0094524B" w:rsidRPr="00F4690B" w:rsidRDefault="00F170B1" w:rsidP="00F170B1">
      <w:pPr>
        <w:pStyle w:val="textenormal1"/>
        <w:shd w:val="clear" w:color="auto" w:fill="FFFFFF"/>
        <w:spacing w:line="276" w:lineRule="auto"/>
        <w:jc w:val="both"/>
        <w:rPr>
          <w:rFonts w:asciiTheme="minorHAnsi" w:hAnsiTheme="minorHAnsi" w:cstheme="majorBidi"/>
          <w:color w:val="1F497D" w:themeColor="text2"/>
          <w:sz w:val="26"/>
          <w:szCs w:val="26"/>
        </w:rPr>
      </w:pPr>
      <w:r w:rsidRPr="00F4690B">
        <w:rPr>
          <w:rFonts w:asciiTheme="minorHAnsi" w:hAnsiTheme="minorHAnsi" w:cstheme="majorBidi"/>
          <w:color w:val="1F497D" w:themeColor="text2"/>
          <w:sz w:val="26"/>
          <w:szCs w:val="26"/>
        </w:rPr>
        <w:t xml:space="preserve">Biological function </w:t>
      </w:r>
      <w:r w:rsidR="0094524B" w:rsidRPr="00F4690B">
        <w:rPr>
          <w:rFonts w:asciiTheme="minorHAnsi" w:hAnsiTheme="minorHAnsi" w:cstheme="majorBidi"/>
          <w:color w:val="1F497D" w:themeColor="text2"/>
          <w:sz w:val="26"/>
          <w:szCs w:val="26"/>
        </w:rPr>
        <w:t>of incretin GIP and GlP-1</w:t>
      </w:r>
      <w:r w:rsidRPr="00F4690B">
        <w:rPr>
          <w:rFonts w:asciiTheme="minorHAnsi" w:hAnsiTheme="minorHAnsi" w:cstheme="majorBidi"/>
          <w:color w:val="1F497D" w:themeColor="text2"/>
          <w:sz w:val="26"/>
          <w:szCs w:val="26"/>
        </w:rPr>
        <w:t xml:space="preserve">. Where they acts directly on </w:t>
      </w:r>
      <w:r w:rsidR="00142D1E" w:rsidRPr="00F4690B">
        <w:rPr>
          <w:rFonts w:asciiTheme="minorHAnsi" w:hAnsiTheme="minorHAnsi" w:cstheme="majorBidi"/>
          <w:color w:val="1F497D" w:themeColor="text2"/>
          <w:sz w:val="26"/>
          <w:szCs w:val="26"/>
        </w:rPr>
        <w:t>Bone,</w:t>
      </w:r>
      <w:r w:rsidRPr="00F4690B">
        <w:rPr>
          <w:rFonts w:asciiTheme="minorHAnsi" w:hAnsiTheme="minorHAnsi" w:cstheme="majorBidi"/>
          <w:color w:val="1F497D" w:themeColor="text2"/>
          <w:sz w:val="26"/>
          <w:szCs w:val="26"/>
        </w:rPr>
        <w:t xml:space="preserve"> </w:t>
      </w:r>
      <w:r w:rsidR="00142D1E" w:rsidRPr="00F4690B">
        <w:rPr>
          <w:rFonts w:asciiTheme="minorHAnsi" w:hAnsiTheme="minorHAnsi" w:cstheme="majorBidi"/>
          <w:color w:val="1F497D" w:themeColor="text2"/>
          <w:sz w:val="26"/>
          <w:szCs w:val="26"/>
        </w:rPr>
        <w:t>fat, brain,</w:t>
      </w:r>
      <w:r w:rsidRPr="00F4690B">
        <w:rPr>
          <w:rFonts w:asciiTheme="minorHAnsi" w:hAnsiTheme="minorHAnsi" w:cstheme="majorBidi"/>
          <w:color w:val="1F497D" w:themeColor="text2"/>
          <w:sz w:val="26"/>
          <w:szCs w:val="26"/>
        </w:rPr>
        <w:t xml:space="preserve"> endocrine </w:t>
      </w:r>
      <w:r w:rsidR="00142D1E" w:rsidRPr="00F4690B">
        <w:rPr>
          <w:rFonts w:asciiTheme="minorHAnsi" w:hAnsiTheme="minorHAnsi" w:cstheme="majorBidi"/>
          <w:color w:val="1F497D" w:themeColor="text2"/>
          <w:sz w:val="26"/>
          <w:szCs w:val="26"/>
        </w:rPr>
        <w:t>pancreas, fat</w:t>
      </w:r>
      <w:r w:rsidRPr="00F4690B">
        <w:rPr>
          <w:rFonts w:asciiTheme="minorHAnsi" w:hAnsiTheme="minorHAnsi" w:cstheme="majorBidi"/>
          <w:color w:val="1F497D" w:themeColor="text2"/>
          <w:sz w:val="26"/>
          <w:szCs w:val="26"/>
        </w:rPr>
        <w:t xml:space="preserve"> and GI </w:t>
      </w:r>
      <w:r w:rsidR="00142D1E" w:rsidRPr="00F4690B">
        <w:rPr>
          <w:rFonts w:asciiTheme="minorHAnsi" w:hAnsiTheme="minorHAnsi" w:cstheme="majorBidi"/>
          <w:color w:val="1F497D" w:themeColor="text2"/>
          <w:sz w:val="26"/>
          <w:szCs w:val="26"/>
        </w:rPr>
        <w:t>tract.</w:t>
      </w:r>
    </w:p>
    <w:p w:rsidR="00457639" w:rsidRPr="00457639" w:rsidRDefault="00457639" w:rsidP="005A1548">
      <w:pPr>
        <w:pStyle w:val="textenormal1"/>
        <w:shd w:val="clear" w:color="auto" w:fill="FFFFFF"/>
        <w:spacing w:line="276" w:lineRule="auto"/>
        <w:jc w:val="both"/>
        <w:rPr>
          <w:rStyle w:val="Heading2Char"/>
          <w:rFonts w:asciiTheme="minorHAnsi" w:hAnsiTheme="minorHAnsi"/>
          <w:color w:val="1F497D" w:themeColor="text2"/>
          <w:sz w:val="28"/>
          <w:szCs w:val="28"/>
        </w:rPr>
      </w:pPr>
      <w:r w:rsidRPr="00457639">
        <w:rPr>
          <w:rStyle w:val="Heading2Char"/>
          <w:rFonts w:asciiTheme="minorHAnsi" w:hAnsiTheme="minorHAnsi"/>
          <w:color w:val="1F497D" w:themeColor="text2"/>
          <w:sz w:val="28"/>
          <w:szCs w:val="28"/>
        </w:rPr>
        <w:t>Glucagon like peptide 1:</w:t>
      </w:r>
    </w:p>
    <w:p w:rsidR="005A1548" w:rsidRPr="004E3256" w:rsidRDefault="00F170B1" w:rsidP="005A1548">
      <w:pPr>
        <w:pStyle w:val="textenormal1"/>
        <w:shd w:val="clear" w:color="auto" w:fill="FFFFFF"/>
        <w:spacing w:line="276" w:lineRule="auto"/>
        <w:jc w:val="both"/>
        <w:rPr>
          <w:rFonts w:asciiTheme="minorHAnsi" w:hAnsiTheme="minorHAnsi" w:cstheme="majorBidi"/>
          <w:b/>
          <w:bCs/>
          <w:color w:val="1F497D" w:themeColor="text2"/>
          <w:sz w:val="28"/>
          <w:szCs w:val="28"/>
        </w:rPr>
      </w:pPr>
      <w:r w:rsidRPr="004E3256">
        <w:rPr>
          <w:rFonts w:asciiTheme="minorHAnsi" w:hAnsiTheme="minorHAnsi" w:cstheme="majorBidi"/>
          <w:b/>
          <w:bCs/>
          <w:color w:val="1F497D" w:themeColor="text2"/>
          <w:sz w:val="28"/>
          <w:szCs w:val="28"/>
        </w:rPr>
        <w:t>1-</w:t>
      </w:r>
      <w:r w:rsidRPr="004E3256">
        <w:rPr>
          <w:rStyle w:val="Heading3Char"/>
          <w:rFonts w:asciiTheme="minorHAnsi" w:hAnsiTheme="minorHAnsi"/>
          <w:sz w:val="28"/>
          <w:szCs w:val="28"/>
        </w:rPr>
        <w:t xml:space="preserve">effects on insulin </w:t>
      </w:r>
      <w:r w:rsidR="00142D1E" w:rsidRPr="004E3256">
        <w:rPr>
          <w:rStyle w:val="Heading3Char"/>
          <w:rFonts w:asciiTheme="minorHAnsi" w:hAnsiTheme="minorHAnsi"/>
          <w:sz w:val="28"/>
          <w:szCs w:val="28"/>
        </w:rPr>
        <w:t>secretion:</w:t>
      </w:r>
    </w:p>
    <w:p w:rsidR="00F170B1" w:rsidRPr="004E3256" w:rsidRDefault="002B5463" w:rsidP="00F170B1">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000000" w:themeColor="text1"/>
          <w:sz w:val="28"/>
          <w:szCs w:val="28"/>
          <w:shd w:val="clear" w:color="auto" w:fill="FFFFFF"/>
        </w:rPr>
        <w:t xml:space="preserve">   </w:t>
      </w:r>
      <w:r w:rsidR="00F170B1" w:rsidRPr="004E3256">
        <w:rPr>
          <w:rFonts w:asciiTheme="minorHAnsi" w:hAnsiTheme="minorHAnsi" w:cstheme="majorBidi"/>
          <w:color w:val="000000" w:themeColor="text1"/>
          <w:sz w:val="28"/>
          <w:szCs w:val="28"/>
          <w:shd w:val="clear" w:color="auto" w:fill="FFFFFF"/>
        </w:rPr>
        <w:t>GLP-1 stimulates glucose-induced insulin secretion in isolated islets of Langerhans, in the perfused pancreas and in whole organisms, in animals and humans.</w:t>
      </w:r>
    </w:p>
    <w:p w:rsidR="00F170B1" w:rsidRPr="004E3256" w:rsidRDefault="00F170B1" w:rsidP="00351085">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000000" w:themeColor="text1"/>
          <w:sz w:val="28"/>
          <w:szCs w:val="28"/>
          <w:shd w:val="clear" w:color="auto" w:fill="FFFFFF"/>
        </w:rPr>
        <w:t>In humans, secretion of GLP-1 throughout the day is strongly correlated to the release of insulin</w:t>
      </w:r>
      <w:r w:rsidRPr="004E3256">
        <w:rPr>
          <w:rStyle w:val="apple-converted-space"/>
          <w:rFonts w:asciiTheme="minorHAnsi" w:hAnsiTheme="minorHAnsi" w:cstheme="majorBidi"/>
          <w:color w:val="000000" w:themeColor="text1"/>
          <w:sz w:val="28"/>
          <w:szCs w:val="28"/>
          <w:shd w:val="clear" w:color="auto" w:fill="FFFFFF"/>
        </w:rPr>
        <w:t> </w:t>
      </w:r>
      <w:r w:rsidR="00351085" w:rsidRPr="00351085">
        <w:rPr>
          <w:b/>
          <w:bCs/>
          <w:color w:val="000000" w:themeColor="text1"/>
          <w:sz w:val="28"/>
          <w:szCs w:val="28"/>
          <w:shd w:val="clear" w:color="auto" w:fill="FFFFFF"/>
          <w:vertAlign w:val="superscript"/>
        </w:rPr>
        <w:t>(39)</w:t>
      </w:r>
      <w:r w:rsidR="00351085" w:rsidRPr="00351085">
        <w:rPr>
          <w:b/>
          <w:bCs/>
          <w:color w:val="000000" w:themeColor="text1"/>
          <w:sz w:val="28"/>
          <w:szCs w:val="28"/>
          <w:shd w:val="clear" w:color="auto" w:fill="FFFFFF"/>
        </w:rPr>
        <w:t>.</w:t>
      </w:r>
      <w:r w:rsidRPr="004E3256">
        <w:rPr>
          <w:rFonts w:asciiTheme="minorHAnsi" w:hAnsiTheme="minorHAnsi" w:cstheme="majorBidi"/>
          <w:color w:val="000000" w:themeColor="text1"/>
          <w:sz w:val="28"/>
          <w:szCs w:val="28"/>
          <w:shd w:val="clear" w:color="auto" w:fill="FFFFFF"/>
        </w:rPr>
        <w:t xml:space="preserve"> The effect of GLP-1 on insulin secretion is strictly glucose-dependent and there is no effect of GLP-1 on insulin secretion for glucose concentrations below a certain threshold (approximately 4.5 mmol/l).</w:t>
      </w:r>
    </w:p>
    <w:p w:rsidR="004E3256" w:rsidRDefault="00F170B1" w:rsidP="00DB4B73">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000000" w:themeColor="text1"/>
          <w:sz w:val="28"/>
          <w:szCs w:val="28"/>
          <w:shd w:val="clear" w:color="auto" w:fill="FFFFFF"/>
        </w:rPr>
        <w:t>The incretin activity of GLP-1 has been recognized from studies performed in healthy subjects, using exogenous GLP-</w:t>
      </w:r>
      <w:r w:rsidR="00142D1E" w:rsidRPr="004E3256">
        <w:rPr>
          <w:rFonts w:asciiTheme="minorHAnsi" w:hAnsiTheme="minorHAnsi" w:cstheme="majorBidi"/>
          <w:color w:val="000000" w:themeColor="text1"/>
          <w:sz w:val="28"/>
          <w:szCs w:val="28"/>
          <w:shd w:val="clear" w:color="auto" w:fill="FFFFFF"/>
        </w:rPr>
        <w:t>1</w:t>
      </w:r>
      <w:r w:rsidR="00142D1E" w:rsidRPr="004E3256">
        <w:rPr>
          <w:rStyle w:val="apple-converted-space"/>
          <w:rFonts w:asciiTheme="minorHAnsi" w:hAnsiTheme="minorHAnsi" w:cstheme="majorBidi"/>
          <w:color w:val="000000" w:themeColor="text1"/>
          <w:sz w:val="28"/>
          <w:szCs w:val="28"/>
          <w:shd w:val="clear" w:color="auto" w:fill="FFFFFF"/>
        </w:rPr>
        <w:t>.</w:t>
      </w:r>
      <w:r w:rsidRPr="004E3256">
        <w:rPr>
          <w:rFonts w:asciiTheme="minorHAnsi" w:hAnsiTheme="minorHAnsi" w:cstheme="majorBidi"/>
          <w:color w:val="000000" w:themeColor="text1"/>
          <w:sz w:val="28"/>
          <w:szCs w:val="28"/>
          <w:shd w:val="clear" w:color="auto" w:fill="FFFFFF"/>
        </w:rPr>
        <w:t xml:space="preserve">           </w:t>
      </w:r>
    </w:p>
    <w:p w:rsidR="00F170B1" w:rsidRPr="004E3256" w:rsidRDefault="00F170B1" w:rsidP="00351085">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000000" w:themeColor="text1"/>
          <w:sz w:val="28"/>
          <w:szCs w:val="28"/>
          <w:shd w:val="clear" w:color="auto" w:fill="FFFFFF"/>
        </w:rPr>
        <w:lastRenderedPageBreak/>
        <w:t>However, the contribution of the incretin effect in normal subjects is a matter of debate</w:t>
      </w:r>
      <w:r w:rsidR="004E3256">
        <w:rPr>
          <w:rFonts w:asciiTheme="minorHAnsi" w:hAnsiTheme="minorHAnsi" w:cstheme="majorBidi"/>
          <w:color w:val="000000" w:themeColor="text1"/>
          <w:sz w:val="28"/>
          <w:szCs w:val="28"/>
          <w:shd w:val="clear" w:color="auto" w:fill="FFFFFF"/>
        </w:rPr>
        <w:t xml:space="preserve"> </w:t>
      </w:r>
      <w:r w:rsidR="004E3256" w:rsidRPr="0063493F">
        <w:rPr>
          <w:color w:val="000000" w:themeColor="text1"/>
          <w:sz w:val="28"/>
          <w:szCs w:val="28"/>
          <w:shd w:val="clear" w:color="auto" w:fill="FFFFFF"/>
        </w:rPr>
        <w:t>(</w:t>
      </w:r>
      <w:r w:rsidR="00D65FA7" w:rsidRPr="0063493F">
        <w:rPr>
          <w:rFonts w:asciiTheme="minorHAnsi" w:hAnsiTheme="minorHAnsi" w:cstheme="majorBidi"/>
          <w:color w:val="000000" w:themeColor="text1"/>
          <w:sz w:val="28"/>
          <w:szCs w:val="28"/>
          <w:shd w:val="clear" w:color="auto" w:fill="FFFFFF"/>
        </w:rPr>
        <w:t>Figure 6</w:t>
      </w:r>
      <w:r w:rsidR="004E3256" w:rsidRPr="0063493F">
        <w:rPr>
          <w:color w:val="000000" w:themeColor="text1"/>
          <w:sz w:val="28"/>
          <w:szCs w:val="28"/>
          <w:shd w:val="clear" w:color="auto" w:fill="FFFFFF"/>
        </w:rPr>
        <w:t>)</w:t>
      </w:r>
      <w:r w:rsidR="004E3256" w:rsidRPr="0063493F">
        <w:rPr>
          <w:rFonts w:asciiTheme="minorHAnsi" w:hAnsiTheme="minorHAnsi" w:cstheme="majorBidi"/>
          <w:color w:val="000000" w:themeColor="text1"/>
          <w:sz w:val="28"/>
          <w:szCs w:val="28"/>
          <w:shd w:val="clear" w:color="auto" w:fill="FFFFFF"/>
        </w:rPr>
        <w:t xml:space="preserve">. </w:t>
      </w:r>
      <w:r w:rsidR="004E3256">
        <w:rPr>
          <w:rFonts w:asciiTheme="minorHAnsi" w:hAnsiTheme="minorHAnsi" w:cstheme="majorBidi"/>
          <w:color w:val="000000" w:themeColor="text1"/>
          <w:sz w:val="28"/>
          <w:szCs w:val="28"/>
          <w:shd w:val="clear" w:color="auto" w:fill="FFFFFF"/>
        </w:rPr>
        <w:t>A</w:t>
      </w:r>
      <w:r w:rsidRPr="004E3256">
        <w:rPr>
          <w:rFonts w:asciiTheme="minorHAnsi" w:hAnsiTheme="minorHAnsi" w:cstheme="majorBidi"/>
          <w:color w:val="000000" w:themeColor="text1"/>
          <w:sz w:val="28"/>
          <w:szCs w:val="28"/>
          <w:shd w:val="clear" w:color="auto" w:fill="FFFFFF"/>
        </w:rPr>
        <w:t xml:space="preserve"> number of experimental data suggest that GLP-1 is responsible for a substantial part of the insulin response to oral </w:t>
      </w:r>
      <w:r w:rsidR="004E3256" w:rsidRPr="004E3256">
        <w:rPr>
          <w:rFonts w:asciiTheme="minorHAnsi" w:hAnsiTheme="minorHAnsi" w:cstheme="majorBidi"/>
          <w:color w:val="000000" w:themeColor="text1"/>
          <w:sz w:val="28"/>
          <w:szCs w:val="28"/>
          <w:shd w:val="clear" w:color="auto" w:fill="FFFFFF"/>
        </w:rPr>
        <w:t>glucose</w:t>
      </w:r>
      <w:r w:rsidR="004E3256" w:rsidRPr="004E3256">
        <w:rPr>
          <w:rStyle w:val="apple-converted-space"/>
          <w:rFonts w:asciiTheme="minorHAnsi" w:hAnsiTheme="minorHAnsi" w:cstheme="majorBidi"/>
          <w:color w:val="000000" w:themeColor="text1"/>
          <w:sz w:val="28"/>
          <w:szCs w:val="28"/>
          <w:shd w:val="clear" w:color="auto" w:fill="FFFFFF"/>
        </w:rPr>
        <w:t>,</w:t>
      </w:r>
      <w:r w:rsidRPr="004E3256">
        <w:rPr>
          <w:rFonts w:asciiTheme="minorHAnsi" w:hAnsiTheme="minorHAnsi" w:cstheme="majorBidi"/>
          <w:color w:val="000000" w:themeColor="text1"/>
          <w:sz w:val="28"/>
          <w:szCs w:val="28"/>
          <w:shd w:val="clear" w:color="auto" w:fill="FFFFFF"/>
        </w:rPr>
        <w:t xml:space="preserve"> whereas other experiments suggest that the contribution might be rather small in normal conditions</w:t>
      </w:r>
      <w:r w:rsidRPr="004E3256">
        <w:rPr>
          <w:rStyle w:val="apple-converted-space"/>
          <w:rFonts w:asciiTheme="minorHAnsi" w:hAnsiTheme="minorHAnsi" w:cstheme="majorBidi"/>
          <w:color w:val="000000" w:themeColor="text1"/>
          <w:sz w:val="28"/>
          <w:szCs w:val="28"/>
          <w:shd w:val="clear" w:color="auto" w:fill="FFFFFF"/>
        </w:rPr>
        <w:t> </w:t>
      </w:r>
      <w:r w:rsidR="00351085" w:rsidRPr="00351085">
        <w:rPr>
          <w:b/>
          <w:bCs/>
          <w:color w:val="000000" w:themeColor="text1"/>
          <w:sz w:val="28"/>
          <w:szCs w:val="28"/>
          <w:shd w:val="clear" w:color="auto" w:fill="FFFFFF"/>
          <w:vertAlign w:val="superscript"/>
        </w:rPr>
        <w:t>(</w:t>
      </w:r>
      <w:r w:rsidR="00351085" w:rsidRPr="00351085">
        <w:rPr>
          <w:rFonts w:asciiTheme="minorHAnsi" w:hAnsiTheme="minorHAnsi" w:cstheme="majorBidi"/>
          <w:b/>
          <w:bCs/>
          <w:color w:val="000000" w:themeColor="text1"/>
          <w:sz w:val="28"/>
          <w:szCs w:val="28"/>
          <w:shd w:val="clear" w:color="auto" w:fill="FFFFFF"/>
          <w:vertAlign w:val="superscript"/>
        </w:rPr>
        <w:t>40</w:t>
      </w:r>
      <w:r w:rsidR="00351085" w:rsidRPr="00351085">
        <w:rPr>
          <w:b/>
          <w:bCs/>
          <w:color w:val="000000" w:themeColor="text1"/>
          <w:sz w:val="28"/>
          <w:szCs w:val="28"/>
          <w:shd w:val="clear" w:color="auto" w:fill="FFFFFF"/>
          <w:vertAlign w:val="superscript"/>
        </w:rPr>
        <w:t>)</w:t>
      </w:r>
      <w:r w:rsidRPr="004E3256">
        <w:rPr>
          <w:rFonts w:asciiTheme="minorHAnsi" w:hAnsiTheme="minorHAnsi" w:cstheme="majorBidi"/>
          <w:b/>
          <w:bCs/>
          <w:color w:val="4F81BD" w:themeColor="accent1"/>
          <w:sz w:val="28"/>
          <w:szCs w:val="28"/>
          <w:shd w:val="clear" w:color="auto" w:fill="FFFFFF"/>
        </w:rPr>
        <w:t>.</w:t>
      </w:r>
    </w:p>
    <w:p w:rsidR="00FE74A6" w:rsidRPr="004E3256" w:rsidRDefault="00F170B1" w:rsidP="00457639">
      <w:pPr>
        <w:pStyle w:val="textenormal1"/>
        <w:spacing w:line="276" w:lineRule="auto"/>
        <w:jc w:val="both"/>
        <w:rPr>
          <w:rFonts w:asciiTheme="minorHAnsi" w:hAnsiTheme="minorHAnsi" w:cstheme="majorBidi"/>
          <w:b/>
          <w:bCs/>
          <w:color w:val="1F497D" w:themeColor="text2"/>
          <w:sz w:val="28"/>
          <w:szCs w:val="28"/>
          <w:shd w:val="clear" w:color="auto" w:fill="FFFFFF"/>
        </w:rPr>
      </w:pPr>
      <w:r w:rsidRPr="004E3256">
        <w:rPr>
          <w:rFonts w:asciiTheme="minorHAnsi" w:hAnsiTheme="minorHAnsi" w:cstheme="majorBidi"/>
          <w:b/>
          <w:bCs/>
          <w:color w:val="1F497D" w:themeColor="text2"/>
          <w:sz w:val="28"/>
          <w:szCs w:val="28"/>
          <w:shd w:val="clear" w:color="auto" w:fill="FFFFFF"/>
        </w:rPr>
        <w:t>2-</w:t>
      </w:r>
      <w:r w:rsidR="00FE74A6" w:rsidRPr="004E3256">
        <w:rPr>
          <w:rFonts w:asciiTheme="minorHAnsi" w:hAnsiTheme="minorHAnsi" w:cstheme="majorBidi"/>
          <w:b/>
          <w:bCs/>
          <w:color w:val="1F497D" w:themeColor="text2"/>
          <w:sz w:val="28"/>
          <w:szCs w:val="28"/>
          <w:shd w:val="clear" w:color="auto" w:fill="FFFFFF"/>
        </w:rPr>
        <w:t xml:space="preserve"> </w:t>
      </w:r>
      <w:r w:rsidR="00FE74A6" w:rsidRPr="004E3256">
        <w:rPr>
          <w:rStyle w:val="Heading3Char"/>
          <w:rFonts w:asciiTheme="minorHAnsi" w:hAnsiTheme="minorHAnsi"/>
          <w:sz w:val="28"/>
          <w:szCs w:val="28"/>
        </w:rPr>
        <w:t xml:space="preserve">Effects on somatostation </w:t>
      </w:r>
      <w:r w:rsidR="004E3256" w:rsidRPr="004E3256">
        <w:rPr>
          <w:rStyle w:val="Heading3Char"/>
          <w:rFonts w:asciiTheme="minorHAnsi" w:hAnsiTheme="minorHAnsi"/>
          <w:sz w:val="28"/>
          <w:szCs w:val="28"/>
        </w:rPr>
        <w:t>secretion</w:t>
      </w:r>
      <w:r w:rsidR="004E3256" w:rsidRPr="004E3256">
        <w:rPr>
          <w:rFonts w:asciiTheme="minorHAnsi" w:hAnsiTheme="minorHAnsi" w:cstheme="majorBidi"/>
          <w:b/>
          <w:bCs/>
          <w:color w:val="1F497D" w:themeColor="text2"/>
          <w:sz w:val="28"/>
          <w:szCs w:val="28"/>
          <w:shd w:val="clear" w:color="auto" w:fill="FFFFFF"/>
        </w:rPr>
        <w:t>:</w:t>
      </w:r>
    </w:p>
    <w:p w:rsidR="00F170B1" w:rsidRPr="004E3256" w:rsidRDefault="00FE74A6" w:rsidP="0063493F">
      <w:pPr>
        <w:pStyle w:val="textenormal1"/>
        <w:shd w:val="clear" w:color="auto" w:fill="FFFFFF"/>
        <w:spacing w:line="360" w:lineRule="auto"/>
        <w:jc w:val="both"/>
        <w:rPr>
          <w:rFonts w:asciiTheme="minorHAnsi" w:hAnsiTheme="minorHAnsi" w:cstheme="majorBidi"/>
          <w:b/>
          <w:bCs/>
          <w:color w:val="000000" w:themeColor="text1"/>
          <w:sz w:val="28"/>
          <w:szCs w:val="28"/>
        </w:rPr>
      </w:pPr>
      <w:r w:rsidRPr="004E3256">
        <w:rPr>
          <w:rFonts w:asciiTheme="minorHAnsi" w:hAnsiTheme="minorHAnsi" w:cstheme="majorBidi"/>
          <w:color w:val="000000" w:themeColor="text1"/>
          <w:sz w:val="28"/>
          <w:szCs w:val="28"/>
          <w:shd w:val="clear" w:color="auto" w:fill="FFFFFF"/>
        </w:rPr>
        <w:t>GLP-1 is a potent stimulator of somatostatin secretion from isolated human islets. This effect is not dependent on glucose concentrations</w:t>
      </w:r>
      <w:r w:rsidRPr="004E3256">
        <w:rPr>
          <w:rStyle w:val="apple-converted-space"/>
          <w:rFonts w:asciiTheme="minorHAnsi" w:hAnsiTheme="minorHAnsi" w:cstheme="majorBidi"/>
          <w:color w:val="000000" w:themeColor="text1"/>
          <w:sz w:val="28"/>
          <w:szCs w:val="28"/>
          <w:shd w:val="clear" w:color="auto" w:fill="FFFFFF"/>
        </w:rPr>
        <w:t> </w:t>
      </w:r>
      <w:r w:rsidR="0063493F" w:rsidRPr="0063493F">
        <w:rPr>
          <w:b/>
          <w:bCs/>
          <w:color w:val="000000" w:themeColor="text1"/>
          <w:sz w:val="28"/>
          <w:szCs w:val="28"/>
          <w:shd w:val="clear" w:color="auto" w:fill="FFFFFF"/>
          <w:vertAlign w:val="superscript"/>
        </w:rPr>
        <w:t>(</w:t>
      </w:r>
      <w:r w:rsidR="0063493F" w:rsidRPr="0063493F">
        <w:rPr>
          <w:rFonts w:asciiTheme="minorHAnsi" w:hAnsiTheme="minorHAnsi" w:cstheme="majorBidi"/>
          <w:b/>
          <w:bCs/>
          <w:color w:val="000000" w:themeColor="text1"/>
          <w:sz w:val="28"/>
          <w:szCs w:val="28"/>
          <w:shd w:val="clear" w:color="auto" w:fill="FFFFFF"/>
          <w:vertAlign w:val="superscript"/>
        </w:rPr>
        <w:t>41</w:t>
      </w:r>
      <w:r w:rsidR="0063493F" w:rsidRPr="0063493F">
        <w:rPr>
          <w:b/>
          <w:bCs/>
          <w:color w:val="000000" w:themeColor="text1"/>
          <w:sz w:val="28"/>
          <w:szCs w:val="28"/>
          <w:shd w:val="clear" w:color="auto" w:fill="FFFFFF"/>
          <w:vertAlign w:val="superscript"/>
        </w:rPr>
        <w:t>)</w:t>
      </w:r>
      <w:r w:rsidRPr="004E3256">
        <w:rPr>
          <w:rFonts w:asciiTheme="minorHAnsi" w:hAnsiTheme="minorHAnsi" w:cstheme="majorBidi"/>
          <w:b/>
          <w:bCs/>
          <w:color w:val="4F81BD" w:themeColor="accent1"/>
          <w:sz w:val="28"/>
          <w:szCs w:val="28"/>
          <w:shd w:val="clear" w:color="auto" w:fill="FFFFFF"/>
        </w:rPr>
        <w:t>.</w:t>
      </w:r>
    </w:p>
    <w:p w:rsidR="00FE74A6" w:rsidRPr="004E3256" w:rsidRDefault="00FE74A6" w:rsidP="00457639">
      <w:pPr>
        <w:pStyle w:val="textenormal1"/>
        <w:shd w:val="clear" w:color="auto" w:fill="FFFFFF"/>
        <w:spacing w:line="276" w:lineRule="auto"/>
        <w:jc w:val="both"/>
        <w:rPr>
          <w:rFonts w:asciiTheme="minorHAnsi" w:hAnsiTheme="minorHAnsi" w:cstheme="majorBidi"/>
          <w:b/>
          <w:bCs/>
          <w:color w:val="1F497D" w:themeColor="text2"/>
          <w:sz w:val="28"/>
          <w:szCs w:val="28"/>
        </w:rPr>
      </w:pPr>
      <w:r w:rsidRPr="004E3256">
        <w:rPr>
          <w:rFonts w:asciiTheme="minorHAnsi" w:hAnsiTheme="minorHAnsi" w:cstheme="majorBidi"/>
          <w:b/>
          <w:bCs/>
          <w:color w:val="1F497D" w:themeColor="text2"/>
          <w:sz w:val="28"/>
          <w:szCs w:val="28"/>
        </w:rPr>
        <w:t>3</w:t>
      </w:r>
      <w:r w:rsidRPr="004E3256">
        <w:rPr>
          <w:rStyle w:val="Heading3Char"/>
          <w:rFonts w:asciiTheme="minorHAnsi" w:hAnsiTheme="minorHAnsi"/>
          <w:sz w:val="28"/>
          <w:szCs w:val="28"/>
        </w:rPr>
        <w:t xml:space="preserve"> effects on glucagon</w:t>
      </w:r>
      <w:r w:rsidR="00457639" w:rsidRPr="004E3256">
        <w:rPr>
          <w:rFonts w:asciiTheme="minorHAnsi" w:hAnsiTheme="minorHAnsi" w:cstheme="majorBidi"/>
          <w:b/>
          <w:bCs/>
          <w:color w:val="1F497D" w:themeColor="text2"/>
          <w:sz w:val="28"/>
          <w:szCs w:val="28"/>
        </w:rPr>
        <w:t>-</w:t>
      </w:r>
      <w:r w:rsidR="00457639" w:rsidRPr="004E3256">
        <w:rPr>
          <w:rStyle w:val="Heading3Char"/>
          <w:rFonts w:asciiTheme="minorHAnsi" w:hAnsiTheme="minorHAnsi"/>
          <w:sz w:val="28"/>
          <w:szCs w:val="28"/>
        </w:rPr>
        <w:t>Inhibitory</w:t>
      </w:r>
      <w:r w:rsidRPr="004E3256">
        <w:rPr>
          <w:rStyle w:val="Heading3Char"/>
          <w:rFonts w:asciiTheme="minorHAnsi" w:hAnsiTheme="minorHAnsi"/>
          <w:sz w:val="28"/>
          <w:szCs w:val="28"/>
        </w:rPr>
        <w:t xml:space="preserve"> </w:t>
      </w:r>
      <w:r w:rsidR="00142D1E" w:rsidRPr="004E3256">
        <w:rPr>
          <w:rStyle w:val="Heading3Char"/>
          <w:rFonts w:asciiTheme="minorHAnsi" w:hAnsiTheme="minorHAnsi"/>
          <w:sz w:val="28"/>
          <w:szCs w:val="28"/>
        </w:rPr>
        <w:t>secretion</w:t>
      </w:r>
      <w:r w:rsidR="00142D1E" w:rsidRPr="004E3256">
        <w:rPr>
          <w:rFonts w:asciiTheme="minorHAnsi" w:hAnsiTheme="minorHAnsi" w:cstheme="majorBidi"/>
          <w:b/>
          <w:bCs/>
          <w:color w:val="1F497D" w:themeColor="text2"/>
          <w:sz w:val="28"/>
          <w:szCs w:val="28"/>
        </w:rPr>
        <w:t>:</w:t>
      </w:r>
    </w:p>
    <w:p w:rsidR="00FE74A6" w:rsidRPr="004E3256" w:rsidRDefault="00FE74A6" w:rsidP="0063493F">
      <w:pPr>
        <w:pStyle w:val="textenormal1"/>
        <w:spacing w:line="360" w:lineRule="auto"/>
        <w:jc w:val="both"/>
        <w:rPr>
          <w:rFonts w:asciiTheme="minorHAnsi" w:hAnsiTheme="minorHAnsi" w:cstheme="majorBidi"/>
          <w:b/>
          <w:bCs/>
          <w:color w:val="4F81BD" w:themeColor="accent1"/>
          <w:sz w:val="28"/>
          <w:szCs w:val="28"/>
          <w:shd w:val="clear" w:color="auto" w:fill="FFFFFF"/>
        </w:rPr>
      </w:pPr>
      <w:r w:rsidRPr="004E3256">
        <w:rPr>
          <w:rFonts w:asciiTheme="minorHAnsi" w:hAnsiTheme="minorHAnsi" w:cstheme="majorBidi"/>
          <w:color w:val="000000" w:themeColor="text1"/>
          <w:sz w:val="28"/>
          <w:szCs w:val="28"/>
          <w:shd w:val="clear" w:color="auto" w:fill="FFFFFF"/>
        </w:rPr>
        <w:t xml:space="preserve">   GLP-1 is able to suppress glucagon secretion in pancreatic islets, in perfused pancreas and in whole organisms. The mechanism by which </w:t>
      </w:r>
      <w:r w:rsidRPr="004E3256">
        <w:rPr>
          <w:rFonts w:asciiTheme="minorHAnsi" w:hAnsiTheme="minorHAnsi" w:cstheme="majorBidi"/>
          <w:color w:val="1F497D" w:themeColor="text2"/>
          <w:sz w:val="28"/>
          <w:szCs w:val="28"/>
          <w:shd w:val="clear" w:color="auto" w:fill="FFFFFF"/>
        </w:rPr>
        <w:t>GLP-1 inhibits glucagon secretion</w:t>
      </w:r>
      <w:r w:rsidRPr="004E3256">
        <w:rPr>
          <w:rFonts w:asciiTheme="minorHAnsi" w:hAnsiTheme="minorHAnsi" w:cstheme="majorBidi"/>
          <w:color w:val="000000" w:themeColor="text1"/>
          <w:sz w:val="28"/>
          <w:szCs w:val="28"/>
          <w:shd w:val="clear" w:color="auto" w:fill="FFFFFF"/>
        </w:rPr>
        <w:t xml:space="preserve"> remains to be elucidated. The inhibitory effect is probably indirectly mediated via </w:t>
      </w:r>
      <w:r w:rsidRPr="004E3256">
        <w:rPr>
          <w:rFonts w:asciiTheme="minorHAnsi" w:hAnsiTheme="minorHAnsi" w:cstheme="majorBidi"/>
          <w:color w:val="1F497D" w:themeColor="text2"/>
          <w:sz w:val="28"/>
          <w:szCs w:val="28"/>
          <w:shd w:val="clear" w:color="auto" w:fill="FFFFFF"/>
        </w:rPr>
        <w:t>insulin release and via somatostatin secretion.</w:t>
      </w:r>
      <w:r w:rsidRPr="004E3256">
        <w:rPr>
          <w:rFonts w:asciiTheme="minorHAnsi" w:hAnsiTheme="minorHAnsi" w:cstheme="majorBidi"/>
          <w:color w:val="000000" w:themeColor="text1"/>
          <w:sz w:val="28"/>
          <w:szCs w:val="28"/>
          <w:shd w:val="clear" w:color="auto" w:fill="FFFFFF"/>
        </w:rPr>
        <w:t xml:space="preserve"> However, a direct effect of GLP-1 is not completely excluded since GLP-1 receptors are expressed on pancreatic glucagon cells</w:t>
      </w:r>
      <w:r w:rsidRPr="004E3256">
        <w:rPr>
          <w:rStyle w:val="apple-converted-space"/>
          <w:rFonts w:asciiTheme="minorHAnsi" w:hAnsiTheme="minorHAnsi" w:cstheme="majorBidi"/>
          <w:color w:val="000000" w:themeColor="text1"/>
          <w:sz w:val="28"/>
          <w:szCs w:val="28"/>
          <w:shd w:val="clear" w:color="auto" w:fill="FFFFFF"/>
        </w:rPr>
        <w:t> </w:t>
      </w:r>
      <w:r w:rsidR="0063493F" w:rsidRPr="0063493F">
        <w:rPr>
          <w:b/>
          <w:bCs/>
          <w:color w:val="000000" w:themeColor="text1"/>
          <w:sz w:val="28"/>
          <w:szCs w:val="28"/>
          <w:shd w:val="clear" w:color="auto" w:fill="FFFFFF"/>
          <w:vertAlign w:val="superscript"/>
        </w:rPr>
        <w:t>(</w:t>
      </w:r>
      <w:r w:rsidR="0063493F" w:rsidRPr="0063493F">
        <w:rPr>
          <w:rFonts w:asciiTheme="minorHAnsi" w:hAnsiTheme="minorHAnsi" w:cstheme="majorBidi"/>
          <w:b/>
          <w:bCs/>
          <w:color w:val="000000" w:themeColor="text1"/>
          <w:sz w:val="28"/>
          <w:szCs w:val="28"/>
          <w:shd w:val="clear" w:color="auto" w:fill="FFFFFF"/>
          <w:vertAlign w:val="superscript"/>
        </w:rPr>
        <w:t>42</w:t>
      </w:r>
      <w:r w:rsidR="0063493F" w:rsidRPr="0063493F">
        <w:rPr>
          <w:b/>
          <w:bCs/>
          <w:color w:val="000000" w:themeColor="text1"/>
          <w:sz w:val="28"/>
          <w:szCs w:val="28"/>
          <w:shd w:val="clear" w:color="auto" w:fill="FFFFFF"/>
          <w:vertAlign w:val="superscript"/>
        </w:rPr>
        <w:t>)</w:t>
      </w:r>
      <w:r w:rsidRPr="004E3256">
        <w:rPr>
          <w:rFonts w:asciiTheme="minorHAnsi" w:hAnsiTheme="minorHAnsi" w:cstheme="majorBidi"/>
          <w:b/>
          <w:bCs/>
          <w:color w:val="4F81BD" w:themeColor="accent1"/>
          <w:sz w:val="28"/>
          <w:szCs w:val="28"/>
          <w:shd w:val="clear" w:color="auto" w:fill="FFFFFF"/>
        </w:rPr>
        <w:t>.</w:t>
      </w:r>
    </w:p>
    <w:p w:rsidR="00FE74A6" w:rsidRPr="004E3256" w:rsidRDefault="00FE74A6" w:rsidP="00FA61E0">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000000" w:themeColor="text1"/>
          <w:sz w:val="28"/>
          <w:szCs w:val="28"/>
          <w:shd w:val="clear" w:color="auto" w:fill="FFFFFF"/>
        </w:rPr>
        <w:t>The inhibitory effects of GLP-1 on glucagon secretion seem to represent an important mechanism for regulating elevated levels of blood glucose. In patients with type 1 diabetes (i.e. who had no insulin effect), administration of GLP-1 decreased blood glucose levels while the secretion of glucagon was strongly inhibited, suggesting that GLP-1 suppressed the hepatic production of glucose induced by glucagon</w:t>
      </w:r>
      <w:r w:rsidRPr="004E3256">
        <w:rPr>
          <w:rStyle w:val="apple-converted-space"/>
          <w:rFonts w:asciiTheme="minorHAnsi" w:hAnsiTheme="minorHAnsi" w:cstheme="majorBidi"/>
          <w:color w:val="000000" w:themeColor="text1"/>
          <w:sz w:val="28"/>
          <w:szCs w:val="28"/>
          <w:shd w:val="clear" w:color="auto" w:fill="FFFFFF"/>
        </w:rPr>
        <w:t> </w:t>
      </w:r>
      <w:r w:rsidR="00FA61E0" w:rsidRPr="00FA61E0">
        <w:rPr>
          <w:b/>
          <w:bCs/>
          <w:color w:val="000000" w:themeColor="text1"/>
          <w:sz w:val="28"/>
          <w:szCs w:val="28"/>
          <w:shd w:val="clear" w:color="auto" w:fill="FFFFFF"/>
          <w:vertAlign w:val="superscript"/>
        </w:rPr>
        <w:t>(</w:t>
      </w:r>
      <w:r w:rsidR="00FA61E0" w:rsidRPr="00FA61E0">
        <w:rPr>
          <w:rFonts w:asciiTheme="minorHAnsi" w:hAnsiTheme="minorHAnsi" w:cstheme="majorBidi"/>
          <w:b/>
          <w:bCs/>
          <w:color w:val="000000" w:themeColor="text1"/>
          <w:sz w:val="28"/>
          <w:szCs w:val="28"/>
          <w:shd w:val="clear" w:color="auto" w:fill="FFFFFF"/>
          <w:vertAlign w:val="superscript"/>
        </w:rPr>
        <w:t>43</w:t>
      </w:r>
      <w:r w:rsidR="00FA61E0" w:rsidRPr="00FA61E0">
        <w:rPr>
          <w:b/>
          <w:bCs/>
          <w:color w:val="000000" w:themeColor="text1"/>
          <w:sz w:val="28"/>
          <w:szCs w:val="28"/>
          <w:shd w:val="clear" w:color="auto" w:fill="FFFFFF"/>
          <w:vertAlign w:val="superscript"/>
        </w:rPr>
        <w:t>)</w:t>
      </w:r>
      <w:r w:rsidRPr="004E3256">
        <w:rPr>
          <w:rFonts w:asciiTheme="minorHAnsi" w:hAnsiTheme="minorHAnsi" w:cstheme="majorBidi"/>
          <w:color w:val="000000" w:themeColor="text1"/>
          <w:sz w:val="28"/>
          <w:szCs w:val="28"/>
          <w:shd w:val="clear" w:color="auto" w:fill="FFFFFF"/>
        </w:rPr>
        <w:t>.</w:t>
      </w:r>
    </w:p>
    <w:p w:rsidR="00FE74A6" w:rsidRPr="00B1298E" w:rsidRDefault="00FE74A6" w:rsidP="00B1298E">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000000" w:themeColor="text1"/>
          <w:sz w:val="28"/>
          <w:szCs w:val="28"/>
          <w:shd w:val="clear" w:color="auto" w:fill="FFFFFF"/>
        </w:rPr>
        <w:lastRenderedPageBreak/>
        <w:t xml:space="preserve">The inhibition of glucagon secretion by GLP-1 is glucose dependent, meaning that GLP-1 administration is unlikely to impair the glucagon counter regulatory response to </w:t>
      </w:r>
      <w:r w:rsidR="00142D1E" w:rsidRPr="004E3256">
        <w:rPr>
          <w:rFonts w:asciiTheme="minorHAnsi" w:hAnsiTheme="minorHAnsi" w:cstheme="majorBidi"/>
          <w:color w:val="000000" w:themeColor="text1"/>
          <w:sz w:val="28"/>
          <w:szCs w:val="28"/>
          <w:shd w:val="clear" w:color="auto" w:fill="FFFFFF"/>
        </w:rPr>
        <w:t>hypoglycemia</w:t>
      </w:r>
      <w:r w:rsidR="00B1298E">
        <w:rPr>
          <w:rFonts w:asciiTheme="minorHAnsi" w:hAnsiTheme="minorHAnsi" w:cstheme="majorBidi"/>
          <w:b/>
          <w:bCs/>
          <w:color w:val="4F81BD" w:themeColor="accent1"/>
          <w:sz w:val="28"/>
          <w:szCs w:val="28"/>
          <w:shd w:val="clear" w:color="auto" w:fill="FFFFFF"/>
        </w:rPr>
        <w:t xml:space="preserve"> </w:t>
      </w:r>
      <w:r w:rsidR="00B1298E" w:rsidRPr="00B1298E">
        <w:rPr>
          <w:b/>
          <w:bCs/>
          <w:color w:val="000000" w:themeColor="text1"/>
          <w:sz w:val="28"/>
          <w:szCs w:val="28"/>
          <w:shd w:val="clear" w:color="auto" w:fill="FFFFFF"/>
          <w:vertAlign w:val="superscript"/>
        </w:rPr>
        <w:t>(</w:t>
      </w:r>
      <w:r w:rsidR="00B1298E" w:rsidRPr="00B1298E">
        <w:rPr>
          <w:rFonts w:asciiTheme="minorHAnsi" w:hAnsiTheme="minorHAnsi" w:cstheme="majorBidi"/>
          <w:b/>
          <w:bCs/>
          <w:color w:val="000000" w:themeColor="text1"/>
          <w:sz w:val="28"/>
          <w:szCs w:val="28"/>
          <w:shd w:val="clear" w:color="auto" w:fill="FFFFFF"/>
          <w:vertAlign w:val="superscript"/>
        </w:rPr>
        <w:t>44</w:t>
      </w:r>
      <w:r w:rsidR="00B1298E" w:rsidRPr="00B1298E">
        <w:rPr>
          <w:b/>
          <w:bCs/>
          <w:color w:val="000000" w:themeColor="text1"/>
          <w:sz w:val="28"/>
          <w:szCs w:val="28"/>
          <w:shd w:val="clear" w:color="auto" w:fill="FFFFFF"/>
          <w:vertAlign w:val="superscript"/>
        </w:rPr>
        <w:t>)</w:t>
      </w:r>
      <w:r w:rsidR="00B1298E">
        <w:rPr>
          <w:rFonts w:asciiTheme="minorHAnsi" w:hAnsiTheme="minorHAnsi" w:cstheme="majorBidi"/>
          <w:b/>
          <w:bCs/>
          <w:color w:val="4F81BD" w:themeColor="accent1"/>
          <w:sz w:val="28"/>
          <w:szCs w:val="28"/>
          <w:shd w:val="clear" w:color="auto" w:fill="FFFFFF"/>
        </w:rPr>
        <w:t>.</w:t>
      </w:r>
    </w:p>
    <w:p w:rsidR="00FE74A6" w:rsidRPr="004E3256" w:rsidRDefault="00FE74A6" w:rsidP="00B1298E">
      <w:pPr>
        <w:pStyle w:val="textenormal1"/>
        <w:jc w:val="both"/>
        <w:rPr>
          <w:rFonts w:asciiTheme="minorHAnsi" w:hAnsiTheme="minorHAnsi" w:cstheme="majorBidi"/>
          <w:b/>
          <w:bCs/>
          <w:color w:val="1F497D" w:themeColor="text2"/>
          <w:sz w:val="28"/>
          <w:szCs w:val="28"/>
          <w:shd w:val="clear" w:color="auto" w:fill="FFFFFF"/>
        </w:rPr>
      </w:pPr>
      <w:r w:rsidRPr="004E3256">
        <w:rPr>
          <w:rFonts w:asciiTheme="minorHAnsi" w:hAnsiTheme="minorHAnsi" w:cstheme="majorBidi"/>
          <w:b/>
          <w:bCs/>
          <w:color w:val="1F497D" w:themeColor="text2"/>
          <w:sz w:val="28"/>
          <w:szCs w:val="28"/>
          <w:shd w:val="clear" w:color="auto" w:fill="FFFFFF"/>
        </w:rPr>
        <w:t xml:space="preserve">4- </w:t>
      </w:r>
      <w:r w:rsidRPr="004E3256">
        <w:rPr>
          <w:rStyle w:val="Heading3Char"/>
          <w:rFonts w:asciiTheme="minorHAnsi" w:hAnsiTheme="minorHAnsi"/>
          <w:sz w:val="28"/>
          <w:szCs w:val="28"/>
        </w:rPr>
        <w:t xml:space="preserve">Effects on the gastrointestinal </w:t>
      </w:r>
      <w:r w:rsidR="00142D1E" w:rsidRPr="004E3256">
        <w:rPr>
          <w:rStyle w:val="Heading3Char"/>
          <w:rFonts w:asciiTheme="minorHAnsi" w:hAnsiTheme="minorHAnsi"/>
          <w:sz w:val="28"/>
          <w:szCs w:val="28"/>
        </w:rPr>
        <w:t>tract:</w:t>
      </w:r>
    </w:p>
    <w:p w:rsidR="00FE74A6" w:rsidRPr="004E3256" w:rsidRDefault="00FE74A6" w:rsidP="004D1AD4">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000000" w:themeColor="text1"/>
          <w:sz w:val="28"/>
          <w:szCs w:val="28"/>
          <w:shd w:val="clear" w:color="auto" w:fill="FFFFFF"/>
        </w:rPr>
        <w:t xml:space="preserve">  GLP-1 exerts inhibitory effects on gastrointestinal secretion and motility, particularly on gastric </w:t>
      </w:r>
      <w:r w:rsidR="007110F6" w:rsidRPr="004E3256">
        <w:rPr>
          <w:rFonts w:asciiTheme="minorHAnsi" w:hAnsiTheme="minorHAnsi" w:cstheme="majorBidi"/>
          <w:color w:val="000000" w:themeColor="text1"/>
          <w:sz w:val="28"/>
          <w:szCs w:val="28"/>
          <w:shd w:val="clear" w:color="auto" w:fill="FFFFFF"/>
        </w:rPr>
        <w:t>emptying</w:t>
      </w:r>
      <w:r w:rsidR="007110F6" w:rsidRPr="007110F6">
        <w:rPr>
          <w:b/>
          <w:bCs/>
          <w:color w:val="000000" w:themeColor="text1"/>
          <w:sz w:val="28"/>
          <w:szCs w:val="28"/>
          <w:shd w:val="clear" w:color="auto" w:fill="FFFFFF"/>
          <w:vertAlign w:val="superscript"/>
        </w:rPr>
        <w:t xml:space="preserve"> (</w:t>
      </w:r>
      <w:r w:rsidR="007110F6" w:rsidRPr="007110F6">
        <w:rPr>
          <w:rFonts w:asciiTheme="minorHAnsi" w:hAnsiTheme="minorHAnsi" w:cstheme="majorBidi"/>
          <w:b/>
          <w:bCs/>
          <w:color w:val="000000" w:themeColor="text1"/>
          <w:sz w:val="28"/>
          <w:szCs w:val="28"/>
          <w:shd w:val="clear" w:color="auto" w:fill="FFFFFF"/>
          <w:vertAlign w:val="superscript"/>
        </w:rPr>
        <w:t>45</w:t>
      </w:r>
      <w:r w:rsidR="007110F6" w:rsidRPr="007110F6">
        <w:rPr>
          <w:b/>
          <w:bCs/>
          <w:color w:val="000000" w:themeColor="text1"/>
          <w:sz w:val="28"/>
          <w:szCs w:val="28"/>
          <w:shd w:val="clear" w:color="auto" w:fill="FFFFFF"/>
          <w:vertAlign w:val="superscript"/>
        </w:rPr>
        <w:t>)</w:t>
      </w:r>
      <w:r w:rsidR="007110F6">
        <w:rPr>
          <w:rFonts w:asciiTheme="minorHAnsi" w:hAnsiTheme="minorHAnsi" w:cstheme="majorBidi"/>
          <w:color w:val="000000" w:themeColor="text1"/>
          <w:sz w:val="28"/>
          <w:szCs w:val="28"/>
          <w:shd w:val="clear" w:color="auto" w:fill="FFFFFF"/>
        </w:rPr>
        <w:t>.</w:t>
      </w:r>
      <w:r w:rsidRPr="004E3256">
        <w:rPr>
          <w:rFonts w:asciiTheme="minorHAnsi" w:hAnsiTheme="minorHAnsi" w:cstheme="majorBidi"/>
          <w:color w:val="000000" w:themeColor="text1"/>
          <w:sz w:val="28"/>
          <w:szCs w:val="28"/>
          <w:shd w:val="clear" w:color="auto" w:fill="FFFFFF"/>
        </w:rPr>
        <w:t xml:space="preserve"> Administration of GLP-1 at physiological doses in healthy volunteers results in a dose-dependent slowing of gastric emptying and of glucose absorption, which participate in a subsequent reduction of postprandial plasma glucose concentration</w:t>
      </w:r>
      <w:r w:rsidRPr="004E3256">
        <w:rPr>
          <w:rStyle w:val="apple-converted-space"/>
          <w:rFonts w:asciiTheme="minorHAnsi" w:hAnsiTheme="minorHAnsi" w:cstheme="majorBidi"/>
          <w:color w:val="000000" w:themeColor="text1"/>
          <w:sz w:val="28"/>
          <w:szCs w:val="28"/>
          <w:shd w:val="clear" w:color="auto" w:fill="FFFFFF"/>
        </w:rPr>
        <w:t> </w:t>
      </w:r>
      <w:r w:rsidR="00B1298E" w:rsidRPr="00B1298E">
        <w:rPr>
          <w:b/>
          <w:bCs/>
          <w:color w:val="000000" w:themeColor="text1"/>
          <w:sz w:val="28"/>
          <w:szCs w:val="28"/>
          <w:shd w:val="clear" w:color="auto" w:fill="FFFFFF"/>
          <w:vertAlign w:val="superscript"/>
        </w:rPr>
        <w:t>(</w:t>
      </w:r>
      <w:r w:rsidR="007110F6">
        <w:rPr>
          <w:rFonts w:asciiTheme="minorHAnsi" w:hAnsiTheme="minorHAnsi" w:cstheme="majorBidi"/>
          <w:b/>
          <w:bCs/>
          <w:color w:val="000000" w:themeColor="text1"/>
          <w:sz w:val="28"/>
          <w:szCs w:val="28"/>
          <w:shd w:val="clear" w:color="auto" w:fill="FFFFFF"/>
          <w:vertAlign w:val="superscript"/>
        </w:rPr>
        <w:t>4</w:t>
      </w:r>
      <w:r w:rsidR="004D1AD4">
        <w:rPr>
          <w:rFonts w:asciiTheme="minorHAnsi" w:hAnsiTheme="minorHAnsi" w:cstheme="majorBidi"/>
          <w:b/>
          <w:bCs/>
          <w:color w:val="000000" w:themeColor="text1"/>
          <w:sz w:val="28"/>
          <w:szCs w:val="28"/>
          <w:shd w:val="clear" w:color="auto" w:fill="FFFFFF"/>
          <w:vertAlign w:val="superscript"/>
        </w:rPr>
        <w:t>6</w:t>
      </w:r>
      <w:r w:rsidR="00B1298E" w:rsidRPr="00B1298E">
        <w:rPr>
          <w:b/>
          <w:bCs/>
          <w:color w:val="000000" w:themeColor="text1"/>
          <w:sz w:val="28"/>
          <w:szCs w:val="28"/>
          <w:shd w:val="clear" w:color="auto" w:fill="FFFFFF"/>
          <w:vertAlign w:val="superscript"/>
        </w:rPr>
        <w:t>)</w:t>
      </w:r>
      <w:r w:rsidRPr="004E3256">
        <w:rPr>
          <w:rFonts w:asciiTheme="minorHAnsi" w:hAnsiTheme="minorHAnsi" w:cstheme="majorBidi"/>
          <w:b/>
          <w:bCs/>
          <w:color w:val="4F81BD" w:themeColor="accent1"/>
          <w:sz w:val="28"/>
          <w:szCs w:val="28"/>
          <w:shd w:val="clear" w:color="auto" w:fill="FFFFFF"/>
        </w:rPr>
        <w:t>.</w:t>
      </w:r>
      <w:r w:rsidRPr="004E3256">
        <w:rPr>
          <w:rFonts w:asciiTheme="minorHAnsi" w:hAnsiTheme="minorHAnsi" w:cstheme="majorBidi"/>
          <w:color w:val="000000" w:themeColor="text1"/>
          <w:sz w:val="28"/>
          <w:szCs w:val="28"/>
          <w:shd w:val="clear" w:color="auto" w:fill="FFFFFF"/>
        </w:rPr>
        <w:t xml:space="preserve"> These effects suggest the participation of GLP-1 in the “</w:t>
      </w:r>
      <w:r w:rsidR="00142D1E" w:rsidRPr="004E3256">
        <w:rPr>
          <w:rFonts w:asciiTheme="minorHAnsi" w:hAnsiTheme="minorHAnsi" w:cstheme="majorBidi"/>
          <w:color w:val="000000" w:themeColor="text1"/>
          <w:sz w:val="28"/>
          <w:szCs w:val="28"/>
          <w:shd w:val="clear" w:color="auto" w:fill="FFFFFF"/>
        </w:rPr>
        <w:t>ilea</w:t>
      </w:r>
      <w:r w:rsidRPr="004E3256">
        <w:rPr>
          <w:rFonts w:asciiTheme="minorHAnsi" w:hAnsiTheme="minorHAnsi" w:cstheme="majorBidi"/>
          <w:color w:val="000000" w:themeColor="text1"/>
          <w:sz w:val="28"/>
          <w:szCs w:val="28"/>
          <w:shd w:val="clear" w:color="auto" w:fill="FFFFFF"/>
        </w:rPr>
        <w:t xml:space="preserve"> brake” phenomenon, by which nutrients present in the distal part of the small intestine induce a reduction in upper intestinal motility and </w:t>
      </w:r>
      <w:r w:rsidR="00142D1E" w:rsidRPr="004E3256">
        <w:rPr>
          <w:rFonts w:asciiTheme="minorHAnsi" w:hAnsiTheme="minorHAnsi" w:cstheme="majorBidi"/>
          <w:color w:val="000000" w:themeColor="text1"/>
          <w:sz w:val="28"/>
          <w:szCs w:val="28"/>
          <w:shd w:val="clear" w:color="auto" w:fill="FFFFFF"/>
        </w:rPr>
        <w:t>secretary</w:t>
      </w:r>
      <w:r w:rsidRPr="004E3256">
        <w:rPr>
          <w:rFonts w:asciiTheme="minorHAnsi" w:hAnsiTheme="minorHAnsi" w:cstheme="majorBidi"/>
          <w:color w:val="000000" w:themeColor="text1"/>
          <w:sz w:val="28"/>
          <w:szCs w:val="28"/>
          <w:shd w:val="clear" w:color="auto" w:fill="FFFFFF"/>
        </w:rPr>
        <w:t xml:space="preserve"> activity. </w:t>
      </w:r>
    </w:p>
    <w:p w:rsidR="00B12CC7" w:rsidRPr="004E3256" w:rsidRDefault="00FE74A6" w:rsidP="00FE74A6">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000000" w:themeColor="text1"/>
          <w:sz w:val="28"/>
          <w:szCs w:val="28"/>
          <w:shd w:val="clear" w:color="auto" w:fill="FFFFFF"/>
        </w:rPr>
        <w:t>The physiological role of GLP-1 may be to adjust the absorptive capacity of the gut and to adjust the amount of chyme, by slowing gastrointestinal transit and decreasing secreti</w:t>
      </w:r>
      <w:r w:rsidR="00B12CC7" w:rsidRPr="004E3256">
        <w:rPr>
          <w:rFonts w:asciiTheme="minorHAnsi" w:hAnsiTheme="minorHAnsi" w:cstheme="majorBidi"/>
          <w:color w:val="000000" w:themeColor="text1"/>
          <w:sz w:val="28"/>
          <w:szCs w:val="28"/>
          <w:shd w:val="clear" w:color="auto" w:fill="FFFFFF"/>
        </w:rPr>
        <w:t xml:space="preserve">on of digestive enzymes.                                                                           </w:t>
      </w:r>
    </w:p>
    <w:p w:rsidR="00523922" w:rsidRDefault="00B12CC7" w:rsidP="00B1298E">
      <w:pPr>
        <w:pStyle w:val="textenormal1"/>
        <w:spacing w:line="360" w:lineRule="auto"/>
        <w:jc w:val="both"/>
        <w:rPr>
          <w:rFonts w:asciiTheme="minorHAnsi" w:hAnsiTheme="minorHAnsi" w:cstheme="majorBidi"/>
          <w:color w:val="000000" w:themeColor="text1"/>
          <w:sz w:val="28"/>
          <w:szCs w:val="28"/>
          <w:shd w:val="clear" w:color="auto" w:fill="FFFFFF"/>
        </w:rPr>
      </w:pPr>
      <w:r w:rsidRPr="004E3256">
        <w:rPr>
          <w:rFonts w:asciiTheme="minorHAnsi" w:hAnsiTheme="minorHAnsi" w:cstheme="majorBidi"/>
          <w:color w:val="1F497D" w:themeColor="text2"/>
          <w:sz w:val="28"/>
          <w:szCs w:val="28"/>
          <w:shd w:val="clear" w:color="auto" w:fill="FFFFFF"/>
        </w:rPr>
        <w:t xml:space="preserve">In </w:t>
      </w:r>
      <w:r w:rsidR="00FE74A6" w:rsidRPr="004E3256">
        <w:rPr>
          <w:rFonts w:asciiTheme="minorHAnsi" w:hAnsiTheme="minorHAnsi" w:cstheme="majorBidi"/>
          <w:color w:val="1F497D" w:themeColor="text2"/>
          <w:sz w:val="28"/>
          <w:szCs w:val="28"/>
          <w:shd w:val="clear" w:color="auto" w:fill="FFFFFF"/>
        </w:rPr>
        <w:t>physiological conditions</w:t>
      </w:r>
      <w:r w:rsidR="00FE74A6" w:rsidRPr="004E3256">
        <w:rPr>
          <w:rFonts w:asciiTheme="minorHAnsi" w:hAnsiTheme="minorHAnsi" w:cstheme="majorBidi"/>
          <w:color w:val="000000" w:themeColor="text1"/>
          <w:sz w:val="28"/>
          <w:szCs w:val="28"/>
          <w:shd w:val="clear" w:color="auto" w:fill="FFFFFF"/>
        </w:rPr>
        <w:t>, it is likely that the gastrointestinal effects of GLP-1, (i.e. reduction of gastric secretion and slowing of gastric emptying) are more</w:t>
      </w:r>
      <w:r w:rsidR="00FE74A6" w:rsidRPr="00080EED">
        <w:rPr>
          <w:rFonts w:asciiTheme="majorBidi" w:hAnsiTheme="majorBidi" w:cstheme="majorBidi"/>
          <w:color w:val="000000" w:themeColor="text1"/>
          <w:shd w:val="clear" w:color="auto" w:fill="FFFFFF"/>
        </w:rPr>
        <w:t xml:space="preserve"> </w:t>
      </w:r>
      <w:r w:rsidR="00FE74A6" w:rsidRPr="004E3256">
        <w:rPr>
          <w:rFonts w:asciiTheme="minorHAnsi" w:hAnsiTheme="minorHAnsi" w:cstheme="majorBidi"/>
          <w:color w:val="000000" w:themeColor="text1"/>
          <w:sz w:val="28"/>
          <w:szCs w:val="28"/>
          <w:shd w:val="clear" w:color="auto" w:fill="FFFFFF"/>
        </w:rPr>
        <w:t>important than its insulinotropic action</w:t>
      </w:r>
      <w:r w:rsidR="00FE74A6" w:rsidRPr="004E3256">
        <w:rPr>
          <w:rStyle w:val="apple-converted-space"/>
          <w:rFonts w:asciiTheme="minorHAnsi" w:hAnsiTheme="minorHAnsi" w:cstheme="majorBidi"/>
          <w:color w:val="000000" w:themeColor="text1"/>
          <w:sz w:val="28"/>
          <w:szCs w:val="28"/>
          <w:shd w:val="clear" w:color="auto" w:fill="FFFFFF"/>
        </w:rPr>
        <w:t> </w:t>
      </w:r>
      <w:r w:rsidR="00B1298E" w:rsidRPr="00667D76">
        <w:rPr>
          <w:b/>
          <w:bCs/>
          <w:color w:val="000000" w:themeColor="text1"/>
          <w:sz w:val="28"/>
          <w:szCs w:val="28"/>
          <w:shd w:val="clear" w:color="auto" w:fill="FFFFFF"/>
          <w:vertAlign w:val="superscript"/>
        </w:rPr>
        <w:t>(</w:t>
      </w:r>
      <w:r w:rsidR="00B1298E" w:rsidRPr="00667D76">
        <w:rPr>
          <w:rFonts w:asciiTheme="minorHAnsi" w:hAnsiTheme="minorHAnsi" w:cstheme="majorBidi"/>
          <w:b/>
          <w:bCs/>
          <w:color w:val="000000" w:themeColor="text1"/>
          <w:sz w:val="28"/>
          <w:szCs w:val="28"/>
          <w:shd w:val="clear" w:color="auto" w:fill="FFFFFF"/>
          <w:vertAlign w:val="superscript"/>
        </w:rPr>
        <w:t>46</w:t>
      </w:r>
      <w:r w:rsidR="00B1298E" w:rsidRPr="00667D76">
        <w:rPr>
          <w:b/>
          <w:bCs/>
          <w:color w:val="000000" w:themeColor="text1"/>
          <w:sz w:val="28"/>
          <w:szCs w:val="28"/>
          <w:shd w:val="clear" w:color="auto" w:fill="FFFFFF"/>
          <w:vertAlign w:val="superscript"/>
        </w:rPr>
        <w:t>)</w:t>
      </w:r>
      <w:r w:rsidR="00FE74A6" w:rsidRPr="004E3256">
        <w:rPr>
          <w:rFonts w:asciiTheme="minorHAnsi" w:hAnsiTheme="minorHAnsi" w:cstheme="majorBidi"/>
          <w:b/>
          <w:bCs/>
          <w:color w:val="4F81BD" w:themeColor="accent1"/>
          <w:sz w:val="28"/>
          <w:szCs w:val="28"/>
          <w:shd w:val="clear" w:color="auto" w:fill="FFFFFF"/>
        </w:rPr>
        <w:t>.</w:t>
      </w:r>
      <w:r w:rsidR="00FE74A6" w:rsidRPr="004E3256">
        <w:rPr>
          <w:rFonts w:asciiTheme="minorHAnsi" w:hAnsiTheme="minorHAnsi" w:cstheme="majorBidi"/>
          <w:color w:val="000000" w:themeColor="text1"/>
          <w:sz w:val="28"/>
          <w:szCs w:val="28"/>
          <w:shd w:val="clear" w:color="auto" w:fill="FFFFFF"/>
        </w:rPr>
        <w:t xml:space="preserve"> </w:t>
      </w:r>
      <w:r w:rsidR="00FE74A6" w:rsidRPr="004E3256">
        <w:rPr>
          <w:rFonts w:asciiTheme="minorHAnsi" w:hAnsiTheme="minorHAnsi" w:cstheme="majorBidi"/>
          <w:color w:val="1F497D" w:themeColor="text2"/>
          <w:sz w:val="28"/>
          <w:szCs w:val="28"/>
          <w:shd w:val="clear" w:color="auto" w:fill="FFFFFF"/>
        </w:rPr>
        <w:t>In pathological conditions</w:t>
      </w:r>
      <w:r w:rsidR="00FE74A6" w:rsidRPr="004E3256">
        <w:rPr>
          <w:rFonts w:asciiTheme="minorHAnsi" w:hAnsiTheme="minorHAnsi" w:cstheme="majorBidi"/>
          <w:color w:val="000000" w:themeColor="text1"/>
          <w:sz w:val="28"/>
          <w:szCs w:val="28"/>
          <w:shd w:val="clear" w:color="auto" w:fill="FFFFFF"/>
        </w:rPr>
        <w:t xml:space="preserve"> such as diabetes, the inhibitory effects of GLP-1 on gastrointestinal motility, particularly gastric emptying, are of special interest because they potentially reduce postprandial glucose excursions.</w:t>
      </w:r>
    </w:p>
    <w:p w:rsidR="00667D76" w:rsidRPr="004E3256" w:rsidRDefault="00667D76" w:rsidP="00B1298E">
      <w:pPr>
        <w:pStyle w:val="textenormal1"/>
        <w:spacing w:line="360" w:lineRule="auto"/>
        <w:jc w:val="both"/>
        <w:rPr>
          <w:rFonts w:asciiTheme="minorHAnsi" w:hAnsiTheme="minorHAnsi" w:cstheme="majorBidi"/>
          <w:color w:val="000000" w:themeColor="text1"/>
          <w:sz w:val="28"/>
          <w:szCs w:val="28"/>
          <w:shd w:val="clear" w:color="auto" w:fill="FFFFFF"/>
        </w:rPr>
      </w:pPr>
    </w:p>
    <w:p w:rsidR="008D27D9" w:rsidRPr="004E3256" w:rsidRDefault="009723ED" w:rsidP="00667D76">
      <w:pPr>
        <w:pStyle w:val="textenormal1"/>
        <w:jc w:val="both"/>
        <w:rPr>
          <w:rFonts w:asciiTheme="minorHAnsi" w:hAnsiTheme="minorHAnsi" w:cstheme="majorBidi"/>
          <w:b/>
          <w:bCs/>
          <w:color w:val="1F497D" w:themeColor="text2"/>
          <w:sz w:val="28"/>
          <w:szCs w:val="28"/>
          <w:shd w:val="clear" w:color="auto" w:fill="FFFFFF"/>
        </w:rPr>
      </w:pPr>
      <w:r w:rsidRPr="004E3256">
        <w:rPr>
          <w:rFonts w:asciiTheme="minorHAnsi" w:hAnsiTheme="minorHAnsi" w:cstheme="majorBidi"/>
          <w:b/>
          <w:bCs/>
          <w:color w:val="1F497D" w:themeColor="text2"/>
          <w:sz w:val="28"/>
          <w:szCs w:val="28"/>
          <w:shd w:val="clear" w:color="auto" w:fill="FFFFFF"/>
        </w:rPr>
        <w:lastRenderedPageBreak/>
        <w:t>5-</w:t>
      </w:r>
      <w:r w:rsidRPr="004E3256">
        <w:rPr>
          <w:rStyle w:val="Heading3Char"/>
          <w:rFonts w:asciiTheme="minorHAnsi" w:hAnsiTheme="minorHAnsi"/>
          <w:sz w:val="28"/>
          <w:szCs w:val="28"/>
        </w:rPr>
        <w:t xml:space="preserve">Effects on food </w:t>
      </w:r>
      <w:r w:rsidR="00142D1E" w:rsidRPr="004E3256">
        <w:rPr>
          <w:rStyle w:val="Heading3Char"/>
          <w:rFonts w:asciiTheme="minorHAnsi" w:hAnsiTheme="minorHAnsi"/>
          <w:sz w:val="28"/>
          <w:szCs w:val="28"/>
        </w:rPr>
        <w:t>intake</w:t>
      </w:r>
      <w:r w:rsidR="00142D1E" w:rsidRPr="004E3256">
        <w:rPr>
          <w:rFonts w:asciiTheme="minorHAnsi" w:hAnsiTheme="minorHAnsi" w:cstheme="majorBidi"/>
          <w:b/>
          <w:bCs/>
          <w:color w:val="1F497D" w:themeColor="text2"/>
          <w:sz w:val="28"/>
          <w:szCs w:val="28"/>
          <w:shd w:val="clear" w:color="auto" w:fill="FFFFFF"/>
        </w:rPr>
        <w:t>:</w:t>
      </w:r>
    </w:p>
    <w:p w:rsidR="00206F48" w:rsidRPr="004E3256" w:rsidRDefault="009723ED" w:rsidP="004D1AD4">
      <w:pPr>
        <w:pStyle w:val="textenormal1"/>
        <w:spacing w:line="360" w:lineRule="auto"/>
        <w:jc w:val="both"/>
        <w:rPr>
          <w:rFonts w:asciiTheme="minorHAnsi" w:hAnsiTheme="minorHAnsi" w:cstheme="majorBidi"/>
          <w:b/>
          <w:bCs/>
          <w:color w:val="1F497D" w:themeColor="text2"/>
          <w:sz w:val="28"/>
          <w:szCs w:val="28"/>
          <w:shd w:val="clear" w:color="auto" w:fill="FFFFFF"/>
        </w:rPr>
      </w:pPr>
      <w:r w:rsidRPr="004E3256">
        <w:rPr>
          <w:rFonts w:asciiTheme="minorHAnsi" w:hAnsiTheme="minorHAnsi" w:cstheme="majorBidi"/>
          <w:color w:val="000000" w:themeColor="text1"/>
          <w:sz w:val="28"/>
          <w:szCs w:val="28"/>
          <w:shd w:val="clear" w:color="auto" w:fill="FFFFFF"/>
        </w:rPr>
        <w:t xml:space="preserve">  GLP-1 has been shown to reduce caloric intake and to enhance satiety, these </w:t>
      </w:r>
      <w:r w:rsidR="004D1AD4" w:rsidRPr="004E3256">
        <w:rPr>
          <w:rFonts w:asciiTheme="minorHAnsi" w:hAnsiTheme="minorHAnsi" w:cstheme="majorBidi"/>
          <w:color w:val="000000" w:themeColor="text1"/>
          <w:sz w:val="28"/>
          <w:szCs w:val="28"/>
          <w:shd w:val="clear" w:color="auto" w:fill="FFFFFF"/>
        </w:rPr>
        <w:t>effects</w:t>
      </w:r>
      <w:r w:rsidR="004D1AD4">
        <w:rPr>
          <w:b/>
          <w:bCs/>
          <w:color w:val="000000" w:themeColor="text1"/>
          <w:sz w:val="28"/>
          <w:szCs w:val="28"/>
          <w:shd w:val="clear" w:color="auto" w:fill="FFFFFF"/>
          <w:vertAlign w:val="superscript"/>
        </w:rPr>
        <w:t xml:space="preserve"> </w:t>
      </w:r>
      <w:r w:rsidR="004D1AD4" w:rsidRPr="004D1AD4">
        <w:rPr>
          <w:b/>
          <w:bCs/>
          <w:color w:val="000000" w:themeColor="text1"/>
          <w:sz w:val="28"/>
          <w:szCs w:val="28"/>
          <w:shd w:val="clear" w:color="auto" w:fill="FFFFFF"/>
          <w:vertAlign w:val="superscript"/>
        </w:rPr>
        <w:t>(</w:t>
      </w:r>
      <w:r w:rsidR="004D1AD4" w:rsidRPr="004D1AD4">
        <w:rPr>
          <w:rFonts w:asciiTheme="minorHAnsi" w:hAnsiTheme="minorHAnsi" w:cstheme="majorBidi"/>
          <w:b/>
          <w:bCs/>
          <w:color w:val="000000" w:themeColor="text1"/>
          <w:sz w:val="28"/>
          <w:szCs w:val="28"/>
          <w:shd w:val="clear" w:color="auto" w:fill="FFFFFF"/>
          <w:vertAlign w:val="superscript"/>
        </w:rPr>
        <w:t>47</w:t>
      </w:r>
      <w:r w:rsidR="004D1AD4" w:rsidRPr="004D1AD4">
        <w:rPr>
          <w:b/>
          <w:bCs/>
          <w:color w:val="000000" w:themeColor="text1"/>
          <w:sz w:val="28"/>
          <w:szCs w:val="28"/>
          <w:shd w:val="clear" w:color="auto" w:fill="FFFFFF"/>
          <w:vertAlign w:val="superscript"/>
        </w:rPr>
        <w:t>)</w:t>
      </w:r>
      <w:r w:rsidR="004D1AD4">
        <w:rPr>
          <w:b/>
          <w:bCs/>
          <w:color w:val="000000" w:themeColor="text1"/>
          <w:sz w:val="28"/>
          <w:szCs w:val="28"/>
          <w:shd w:val="clear" w:color="auto" w:fill="FFFFFF"/>
          <w:vertAlign w:val="superscript"/>
        </w:rPr>
        <w:t xml:space="preserve"> </w:t>
      </w:r>
      <w:r w:rsidRPr="004E3256">
        <w:rPr>
          <w:rFonts w:asciiTheme="minorHAnsi" w:hAnsiTheme="minorHAnsi" w:cstheme="majorBidi"/>
          <w:color w:val="000000" w:themeColor="text1"/>
          <w:sz w:val="28"/>
          <w:szCs w:val="28"/>
          <w:shd w:val="clear" w:color="auto" w:fill="FFFFFF"/>
        </w:rPr>
        <w:t xml:space="preserve">being probably related to central mechanisms. Significant reduction of food intake and consequently lower weight </w:t>
      </w:r>
      <w:r w:rsidR="00142D1E" w:rsidRPr="004E3256">
        <w:rPr>
          <w:rFonts w:asciiTheme="minorHAnsi" w:hAnsiTheme="minorHAnsi" w:cstheme="majorBidi"/>
          <w:color w:val="000000" w:themeColor="text1"/>
          <w:sz w:val="28"/>
          <w:szCs w:val="28"/>
          <w:shd w:val="clear" w:color="auto" w:fill="FFFFFF"/>
        </w:rPr>
        <w:t xml:space="preserve">gain. </w:t>
      </w:r>
      <w:r w:rsidRPr="004E3256">
        <w:rPr>
          <w:rFonts w:asciiTheme="minorHAnsi" w:hAnsiTheme="minorHAnsi" w:cstheme="majorBidi"/>
          <w:color w:val="000000" w:themeColor="text1"/>
          <w:sz w:val="28"/>
          <w:szCs w:val="28"/>
          <w:shd w:val="clear" w:color="auto" w:fill="FFFFFF"/>
        </w:rPr>
        <w:t>In normal subjects, the intravenous administration of GLP-1 above physiological levels induced increased feelings of satiety as well as a reduction of food intake</w:t>
      </w:r>
      <w:r w:rsidRPr="004E3256">
        <w:rPr>
          <w:rStyle w:val="apple-converted-space"/>
          <w:rFonts w:asciiTheme="minorHAnsi" w:hAnsiTheme="minorHAnsi" w:cstheme="majorBidi"/>
          <w:color w:val="000000" w:themeColor="text1"/>
          <w:sz w:val="28"/>
          <w:szCs w:val="28"/>
          <w:shd w:val="clear" w:color="auto" w:fill="FFFFFF"/>
        </w:rPr>
        <w:t> </w:t>
      </w:r>
      <w:r w:rsidR="00667D76" w:rsidRPr="00667D76">
        <w:rPr>
          <w:b/>
          <w:bCs/>
          <w:color w:val="000000" w:themeColor="text1"/>
          <w:sz w:val="28"/>
          <w:szCs w:val="28"/>
          <w:shd w:val="clear" w:color="auto" w:fill="FFFFFF"/>
          <w:vertAlign w:val="superscript"/>
        </w:rPr>
        <w:t>(</w:t>
      </w:r>
      <w:r w:rsidR="00667D76" w:rsidRPr="00667D76">
        <w:rPr>
          <w:rFonts w:asciiTheme="minorHAnsi" w:hAnsiTheme="minorHAnsi" w:cstheme="majorBidi"/>
          <w:b/>
          <w:bCs/>
          <w:color w:val="000000" w:themeColor="text1"/>
          <w:sz w:val="28"/>
          <w:szCs w:val="28"/>
          <w:shd w:val="clear" w:color="auto" w:fill="FFFFFF"/>
          <w:vertAlign w:val="superscript"/>
        </w:rPr>
        <w:t>4</w:t>
      </w:r>
      <w:r w:rsidR="004D1AD4">
        <w:rPr>
          <w:rFonts w:asciiTheme="minorHAnsi" w:hAnsiTheme="minorHAnsi" w:cstheme="majorBidi"/>
          <w:b/>
          <w:bCs/>
          <w:color w:val="000000" w:themeColor="text1"/>
          <w:sz w:val="28"/>
          <w:szCs w:val="28"/>
          <w:shd w:val="clear" w:color="auto" w:fill="FFFFFF"/>
          <w:vertAlign w:val="superscript"/>
        </w:rPr>
        <w:t>8</w:t>
      </w:r>
      <w:r w:rsidR="00667D76" w:rsidRPr="00667D76">
        <w:rPr>
          <w:b/>
          <w:bCs/>
          <w:color w:val="000000" w:themeColor="text1"/>
          <w:sz w:val="28"/>
          <w:szCs w:val="28"/>
          <w:shd w:val="clear" w:color="auto" w:fill="FFFFFF"/>
          <w:vertAlign w:val="superscript"/>
        </w:rPr>
        <w:t>)</w:t>
      </w:r>
      <w:r w:rsidRPr="004E3256">
        <w:rPr>
          <w:rFonts w:asciiTheme="minorHAnsi" w:hAnsiTheme="minorHAnsi" w:cstheme="majorBidi"/>
          <w:b/>
          <w:bCs/>
          <w:color w:val="4F81BD" w:themeColor="accent1"/>
          <w:sz w:val="28"/>
          <w:szCs w:val="28"/>
          <w:shd w:val="clear" w:color="auto" w:fill="FFFFFF"/>
        </w:rPr>
        <w:t>.</w:t>
      </w:r>
      <w:r w:rsidRPr="004E3256">
        <w:rPr>
          <w:rFonts w:asciiTheme="minorHAnsi" w:hAnsiTheme="minorHAnsi" w:cstheme="majorBidi"/>
          <w:color w:val="000000" w:themeColor="text1"/>
          <w:sz w:val="28"/>
          <w:szCs w:val="28"/>
          <w:shd w:val="clear" w:color="auto" w:fill="FFFFFF"/>
        </w:rPr>
        <w:t xml:space="preserve"> </w:t>
      </w:r>
      <w:r w:rsidR="00206F48" w:rsidRPr="004E3256">
        <w:rPr>
          <w:rFonts w:asciiTheme="minorHAnsi" w:hAnsiTheme="minorHAnsi" w:cstheme="majorBidi"/>
          <w:color w:val="000000" w:themeColor="text1"/>
          <w:sz w:val="28"/>
          <w:szCs w:val="28"/>
          <w:shd w:val="clear" w:color="auto" w:fill="FFFFFF"/>
        </w:rPr>
        <w:t xml:space="preserve">                              </w:t>
      </w:r>
    </w:p>
    <w:p w:rsidR="00FE74A6" w:rsidRPr="004E3256" w:rsidRDefault="009723ED" w:rsidP="004D1AD4">
      <w:pPr>
        <w:pStyle w:val="textenormal1"/>
        <w:shd w:val="clear" w:color="auto" w:fill="FFFFFF"/>
        <w:spacing w:line="360" w:lineRule="auto"/>
        <w:jc w:val="both"/>
        <w:rPr>
          <w:rFonts w:asciiTheme="minorHAnsi" w:hAnsiTheme="minorHAnsi" w:cstheme="majorBidi"/>
          <w:b/>
          <w:bCs/>
          <w:color w:val="000000" w:themeColor="text1"/>
          <w:sz w:val="28"/>
          <w:szCs w:val="28"/>
        </w:rPr>
      </w:pPr>
      <w:r w:rsidRPr="004E3256">
        <w:rPr>
          <w:rFonts w:asciiTheme="minorHAnsi" w:hAnsiTheme="minorHAnsi" w:cstheme="majorBidi"/>
          <w:color w:val="000000" w:themeColor="text1"/>
          <w:sz w:val="28"/>
          <w:szCs w:val="28"/>
          <w:shd w:val="clear" w:color="auto" w:fill="FFFFFF"/>
        </w:rPr>
        <w:t xml:space="preserve">Similar effects were observed in obese subjects, as well as in patients with type 2 </w:t>
      </w:r>
      <w:r w:rsidR="00450720" w:rsidRPr="004E3256">
        <w:rPr>
          <w:rFonts w:asciiTheme="minorHAnsi" w:hAnsiTheme="minorHAnsi" w:cstheme="majorBidi"/>
          <w:color w:val="000000" w:themeColor="text1"/>
          <w:sz w:val="28"/>
          <w:szCs w:val="28"/>
          <w:shd w:val="clear" w:color="auto" w:fill="FFFFFF"/>
        </w:rPr>
        <w:t>diabetes</w:t>
      </w:r>
      <w:r w:rsidR="00450720" w:rsidRPr="004E3256">
        <w:rPr>
          <w:rStyle w:val="apple-converted-space"/>
          <w:rFonts w:asciiTheme="minorHAnsi" w:hAnsiTheme="minorHAnsi" w:cstheme="majorBidi"/>
          <w:color w:val="000000" w:themeColor="text1"/>
          <w:sz w:val="28"/>
          <w:szCs w:val="28"/>
          <w:shd w:val="clear" w:color="auto" w:fill="FFFFFF"/>
        </w:rPr>
        <w:t xml:space="preserve">. </w:t>
      </w:r>
      <w:r w:rsidRPr="004E3256">
        <w:rPr>
          <w:rFonts w:asciiTheme="minorHAnsi" w:hAnsiTheme="minorHAnsi" w:cstheme="majorBidi"/>
          <w:color w:val="000000" w:themeColor="text1"/>
          <w:sz w:val="28"/>
          <w:szCs w:val="28"/>
          <w:shd w:val="clear" w:color="auto" w:fill="FFFFFF"/>
        </w:rPr>
        <w:t>In type 2 diabetic patients treated with a subcutaneous infusion of GLP-1 for up to 6 weeks, the reduction of food intake was sustained and associated with a reduction of body weight</w:t>
      </w:r>
      <w:r w:rsidRPr="004E3256">
        <w:rPr>
          <w:rStyle w:val="apple-converted-space"/>
          <w:rFonts w:asciiTheme="minorHAnsi" w:hAnsiTheme="minorHAnsi" w:cstheme="majorBidi"/>
          <w:color w:val="000000" w:themeColor="text1"/>
          <w:sz w:val="28"/>
          <w:szCs w:val="28"/>
          <w:shd w:val="clear" w:color="auto" w:fill="FFFFFF"/>
        </w:rPr>
        <w:t> </w:t>
      </w:r>
      <w:r w:rsidR="00667D76" w:rsidRPr="00667D76">
        <w:rPr>
          <w:b/>
          <w:bCs/>
          <w:color w:val="000000" w:themeColor="text1"/>
          <w:sz w:val="28"/>
          <w:szCs w:val="28"/>
          <w:shd w:val="clear" w:color="auto" w:fill="FFFFFF"/>
          <w:vertAlign w:val="superscript"/>
        </w:rPr>
        <w:t>(</w:t>
      </w:r>
      <w:r w:rsidR="00667D76" w:rsidRPr="00667D76">
        <w:rPr>
          <w:rFonts w:asciiTheme="minorHAnsi" w:hAnsiTheme="minorHAnsi" w:cstheme="majorBidi"/>
          <w:b/>
          <w:bCs/>
          <w:color w:val="000000" w:themeColor="text1"/>
          <w:sz w:val="28"/>
          <w:szCs w:val="28"/>
          <w:vertAlign w:val="superscript"/>
        </w:rPr>
        <w:t>4</w:t>
      </w:r>
      <w:r w:rsidR="004D1AD4">
        <w:rPr>
          <w:rFonts w:asciiTheme="minorHAnsi" w:hAnsiTheme="minorHAnsi" w:cstheme="majorBidi"/>
          <w:b/>
          <w:bCs/>
          <w:color w:val="000000" w:themeColor="text1"/>
          <w:sz w:val="28"/>
          <w:szCs w:val="28"/>
          <w:vertAlign w:val="superscript"/>
        </w:rPr>
        <w:t>9</w:t>
      </w:r>
      <w:r w:rsidR="00667D76" w:rsidRPr="00667D76">
        <w:rPr>
          <w:b/>
          <w:bCs/>
          <w:color w:val="000000" w:themeColor="text1"/>
          <w:sz w:val="28"/>
          <w:szCs w:val="28"/>
          <w:vertAlign w:val="superscript"/>
        </w:rPr>
        <w:t>)</w:t>
      </w:r>
      <w:r w:rsidR="00D4604A" w:rsidRPr="004E3256">
        <w:rPr>
          <w:rFonts w:asciiTheme="minorHAnsi" w:hAnsiTheme="minorHAnsi" w:cstheme="majorBidi"/>
          <w:b/>
          <w:bCs/>
          <w:color w:val="000000" w:themeColor="text1"/>
          <w:sz w:val="28"/>
          <w:szCs w:val="28"/>
        </w:rPr>
        <w:t>.</w:t>
      </w:r>
    </w:p>
    <w:p w:rsidR="009723ED" w:rsidRPr="004E3256" w:rsidRDefault="009723ED" w:rsidP="00667D76">
      <w:pPr>
        <w:pStyle w:val="textenormal1"/>
        <w:shd w:val="clear" w:color="auto" w:fill="FFFFFF"/>
        <w:jc w:val="both"/>
        <w:rPr>
          <w:rFonts w:asciiTheme="minorHAnsi" w:hAnsiTheme="minorHAnsi" w:cstheme="majorBidi"/>
          <w:b/>
          <w:bCs/>
          <w:color w:val="1F497D" w:themeColor="text2"/>
          <w:sz w:val="28"/>
          <w:szCs w:val="28"/>
        </w:rPr>
      </w:pPr>
      <w:r w:rsidRPr="004E3256">
        <w:rPr>
          <w:rFonts w:asciiTheme="minorHAnsi" w:hAnsiTheme="minorHAnsi" w:cstheme="majorBidi"/>
          <w:b/>
          <w:bCs/>
          <w:color w:val="1F497D" w:themeColor="text2"/>
          <w:sz w:val="28"/>
          <w:szCs w:val="28"/>
        </w:rPr>
        <w:t xml:space="preserve">6- </w:t>
      </w:r>
      <w:r w:rsidRPr="004E3256">
        <w:rPr>
          <w:rStyle w:val="Heading3Char"/>
          <w:rFonts w:asciiTheme="minorHAnsi" w:hAnsiTheme="minorHAnsi"/>
          <w:sz w:val="28"/>
          <w:szCs w:val="28"/>
        </w:rPr>
        <w:t xml:space="preserve">Trophic effect on </w:t>
      </w:r>
      <w:r w:rsidR="00142D1E" w:rsidRPr="004E3256">
        <w:rPr>
          <w:rStyle w:val="Heading3Char"/>
          <w:rFonts w:asciiTheme="minorHAnsi" w:hAnsiTheme="minorHAnsi"/>
          <w:sz w:val="28"/>
          <w:szCs w:val="28"/>
        </w:rPr>
        <w:t>pancreas</w:t>
      </w:r>
      <w:r w:rsidR="00142D1E" w:rsidRPr="004E3256">
        <w:rPr>
          <w:rFonts w:asciiTheme="minorHAnsi" w:hAnsiTheme="minorHAnsi" w:cstheme="majorBidi"/>
          <w:b/>
          <w:bCs/>
          <w:color w:val="1F497D" w:themeColor="text2"/>
          <w:sz w:val="28"/>
          <w:szCs w:val="28"/>
        </w:rPr>
        <w:t>:</w:t>
      </w:r>
    </w:p>
    <w:p w:rsidR="00274DF6" w:rsidRPr="004E3256" w:rsidRDefault="009723ED" w:rsidP="00274DF6">
      <w:pPr>
        <w:pStyle w:val="textenormal1"/>
        <w:shd w:val="clear" w:color="auto" w:fill="FFFFFF"/>
        <w:spacing w:line="360" w:lineRule="auto"/>
        <w:jc w:val="both"/>
        <w:rPr>
          <w:rFonts w:asciiTheme="minorHAnsi" w:hAnsiTheme="minorHAnsi" w:cstheme="majorBidi"/>
          <w:color w:val="0D0D0D" w:themeColor="text1" w:themeTint="F2"/>
          <w:sz w:val="28"/>
          <w:szCs w:val="28"/>
        </w:rPr>
      </w:pPr>
      <w:r w:rsidRPr="004E3256">
        <w:rPr>
          <w:rFonts w:asciiTheme="minorHAnsi" w:hAnsiTheme="minorHAnsi" w:cstheme="majorBidi"/>
          <w:color w:val="0D0D0D" w:themeColor="text1" w:themeTint="F2"/>
          <w:sz w:val="28"/>
          <w:szCs w:val="28"/>
        </w:rPr>
        <w:t xml:space="preserve">   GLP-1 has been shown to exert </w:t>
      </w:r>
      <w:r w:rsidR="00142D1E" w:rsidRPr="004E3256">
        <w:rPr>
          <w:rFonts w:asciiTheme="minorHAnsi" w:hAnsiTheme="minorHAnsi" w:cstheme="majorBidi"/>
          <w:color w:val="0D0D0D" w:themeColor="text1" w:themeTint="F2"/>
          <w:sz w:val="28"/>
          <w:szCs w:val="28"/>
        </w:rPr>
        <w:t>atrophic</w:t>
      </w:r>
      <w:r w:rsidRPr="004E3256">
        <w:rPr>
          <w:rFonts w:asciiTheme="minorHAnsi" w:hAnsiTheme="minorHAnsi" w:cstheme="majorBidi"/>
          <w:color w:val="0D0D0D" w:themeColor="text1" w:themeTint="F2"/>
          <w:sz w:val="28"/>
          <w:szCs w:val="28"/>
        </w:rPr>
        <w:t xml:space="preserve"> effects on pancreatic beta cell </w:t>
      </w:r>
      <w:r w:rsidR="00142D1E" w:rsidRPr="004E3256">
        <w:rPr>
          <w:rFonts w:asciiTheme="minorHAnsi" w:hAnsiTheme="minorHAnsi" w:cstheme="majorBidi"/>
          <w:color w:val="0D0D0D" w:themeColor="text1" w:themeTint="F2"/>
          <w:sz w:val="28"/>
          <w:szCs w:val="28"/>
        </w:rPr>
        <w:t xml:space="preserve">mass. </w:t>
      </w:r>
      <w:r w:rsidRPr="004E3256">
        <w:rPr>
          <w:rFonts w:asciiTheme="minorHAnsi" w:hAnsiTheme="minorHAnsi" w:cstheme="majorBidi"/>
          <w:color w:val="0D0D0D" w:themeColor="text1" w:themeTint="F2"/>
          <w:sz w:val="28"/>
          <w:szCs w:val="28"/>
        </w:rPr>
        <w:t xml:space="preserve">When given for prolonged periods to normal rodents or to animals with impaired glucose tolerance or diabetes, GLP-1 and its long acting </w:t>
      </w:r>
      <w:r w:rsidR="00142D1E" w:rsidRPr="004E3256">
        <w:rPr>
          <w:rFonts w:asciiTheme="minorHAnsi" w:hAnsiTheme="minorHAnsi" w:cstheme="majorBidi"/>
          <w:color w:val="0D0D0D" w:themeColor="text1" w:themeTint="F2"/>
          <w:sz w:val="28"/>
          <w:szCs w:val="28"/>
        </w:rPr>
        <w:t>a</w:t>
      </w:r>
      <w:r w:rsidR="00274DF6" w:rsidRPr="004E3256">
        <w:rPr>
          <w:rFonts w:asciiTheme="minorHAnsi" w:hAnsiTheme="minorHAnsi" w:cstheme="majorBidi"/>
          <w:color w:val="0D0D0D" w:themeColor="text1" w:themeTint="F2"/>
          <w:sz w:val="28"/>
          <w:szCs w:val="28"/>
        </w:rPr>
        <w:t xml:space="preserve"> </w:t>
      </w:r>
      <w:r w:rsidR="00142D1E" w:rsidRPr="004E3256">
        <w:rPr>
          <w:rFonts w:asciiTheme="minorHAnsi" w:hAnsiTheme="minorHAnsi" w:cstheme="majorBidi"/>
          <w:color w:val="0D0D0D" w:themeColor="text1" w:themeTint="F2"/>
          <w:sz w:val="28"/>
          <w:szCs w:val="28"/>
        </w:rPr>
        <w:t>loge</w:t>
      </w:r>
      <w:r w:rsidRPr="004E3256">
        <w:rPr>
          <w:rFonts w:asciiTheme="minorHAnsi" w:hAnsiTheme="minorHAnsi" w:cstheme="majorBidi"/>
          <w:color w:val="0D0D0D" w:themeColor="text1" w:themeTint="F2"/>
          <w:sz w:val="28"/>
          <w:szCs w:val="28"/>
        </w:rPr>
        <w:t xml:space="preserve"> Exe</w:t>
      </w:r>
      <w:r w:rsidR="00274DF6" w:rsidRPr="004E3256">
        <w:rPr>
          <w:rFonts w:asciiTheme="minorHAnsi" w:hAnsiTheme="minorHAnsi" w:cstheme="majorBidi"/>
          <w:color w:val="0D0D0D" w:themeColor="text1" w:themeTint="F2"/>
          <w:sz w:val="28"/>
          <w:szCs w:val="28"/>
        </w:rPr>
        <w:t>ndin 4 increased beta cell mass</w:t>
      </w:r>
      <w:r w:rsidRPr="004E3256">
        <w:rPr>
          <w:rFonts w:asciiTheme="minorHAnsi" w:hAnsiTheme="minorHAnsi" w:cstheme="majorBidi"/>
          <w:color w:val="0D0D0D" w:themeColor="text1" w:themeTint="F2"/>
          <w:sz w:val="28"/>
          <w:szCs w:val="28"/>
        </w:rPr>
        <w:t xml:space="preserve">. </w:t>
      </w:r>
    </w:p>
    <w:p w:rsidR="00206F48" w:rsidRPr="004E3256" w:rsidRDefault="00274DF6" w:rsidP="00274DF6">
      <w:pPr>
        <w:pStyle w:val="textenormal1"/>
        <w:shd w:val="clear" w:color="auto" w:fill="FFFFFF"/>
        <w:spacing w:line="360" w:lineRule="auto"/>
        <w:jc w:val="both"/>
        <w:rPr>
          <w:rFonts w:asciiTheme="minorHAnsi" w:hAnsiTheme="minorHAnsi" w:cstheme="majorBidi"/>
          <w:color w:val="0D0D0D" w:themeColor="text1" w:themeTint="F2"/>
          <w:sz w:val="28"/>
          <w:szCs w:val="28"/>
        </w:rPr>
      </w:pPr>
      <w:r w:rsidRPr="004E3256">
        <w:rPr>
          <w:rFonts w:asciiTheme="minorHAnsi" w:hAnsiTheme="minorHAnsi" w:cstheme="majorBidi"/>
          <w:color w:val="0D0D0D" w:themeColor="text1" w:themeTint="F2"/>
          <w:sz w:val="28"/>
          <w:szCs w:val="28"/>
        </w:rPr>
        <w:t xml:space="preserve">    </w:t>
      </w:r>
      <w:r w:rsidR="009723ED" w:rsidRPr="004E3256">
        <w:rPr>
          <w:rFonts w:asciiTheme="minorHAnsi" w:hAnsiTheme="minorHAnsi" w:cstheme="majorBidi"/>
          <w:color w:val="0D0D0D" w:themeColor="text1" w:themeTint="F2"/>
          <w:sz w:val="28"/>
          <w:szCs w:val="28"/>
        </w:rPr>
        <w:t xml:space="preserve"> GLP-1 also promoted the differentiation of beta precursor cells in the pancreatic duct epithelium. In addition, GLP-1 exhibited antiapoptotic effects in beta cells of rodent models (Zucker diabetic fatty rats). Unlike insulinotropic effects dependent on Protein </w:t>
      </w:r>
      <w:r w:rsidR="00142D1E" w:rsidRPr="004E3256">
        <w:rPr>
          <w:rFonts w:asciiTheme="minorHAnsi" w:hAnsiTheme="minorHAnsi" w:cstheme="majorBidi"/>
          <w:color w:val="0D0D0D" w:themeColor="text1" w:themeTint="F2"/>
          <w:sz w:val="28"/>
          <w:szCs w:val="28"/>
        </w:rPr>
        <w:t>Kinas</w:t>
      </w:r>
      <w:r w:rsidR="009723ED" w:rsidRPr="004E3256">
        <w:rPr>
          <w:rFonts w:asciiTheme="minorHAnsi" w:hAnsiTheme="minorHAnsi" w:cstheme="majorBidi"/>
          <w:color w:val="0D0D0D" w:themeColor="text1" w:themeTint="F2"/>
          <w:sz w:val="28"/>
          <w:szCs w:val="28"/>
        </w:rPr>
        <w:t xml:space="preserve"> </w:t>
      </w:r>
      <w:r w:rsidR="00667D76" w:rsidRPr="004E3256">
        <w:rPr>
          <w:rFonts w:asciiTheme="minorHAnsi" w:hAnsiTheme="minorHAnsi" w:cstheme="majorBidi"/>
          <w:color w:val="0D0D0D" w:themeColor="text1" w:themeTint="F2"/>
          <w:sz w:val="28"/>
          <w:szCs w:val="28"/>
        </w:rPr>
        <w:t>a</w:t>
      </w:r>
      <w:r w:rsidR="009723ED" w:rsidRPr="004E3256">
        <w:rPr>
          <w:rFonts w:asciiTheme="minorHAnsi" w:hAnsiTheme="minorHAnsi" w:cstheme="majorBidi"/>
          <w:color w:val="0D0D0D" w:themeColor="text1" w:themeTint="F2"/>
          <w:sz w:val="28"/>
          <w:szCs w:val="28"/>
        </w:rPr>
        <w:t xml:space="preserve"> (PKA) pathways, the </w:t>
      </w:r>
      <w:r w:rsidR="00142D1E" w:rsidRPr="004E3256">
        <w:rPr>
          <w:rFonts w:asciiTheme="minorHAnsi" w:hAnsiTheme="minorHAnsi" w:cstheme="majorBidi"/>
          <w:color w:val="0D0D0D" w:themeColor="text1" w:themeTint="F2"/>
          <w:sz w:val="28"/>
          <w:szCs w:val="28"/>
        </w:rPr>
        <w:t>atrophic</w:t>
      </w:r>
      <w:r w:rsidR="009723ED" w:rsidRPr="004E3256">
        <w:rPr>
          <w:rFonts w:asciiTheme="minorHAnsi" w:hAnsiTheme="minorHAnsi" w:cstheme="majorBidi"/>
          <w:color w:val="0D0D0D" w:themeColor="text1" w:themeTint="F2"/>
          <w:sz w:val="28"/>
          <w:szCs w:val="28"/>
        </w:rPr>
        <w:t xml:space="preserve"> and survival effects of GLP-1 are probably mediated through different </w:t>
      </w:r>
      <w:r w:rsidR="00142D1E" w:rsidRPr="004E3256">
        <w:rPr>
          <w:rFonts w:asciiTheme="minorHAnsi" w:hAnsiTheme="minorHAnsi" w:cstheme="majorBidi"/>
          <w:color w:val="0D0D0D" w:themeColor="text1" w:themeTint="F2"/>
          <w:sz w:val="28"/>
          <w:szCs w:val="28"/>
        </w:rPr>
        <w:t>signaling</w:t>
      </w:r>
      <w:r w:rsidR="009723ED" w:rsidRPr="004E3256">
        <w:rPr>
          <w:rFonts w:asciiTheme="minorHAnsi" w:hAnsiTheme="minorHAnsi" w:cstheme="majorBidi"/>
          <w:color w:val="0D0D0D" w:themeColor="text1" w:themeTint="F2"/>
          <w:sz w:val="28"/>
          <w:szCs w:val="28"/>
        </w:rPr>
        <w:t xml:space="preserve"> pathways</w:t>
      </w:r>
      <w:r w:rsidR="00667D76">
        <w:rPr>
          <w:rFonts w:asciiTheme="minorHAnsi" w:hAnsiTheme="minorHAnsi" w:cstheme="majorBidi"/>
          <w:color w:val="0D0D0D" w:themeColor="text1" w:themeTint="F2"/>
          <w:sz w:val="28"/>
          <w:szCs w:val="28"/>
        </w:rPr>
        <w:t xml:space="preserve"> </w:t>
      </w:r>
      <w:r w:rsidR="00667D76">
        <w:rPr>
          <w:color w:val="0D0D0D" w:themeColor="text1" w:themeTint="F2"/>
          <w:sz w:val="28"/>
          <w:szCs w:val="28"/>
        </w:rPr>
        <w:t>(</w:t>
      </w:r>
      <w:r w:rsidR="00667D76">
        <w:rPr>
          <w:rFonts w:asciiTheme="minorHAnsi" w:hAnsiTheme="minorHAnsi" w:cstheme="majorBidi"/>
          <w:color w:val="0D0D0D" w:themeColor="text1" w:themeTint="F2"/>
          <w:sz w:val="28"/>
          <w:szCs w:val="28"/>
        </w:rPr>
        <w:t>Figure 7</w:t>
      </w:r>
      <w:r w:rsidR="00667D76">
        <w:rPr>
          <w:color w:val="0D0D0D" w:themeColor="text1" w:themeTint="F2"/>
          <w:sz w:val="28"/>
          <w:szCs w:val="28"/>
        </w:rPr>
        <w:t>)</w:t>
      </w:r>
      <w:r w:rsidR="009723ED" w:rsidRPr="004E3256">
        <w:rPr>
          <w:rFonts w:asciiTheme="minorHAnsi" w:hAnsiTheme="minorHAnsi" w:cstheme="majorBidi"/>
          <w:color w:val="0D0D0D" w:themeColor="text1" w:themeTint="F2"/>
          <w:sz w:val="28"/>
          <w:szCs w:val="28"/>
        </w:rPr>
        <w:t xml:space="preserve">. </w:t>
      </w:r>
      <w:r w:rsidR="00206F48" w:rsidRPr="004E3256">
        <w:rPr>
          <w:rFonts w:asciiTheme="minorHAnsi" w:hAnsiTheme="minorHAnsi" w:cstheme="majorBidi"/>
          <w:color w:val="0D0D0D" w:themeColor="text1" w:themeTint="F2"/>
          <w:sz w:val="28"/>
          <w:szCs w:val="28"/>
        </w:rPr>
        <w:t xml:space="preserve">   </w:t>
      </w:r>
    </w:p>
    <w:p w:rsidR="009723ED" w:rsidRPr="004E3256" w:rsidRDefault="009723ED" w:rsidP="00274DF6">
      <w:pPr>
        <w:pStyle w:val="textenormal1"/>
        <w:shd w:val="clear" w:color="auto" w:fill="FFFFFF"/>
        <w:spacing w:line="360" w:lineRule="auto"/>
        <w:jc w:val="both"/>
        <w:rPr>
          <w:rFonts w:asciiTheme="minorHAnsi" w:hAnsiTheme="minorHAnsi" w:cstheme="majorBidi"/>
          <w:color w:val="0D0D0D" w:themeColor="text1" w:themeTint="F2"/>
          <w:sz w:val="28"/>
          <w:szCs w:val="28"/>
        </w:rPr>
      </w:pPr>
      <w:r w:rsidRPr="004E3256">
        <w:rPr>
          <w:rFonts w:asciiTheme="minorHAnsi" w:hAnsiTheme="minorHAnsi" w:cstheme="majorBidi"/>
          <w:color w:val="0D0D0D" w:themeColor="text1" w:themeTint="F2"/>
          <w:sz w:val="28"/>
          <w:szCs w:val="28"/>
        </w:rPr>
        <w:t xml:space="preserve">Whether GLP-1 also expresses pancreatic </w:t>
      </w:r>
      <w:r w:rsidR="00142D1E" w:rsidRPr="004E3256">
        <w:rPr>
          <w:rFonts w:asciiTheme="minorHAnsi" w:hAnsiTheme="minorHAnsi" w:cstheme="majorBidi"/>
          <w:color w:val="0D0D0D" w:themeColor="text1" w:themeTint="F2"/>
          <w:sz w:val="28"/>
          <w:szCs w:val="28"/>
        </w:rPr>
        <w:t>atrophic</w:t>
      </w:r>
      <w:r w:rsidRPr="004E3256">
        <w:rPr>
          <w:rFonts w:asciiTheme="minorHAnsi" w:hAnsiTheme="minorHAnsi" w:cstheme="majorBidi"/>
          <w:color w:val="0D0D0D" w:themeColor="text1" w:themeTint="F2"/>
          <w:sz w:val="28"/>
          <w:szCs w:val="28"/>
        </w:rPr>
        <w:t xml:space="preserve"> properties</w:t>
      </w:r>
      <w:r w:rsidRPr="004E3256">
        <w:rPr>
          <w:rStyle w:val="apple-converted-space"/>
          <w:rFonts w:asciiTheme="minorHAnsi" w:hAnsiTheme="minorHAnsi" w:cstheme="majorBidi"/>
          <w:color w:val="0D0D0D" w:themeColor="text1" w:themeTint="F2"/>
          <w:sz w:val="28"/>
          <w:szCs w:val="28"/>
        </w:rPr>
        <w:t> </w:t>
      </w:r>
      <w:r w:rsidRPr="004E3256">
        <w:rPr>
          <w:rFonts w:asciiTheme="minorHAnsi" w:hAnsiTheme="minorHAnsi" w:cstheme="majorBidi"/>
          <w:i/>
          <w:iCs/>
          <w:color w:val="0D0D0D" w:themeColor="text1" w:themeTint="F2"/>
          <w:sz w:val="28"/>
          <w:szCs w:val="28"/>
        </w:rPr>
        <w:t>in vivo</w:t>
      </w:r>
      <w:r w:rsidR="00274DF6" w:rsidRPr="004E3256">
        <w:rPr>
          <w:rFonts w:asciiTheme="minorHAnsi" w:hAnsiTheme="minorHAnsi" w:cstheme="majorBidi"/>
          <w:i/>
          <w:iCs/>
          <w:color w:val="0D0D0D" w:themeColor="text1" w:themeTint="F2"/>
          <w:sz w:val="28"/>
          <w:szCs w:val="28"/>
        </w:rPr>
        <w:t xml:space="preserve"> </w:t>
      </w:r>
      <w:r w:rsidRPr="004E3256">
        <w:rPr>
          <w:rFonts w:asciiTheme="minorHAnsi" w:hAnsiTheme="minorHAnsi" w:cstheme="majorBidi"/>
          <w:color w:val="0D0D0D" w:themeColor="text1" w:themeTint="F2"/>
          <w:sz w:val="28"/>
          <w:szCs w:val="28"/>
        </w:rPr>
        <w:t xml:space="preserve">in human remains to be confirmed. Nevertheless, these findings raise </w:t>
      </w:r>
      <w:r w:rsidRPr="004E3256">
        <w:rPr>
          <w:rFonts w:asciiTheme="minorHAnsi" w:hAnsiTheme="minorHAnsi" w:cstheme="majorBidi"/>
          <w:color w:val="0D0D0D" w:themeColor="text1" w:themeTint="F2"/>
          <w:sz w:val="28"/>
          <w:szCs w:val="28"/>
        </w:rPr>
        <w:lastRenderedPageBreak/>
        <w:t>considerable interest from a clinical perspective, as GLP-1 and GLP-1 analogues could be potentially useful in preserving functional beta cell mass in patients with type 2 diabetes.</w:t>
      </w:r>
    </w:p>
    <w:p w:rsidR="00D65FA7" w:rsidRPr="00080EED" w:rsidRDefault="00D65FA7" w:rsidP="009723ED">
      <w:pPr>
        <w:pStyle w:val="textenormal1"/>
        <w:shd w:val="clear" w:color="auto" w:fill="FFFFFF"/>
        <w:spacing w:line="360" w:lineRule="auto"/>
        <w:jc w:val="both"/>
        <w:rPr>
          <w:rFonts w:asciiTheme="majorBidi" w:hAnsiTheme="majorBidi" w:cstheme="majorBidi"/>
          <w:b/>
          <w:bCs/>
          <w:color w:val="1F497D" w:themeColor="text2"/>
        </w:rPr>
      </w:pPr>
      <w:r w:rsidRPr="00080EED">
        <w:rPr>
          <w:rFonts w:asciiTheme="majorBidi" w:hAnsiTheme="majorBidi" w:cstheme="majorBidi"/>
          <w:b/>
          <w:bCs/>
          <w:noProof/>
          <w:color w:val="1F497D" w:themeColor="text2"/>
        </w:rPr>
        <w:drawing>
          <wp:inline distT="0" distB="0" distL="0" distR="0" wp14:anchorId="65DBF7AB" wp14:editId="42B9466B">
            <wp:extent cx="5270500" cy="3667125"/>
            <wp:effectExtent l="19050" t="19050" r="25400" b="28575"/>
            <wp:docPr id="2" name="Picture 1" descr="nrneph.2017.123-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neph.2017.123-f3.jpg"/>
                    <pic:cNvPicPr/>
                  </pic:nvPicPr>
                  <pic:blipFill>
                    <a:blip r:embed="rId29"/>
                    <a:srcRect b="4938"/>
                    <a:stretch>
                      <a:fillRect/>
                    </a:stretch>
                  </pic:blipFill>
                  <pic:spPr>
                    <a:xfrm>
                      <a:off x="0" y="0"/>
                      <a:ext cx="5270500" cy="3667125"/>
                    </a:xfrm>
                    <a:prstGeom prst="rect">
                      <a:avLst/>
                    </a:prstGeom>
                    <a:ln cmpd="tri">
                      <a:solidFill>
                        <a:schemeClr val="tx1"/>
                      </a:solidFill>
                    </a:ln>
                  </pic:spPr>
                </pic:pic>
              </a:graphicData>
            </a:graphic>
          </wp:inline>
        </w:drawing>
      </w:r>
    </w:p>
    <w:p w:rsidR="00667D76" w:rsidRPr="00667D76" w:rsidRDefault="00667D76" w:rsidP="00667D76">
      <w:pPr>
        <w:pStyle w:val="textenormal1"/>
        <w:shd w:val="clear" w:color="auto" w:fill="FFFFFF"/>
        <w:jc w:val="both"/>
        <w:rPr>
          <w:rFonts w:asciiTheme="minorHAnsi" w:hAnsiTheme="minorHAnsi" w:cstheme="majorBidi"/>
          <w:b/>
          <w:bCs/>
          <w:color w:val="1F497D" w:themeColor="text2"/>
          <w:sz w:val="28"/>
          <w:szCs w:val="28"/>
        </w:rPr>
      </w:pPr>
      <w:r w:rsidRPr="00667D76">
        <w:rPr>
          <w:rFonts w:asciiTheme="minorHAnsi" w:hAnsiTheme="minorHAnsi" w:cstheme="majorBidi"/>
          <w:b/>
          <w:bCs/>
          <w:color w:val="1F497D" w:themeColor="text2"/>
          <w:sz w:val="28"/>
          <w:szCs w:val="28"/>
        </w:rPr>
        <w:t xml:space="preserve"> Figure 7:</w:t>
      </w:r>
    </w:p>
    <w:p w:rsidR="00D65FA7" w:rsidRPr="00B6160D" w:rsidRDefault="00D65FA7" w:rsidP="00667D76">
      <w:pPr>
        <w:pStyle w:val="textenormal1"/>
        <w:shd w:val="clear" w:color="auto" w:fill="FFFFFF"/>
        <w:jc w:val="both"/>
        <w:rPr>
          <w:rFonts w:asciiTheme="majorBidi" w:hAnsiTheme="majorBidi" w:cstheme="majorBidi"/>
          <w:color w:val="1F497D" w:themeColor="text2"/>
          <w:sz w:val="28"/>
          <w:szCs w:val="28"/>
        </w:rPr>
      </w:pPr>
      <w:r w:rsidRPr="00667D76">
        <w:rPr>
          <w:rFonts w:asciiTheme="minorHAnsi" w:hAnsiTheme="minorHAnsi" w:cstheme="majorBidi"/>
          <w:color w:val="000000" w:themeColor="text1"/>
          <w:sz w:val="28"/>
          <w:szCs w:val="28"/>
        </w:rPr>
        <w:t xml:space="preserve">Physiological effect of GLP-1 in different </w:t>
      </w:r>
      <w:r w:rsidR="00B6160D" w:rsidRPr="00667D76">
        <w:rPr>
          <w:rFonts w:asciiTheme="minorHAnsi" w:hAnsiTheme="minorHAnsi" w:cstheme="majorBidi"/>
          <w:color w:val="000000" w:themeColor="text1"/>
          <w:sz w:val="28"/>
          <w:szCs w:val="28"/>
        </w:rPr>
        <w:t>organs.</w:t>
      </w:r>
    </w:p>
    <w:p w:rsidR="00D65FA7" w:rsidRPr="00667D76" w:rsidRDefault="00D65FA7" w:rsidP="00667D76">
      <w:pPr>
        <w:pStyle w:val="textenormal1"/>
        <w:shd w:val="clear" w:color="auto" w:fill="FFFFFF"/>
        <w:jc w:val="both"/>
        <w:rPr>
          <w:rFonts w:asciiTheme="minorHAnsi" w:hAnsiTheme="minorHAnsi" w:cstheme="majorBidi"/>
          <w:b/>
          <w:bCs/>
          <w:color w:val="1F497D" w:themeColor="text2"/>
          <w:sz w:val="32"/>
          <w:szCs w:val="32"/>
        </w:rPr>
      </w:pPr>
      <w:bookmarkStart w:id="9" w:name="_Toc244019805"/>
      <w:r w:rsidRPr="00667D76">
        <w:rPr>
          <w:rStyle w:val="Heading1Char"/>
          <w:rFonts w:asciiTheme="minorHAnsi" w:hAnsiTheme="minorHAnsi"/>
          <w:sz w:val="32"/>
          <w:szCs w:val="32"/>
        </w:rPr>
        <w:t xml:space="preserve">Incretin </w:t>
      </w:r>
      <w:bookmarkEnd w:id="9"/>
      <w:r w:rsidR="00822997" w:rsidRPr="00667D76">
        <w:rPr>
          <w:rStyle w:val="Heading1Char"/>
          <w:rFonts w:asciiTheme="minorHAnsi" w:hAnsiTheme="minorHAnsi"/>
          <w:sz w:val="32"/>
          <w:szCs w:val="32"/>
        </w:rPr>
        <w:t>receptors</w:t>
      </w:r>
      <w:r w:rsidR="00822997" w:rsidRPr="00667D76">
        <w:rPr>
          <w:rFonts w:asciiTheme="minorHAnsi" w:hAnsiTheme="minorHAnsi" w:cstheme="majorBidi"/>
          <w:b/>
          <w:bCs/>
          <w:color w:val="1F497D" w:themeColor="text2"/>
          <w:sz w:val="32"/>
          <w:szCs w:val="32"/>
        </w:rPr>
        <w:t>:</w:t>
      </w:r>
    </w:p>
    <w:p w:rsidR="00FC1EDA" w:rsidRPr="00667D76" w:rsidRDefault="00667D76" w:rsidP="00667D76">
      <w:pPr>
        <w:pStyle w:val="textenormal1"/>
        <w:shd w:val="clear" w:color="auto" w:fill="FFFFFF"/>
        <w:spacing w:line="360" w:lineRule="auto"/>
        <w:jc w:val="both"/>
        <w:rPr>
          <w:rFonts w:asciiTheme="minorHAnsi" w:hAnsiTheme="minorHAnsi" w:cstheme="majorBidi"/>
          <w:color w:val="404040" w:themeColor="text1" w:themeTint="BF"/>
          <w:sz w:val="28"/>
          <w:szCs w:val="28"/>
          <w:shd w:val="clear" w:color="auto" w:fill="FFFFFF"/>
        </w:rPr>
      </w:pPr>
      <w:r>
        <w:rPr>
          <w:rFonts w:asciiTheme="majorBidi" w:hAnsiTheme="majorBidi" w:cstheme="majorBidi"/>
          <w:color w:val="404040" w:themeColor="text1" w:themeTint="BF"/>
          <w:sz w:val="28"/>
          <w:szCs w:val="28"/>
          <w:shd w:val="clear" w:color="auto" w:fill="FFFFFF"/>
        </w:rPr>
        <w:t xml:space="preserve"> </w:t>
      </w:r>
      <w:r w:rsidR="00FC1EDA" w:rsidRPr="00667D76">
        <w:rPr>
          <w:rFonts w:asciiTheme="minorHAnsi" w:hAnsiTheme="minorHAnsi" w:cstheme="majorBidi"/>
          <w:color w:val="404040" w:themeColor="text1" w:themeTint="BF"/>
          <w:sz w:val="28"/>
          <w:szCs w:val="28"/>
          <w:shd w:val="clear" w:color="auto" w:fill="FFFFFF"/>
        </w:rPr>
        <w:t>Both the receptors for GIP and GLP-1 are members of the secretin family or class B G protein-coupled receptors (GPCRs). Although GLP-1R and GIP</w:t>
      </w:r>
      <w:r w:rsidR="0057118B" w:rsidRPr="00667D76">
        <w:rPr>
          <w:rFonts w:asciiTheme="minorHAnsi" w:hAnsiTheme="minorHAnsi" w:cstheme="majorBidi"/>
          <w:color w:val="404040" w:themeColor="text1" w:themeTint="BF"/>
          <w:sz w:val="28"/>
          <w:szCs w:val="28"/>
          <w:shd w:val="clear" w:color="auto" w:fill="FFFFFF"/>
        </w:rPr>
        <w:t>-</w:t>
      </w:r>
      <w:r w:rsidR="00FC1EDA" w:rsidRPr="00667D76">
        <w:rPr>
          <w:rFonts w:asciiTheme="minorHAnsi" w:hAnsiTheme="minorHAnsi" w:cstheme="majorBidi"/>
          <w:color w:val="404040" w:themeColor="text1" w:themeTint="BF"/>
          <w:sz w:val="28"/>
          <w:szCs w:val="28"/>
          <w:shd w:val="clear" w:color="auto" w:fill="FFFFFF"/>
        </w:rPr>
        <w:t xml:space="preserve">R share considerable sequence homology (approximately 40%), they display extremely high selectivity for their respective ligands.                                                               </w:t>
      </w:r>
    </w:p>
    <w:p w:rsidR="0057118B" w:rsidRPr="00667D76" w:rsidRDefault="00FC1EDA" w:rsidP="00667D76">
      <w:pPr>
        <w:pStyle w:val="textenormal1"/>
        <w:shd w:val="clear" w:color="auto" w:fill="FFFFFF"/>
        <w:spacing w:line="360" w:lineRule="auto"/>
        <w:jc w:val="both"/>
        <w:rPr>
          <w:rFonts w:asciiTheme="minorHAnsi" w:hAnsiTheme="minorHAnsi" w:cstheme="majorBidi"/>
          <w:color w:val="404040" w:themeColor="text1" w:themeTint="BF"/>
          <w:sz w:val="28"/>
          <w:szCs w:val="28"/>
          <w:shd w:val="clear" w:color="auto" w:fill="FFFFFF"/>
        </w:rPr>
      </w:pPr>
      <w:r w:rsidRPr="00667D76">
        <w:rPr>
          <w:rFonts w:asciiTheme="minorHAnsi" w:hAnsiTheme="minorHAnsi" w:cstheme="majorBidi"/>
          <w:color w:val="1F497D" w:themeColor="text2"/>
          <w:sz w:val="28"/>
          <w:szCs w:val="28"/>
          <w:shd w:val="clear" w:color="auto" w:fill="FFFFFF"/>
        </w:rPr>
        <w:t>Family B GPCRs</w:t>
      </w:r>
      <w:r w:rsidRPr="00667D76">
        <w:rPr>
          <w:rFonts w:asciiTheme="minorHAnsi" w:hAnsiTheme="minorHAnsi" w:cstheme="majorBidi"/>
          <w:color w:val="404040" w:themeColor="text1" w:themeTint="BF"/>
          <w:sz w:val="28"/>
          <w:szCs w:val="28"/>
          <w:shd w:val="clear" w:color="auto" w:fill="FFFFFF"/>
        </w:rPr>
        <w:t xml:space="preserve"> have a large extracellular N-terminal domain (NTD) linked to the 7-transmembrane helical domain that is characteristic of all GPCRs. The C-terminal region of the peptide ligand binds the NTD of the </w:t>
      </w:r>
      <w:r w:rsidRPr="00667D76">
        <w:rPr>
          <w:rFonts w:asciiTheme="minorHAnsi" w:hAnsiTheme="minorHAnsi" w:cstheme="majorBidi"/>
          <w:color w:val="404040" w:themeColor="text1" w:themeTint="BF"/>
          <w:sz w:val="28"/>
          <w:szCs w:val="28"/>
          <w:shd w:val="clear" w:color="auto" w:fill="FFFFFF"/>
        </w:rPr>
        <w:lastRenderedPageBreak/>
        <w:t xml:space="preserve">receptor, facilitating a secondary interaction between the N-terminal region of the peptide and the ‘core’ or transmembrane domain (TMD) of the receptor </w:t>
      </w:r>
      <w:r w:rsidR="00667D76">
        <w:rPr>
          <w:color w:val="1F497D" w:themeColor="text2"/>
          <w:sz w:val="28"/>
          <w:szCs w:val="28"/>
          <w:shd w:val="clear" w:color="auto" w:fill="FFFFFF"/>
        </w:rPr>
        <w:t>(</w:t>
      </w:r>
      <w:r w:rsidRPr="00667D76">
        <w:rPr>
          <w:rFonts w:asciiTheme="minorHAnsi" w:hAnsiTheme="minorHAnsi" w:cstheme="majorBidi"/>
          <w:color w:val="1F497D" w:themeColor="text2"/>
          <w:sz w:val="28"/>
          <w:szCs w:val="28"/>
          <w:shd w:val="clear" w:color="auto" w:fill="FFFFFF"/>
        </w:rPr>
        <w:t xml:space="preserve">Figure </w:t>
      </w:r>
      <w:r w:rsidR="00822997" w:rsidRPr="00667D76">
        <w:rPr>
          <w:rFonts w:asciiTheme="minorHAnsi" w:hAnsiTheme="minorHAnsi" w:cstheme="majorBidi"/>
          <w:color w:val="1F497D" w:themeColor="text2"/>
          <w:sz w:val="28"/>
          <w:szCs w:val="28"/>
          <w:shd w:val="clear" w:color="auto" w:fill="FFFFFF"/>
        </w:rPr>
        <w:t>8</w:t>
      </w:r>
      <w:r w:rsidR="00667D76">
        <w:rPr>
          <w:color w:val="1F497D" w:themeColor="text2"/>
          <w:sz w:val="28"/>
          <w:szCs w:val="28"/>
          <w:shd w:val="clear" w:color="auto" w:fill="FFFFFF"/>
        </w:rPr>
        <w:t>)</w:t>
      </w:r>
      <w:r w:rsidR="00822997" w:rsidRPr="00667D76">
        <w:rPr>
          <w:rFonts w:asciiTheme="minorHAnsi" w:hAnsiTheme="minorHAnsi" w:cstheme="majorBidi"/>
          <w:color w:val="404040" w:themeColor="text1" w:themeTint="BF"/>
          <w:sz w:val="28"/>
          <w:szCs w:val="28"/>
          <w:shd w:val="clear" w:color="auto" w:fill="FFFFFF"/>
        </w:rPr>
        <w:t xml:space="preserve">. </w:t>
      </w:r>
      <w:r w:rsidRPr="00667D76">
        <w:rPr>
          <w:rFonts w:asciiTheme="minorHAnsi" w:hAnsiTheme="minorHAnsi" w:cstheme="majorBidi"/>
          <w:color w:val="404040" w:themeColor="text1" w:themeTint="BF"/>
          <w:sz w:val="28"/>
          <w:szCs w:val="28"/>
          <w:shd w:val="clear" w:color="auto" w:fill="FFFFFF"/>
        </w:rPr>
        <w:t xml:space="preserve">This secondary interaction is thought to lead to activation of the receptor, allowing the TMD to interact with and activate heterotrimeric G </w:t>
      </w:r>
      <w:r w:rsidR="00923B02" w:rsidRPr="00667D76">
        <w:rPr>
          <w:rFonts w:asciiTheme="minorHAnsi" w:hAnsiTheme="minorHAnsi" w:cstheme="majorBidi"/>
          <w:color w:val="404040" w:themeColor="text1" w:themeTint="BF"/>
          <w:sz w:val="28"/>
          <w:szCs w:val="28"/>
          <w:shd w:val="clear" w:color="auto" w:fill="FFFFFF"/>
        </w:rPr>
        <w:t>proteins.</w:t>
      </w:r>
      <w:r w:rsidRPr="00667D76">
        <w:rPr>
          <w:rFonts w:asciiTheme="minorHAnsi" w:hAnsiTheme="minorHAnsi" w:cstheme="majorBidi"/>
          <w:color w:val="404040" w:themeColor="text1" w:themeTint="BF"/>
          <w:sz w:val="28"/>
          <w:szCs w:val="28"/>
          <w:shd w:val="clear" w:color="auto" w:fill="FFFFFF"/>
        </w:rPr>
        <w:t xml:space="preserve"> </w:t>
      </w:r>
      <w:r w:rsidR="0057118B" w:rsidRPr="00667D76">
        <w:rPr>
          <w:rFonts w:asciiTheme="minorHAnsi" w:hAnsiTheme="minorHAnsi" w:cstheme="majorBidi"/>
          <w:color w:val="404040" w:themeColor="text1" w:themeTint="BF"/>
          <w:sz w:val="28"/>
          <w:szCs w:val="28"/>
          <w:shd w:val="clear" w:color="auto" w:fill="FFFFFF"/>
        </w:rPr>
        <w:t xml:space="preserve">                                                       </w:t>
      </w:r>
    </w:p>
    <w:p w:rsidR="00FC1EDA" w:rsidRPr="00667D76" w:rsidRDefault="0057118B" w:rsidP="00667D76">
      <w:pPr>
        <w:pStyle w:val="textenormal1"/>
        <w:shd w:val="clear" w:color="auto" w:fill="FFFFFF"/>
        <w:spacing w:line="360" w:lineRule="auto"/>
        <w:jc w:val="both"/>
        <w:rPr>
          <w:rFonts w:asciiTheme="minorHAnsi" w:hAnsiTheme="minorHAnsi" w:cstheme="majorBidi"/>
          <w:b/>
          <w:bCs/>
          <w:color w:val="404040" w:themeColor="text1" w:themeTint="BF"/>
          <w:sz w:val="28"/>
          <w:szCs w:val="28"/>
        </w:rPr>
      </w:pPr>
      <w:r w:rsidRPr="00667D76">
        <w:rPr>
          <w:rFonts w:asciiTheme="minorHAnsi" w:hAnsiTheme="minorHAnsi" w:cstheme="majorBidi"/>
          <w:color w:val="404040" w:themeColor="text1" w:themeTint="BF"/>
          <w:sz w:val="28"/>
          <w:szCs w:val="28"/>
          <w:shd w:val="clear" w:color="auto" w:fill="FFFFFF"/>
        </w:rPr>
        <w:t xml:space="preserve"> </w:t>
      </w:r>
      <w:r w:rsidR="00FC1EDA" w:rsidRPr="00667D76">
        <w:rPr>
          <w:rFonts w:asciiTheme="minorHAnsi" w:hAnsiTheme="minorHAnsi" w:cstheme="majorBidi"/>
          <w:color w:val="404040" w:themeColor="text1" w:themeTint="BF"/>
          <w:sz w:val="28"/>
          <w:szCs w:val="28"/>
          <w:shd w:val="clear" w:color="auto" w:fill="FFFFFF"/>
        </w:rPr>
        <w:t>However, recent data for both GIP</w:t>
      </w:r>
      <w:r w:rsidRPr="00667D76">
        <w:rPr>
          <w:rFonts w:asciiTheme="minorHAnsi" w:hAnsiTheme="minorHAnsi" w:cstheme="majorBidi"/>
          <w:color w:val="404040" w:themeColor="text1" w:themeTint="BF"/>
          <w:sz w:val="28"/>
          <w:szCs w:val="28"/>
          <w:shd w:val="clear" w:color="auto" w:fill="FFFFFF"/>
        </w:rPr>
        <w:t>-</w:t>
      </w:r>
      <w:r w:rsidR="00FC1EDA" w:rsidRPr="00667D76">
        <w:rPr>
          <w:rFonts w:asciiTheme="minorHAnsi" w:hAnsiTheme="minorHAnsi" w:cstheme="majorBidi"/>
          <w:color w:val="404040" w:themeColor="text1" w:themeTint="BF"/>
          <w:sz w:val="28"/>
          <w:szCs w:val="28"/>
          <w:shd w:val="clear" w:color="auto" w:fill="FFFFFF"/>
        </w:rPr>
        <w:t xml:space="preserve">R and GLP-1R have shown that peptides that comprise the central region of GIP and GLP-1 are also able to activate their respective </w:t>
      </w:r>
      <w:r w:rsidR="00923B02" w:rsidRPr="00667D76">
        <w:rPr>
          <w:rFonts w:asciiTheme="minorHAnsi" w:hAnsiTheme="minorHAnsi" w:cstheme="majorBidi"/>
          <w:color w:val="404040" w:themeColor="text1" w:themeTint="BF"/>
          <w:sz w:val="28"/>
          <w:szCs w:val="28"/>
          <w:shd w:val="clear" w:color="auto" w:fill="FFFFFF"/>
        </w:rPr>
        <w:t xml:space="preserve">receptors. </w:t>
      </w:r>
      <w:r w:rsidR="00FC1EDA" w:rsidRPr="00667D76">
        <w:rPr>
          <w:rFonts w:asciiTheme="minorHAnsi" w:hAnsiTheme="minorHAnsi" w:cstheme="majorBidi"/>
          <w:color w:val="404040" w:themeColor="text1" w:themeTint="BF"/>
          <w:sz w:val="28"/>
          <w:szCs w:val="28"/>
          <w:shd w:val="clear" w:color="auto" w:fill="FFFFFF"/>
        </w:rPr>
        <w:t>Therefore, this situation requires a rethinking of the current model of ligand binding and activation for this class of receptors</w:t>
      </w:r>
      <w:r w:rsidR="00667D76">
        <w:rPr>
          <w:rFonts w:asciiTheme="minorHAnsi" w:hAnsiTheme="minorHAnsi" w:cstheme="majorBidi"/>
          <w:color w:val="404040" w:themeColor="text1" w:themeTint="BF"/>
          <w:sz w:val="28"/>
          <w:szCs w:val="28"/>
          <w:shd w:val="clear" w:color="auto" w:fill="FFFFFF"/>
        </w:rPr>
        <w:t xml:space="preserve"> </w:t>
      </w:r>
      <w:r w:rsidR="00667D76">
        <w:rPr>
          <w:color w:val="404040" w:themeColor="text1" w:themeTint="BF"/>
          <w:sz w:val="28"/>
          <w:szCs w:val="28"/>
          <w:shd w:val="clear" w:color="auto" w:fill="FFFFFF"/>
        </w:rPr>
        <w:t>(</w:t>
      </w:r>
      <w:r w:rsidR="00667D76">
        <w:rPr>
          <w:rFonts w:asciiTheme="minorHAnsi" w:hAnsiTheme="minorHAnsi" w:cstheme="majorBidi"/>
          <w:color w:val="404040" w:themeColor="text1" w:themeTint="BF"/>
          <w:sz w:val="28"/>
          <w:szCs w:val="28"/>
          <w:shd w:val="clear" w:color="auto" w:fill="FFFFFF"/>
        </w:rPr>
        <w:t>Figure 9</w:t>
      </w:r>
      <w:r w:rsidR="00667D76">
        <w:rPr>
          <w:color w:val="404040" w:themeColor="text1" w:themeTint="BF"/>
          <w:sz w:val="28"/>
          <w:szCs w:val="28"/>
          <w:shd w:val="clear" w:color="auto" w:fill="FFFFFF"/>
        </w:rPr>
        <w:t>)</w:t>
      </w:r>
      <w:r w:rsidR="00FC1EDA" w:rsidRPr="00667D76">
        <w:rPr>
          <w:rFonts w:asciiTheme="minorHAnsi" w:hAnsiTheme="minorHAnsi" w:cstheme="majorBidi"/>
          <w:color w:val="404040" w:themeColor="text1" w:themeTint="BF"/>
          <w:sz w:val="28"/>
          <w:szCs w:val="28"/>
          <w:shd w:val="clear" w:color="auto" w:fill="FFFFFF"/>
        </w:rPr>
        <w:t>.</w:t>
      </w:r>
    </w:p>
    <w:p w:rsidR="00F260B2" w:rsidRPr="00080EED" w:rsidRDefault="00F260B2" w:rsidP="00FC1EDA">
      <w:pPr>
        <w:pStyle w:val="textenormal1"/>
        <w:shd w:val="clear" w:color="auto" w:fill="FFFFFF"/>
        <w:spacing w:line="360" w:lineRule="auto"/>
        <w:jc w:val="both"/>
        <w:rPr>
          <w:rFonts w:asciiTheme="majorBidi" w:hAnsiTheme="majorBidi" w:cstheme="majorBidi"/>
          <w:b/>
          <w:bCs/>
          <w:color w:val="1F497D" w:themeColor="text2"/>
        </w:rPr>
      </w:pPr>
      <w:r w:rsidRPr="00080EED">
        <w:rPr>
          <w:rFonts w:asciiTheme="majorBidi" w:hAnsiTheme="majorBidi" w:cstheme="majorBidi"/>
          <w:b/>
          <w:bCs/>
          <w:noProof/>
          <w:color w:val="1F497D" w:themeColor="text2"/>
        </w:rPr>
        <w:drawing>
          <wp:inline distT="0" distB="0" distL="0" distR="0" wp14:anchorId="58CF54E8" wp14:editId="24F9208C">
            <wp:extent cx="4343400" cy="3086100"/>
            <wp:effectExtent l="19050" t="19050" r="19050" b="19050"/>
            <wp:docPr id="4" name="Picture 3" descr="2-Figure1-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igure1-1 (1).png"/>
                    <pic:cNvPicPr/>
                  </pic:nvPicPr>
                  <pic:blipFill>
                    <a:blip r:embed="rId30"/>
                    <a:stretch>
                      <a:fillRect/>
                    </a:stretch>
                  </pic:blipFill>
                  <pic:spPr>
                    <a:xfrm>
                      <a:off x="0" y="0"/>
                      <a:ext cx="4349609" cy="3090512"/>
                    </a:xfrm>
                    <a:prstGeom prst="rect">
                      <a:avLst/>
                    </a:prstGeom>
                    <a:ln cmpd="tri">
                      <a:solidFill>
                        <a:schemeClr val="tx1"/>
                      </a:solidFill>
                    </a:ln>
                  </pic:spPr>
                </pic:pic>
              </a:graphicData>
            </a:graphic>
          </wp:inline>
        </w:drawing>
      </w:r>
    </w:p>
    <w:p w:rsidR="00667D76" w:rsidRPr="00667D76" w:rsidRDefault="00667D76" w:rsidP="00667D76">
      <w:pPr>
        <w:pStyle w:val="textenormal1"/>
        <w:shd w:val="clear" w:color="auto" w:fill="FFFFFF"/>
        <w:jc w:val="both"/>
        <w:rPr>
          <w:rFonts w:asciiTheme="minorHAnsi" w:hAnsiTheme="minorHAnsi" w:cstheme="majorBidi"/>
          <w:b/>
          <w:bCs/>
          <w:color w:val="1F497D" w:themeColor="text2"/>
          <w:sz w:val="28"/>
          <w:szCs w:val="28"/>
        </w:rPr>
      </w:pPr>
      <w:r w:rsidRPr="00667D76">
        <w:rPr>
          <w:rFonts w:asciiTheme="minorHAnsi" w:hAnsiTheme="minorHAnsi" w:cstheme="majorBidi"/>
          <w:b/>
          <w:bCs/>
          <w:color w:val="1F497D" w:themeColor="text2"/>
          <w:sz w:val="28"/>
          <w:szCs w:val="28"/>
        </w:rPr>
        <w:t>Figure 8:</w:t>
      </w:r>
    </w:p>
    <w:p w:rsidR="00F260B2" w:rsidRPr="00667D76" w:rsidRDefault="00923B02" w:rsidP="00667D76">
      <w:pPr>
        <w:pStyle w:val="textenormal1"/>
        <w:shd w:val="clear" w:color="auto" w:fill="FFFFFF"/>
        <w:jc w:val="both"/>
        <w:rPr>
          <w:rFonts w:asciiTheme="minorHAnsi" w:hAnsiTheme="minorHAnsi" w:cstheme="majorBidi"/>
          <w:color w:val="1F497D" w:themeColor="text2"/>
          <w:sz w:val="26"/>
          <w:szCs w:val="26"/>
        </w:rPr>
      </w:pPr>
      <w:r w:rsidRPr="00667D76">
        <w:rPr>
          <w:rFonts w:asciiTheme="minorHAnsi" w:hAnsiTheme="minorHAnsi" w:cstheme="majorBidi"/>
          <w:color w:val="1F497D" w:themeColor="text2"/>
          <w:sz w:val="26"/>
          <w:szCs w:val="26"/>
        </w:rPr>
        <w:t>This</w:t>
      </w:r>
      <w:r w:rsidR="00F260B2" w:rsidRPr="00667D76">
        <w:rPr>
          <w:rFonts w:asciiTheme="minorHAnsi" w:hAnsiTheme="minorHAnsi" w:cstheme="majorBidi"/>
          <w:color w:val="1F497D" w:themeColor="text2"/>
          <w:sz w:val="26"/>
          <w:szCs w:val="26"/>
        </w:rPr>
        <w:t xml:space="preserve"> model for peptide ligand binding to incretin receptor. </w:t>
      </w:r>
      <w:r w:rsidRPr="00667D76">
        <w:rPr>
          <w:rFonts w:asciiTheme="minorHAnsi" w:hAnsiTheme="minorHAnsi" w:cstheme="majorBidi"/>
          <w:color w:val="1F497D" w:themeColor="text2"/>
          <w:sz w:val="26"/>
          <w:szCs w:val="26"/>
        </w:rPr>
        <w:t>The</w:t>
      </w:r>
      <w:r w:rsidR="00F260B2" w:rsidRPr="00667D76">
        <w:rPr>
          <w:rFonts w:asciiTheme="minorHAnsi" w:hAnsiTheme="minorHAnsi" w:cstheme="majorBidi"/>
          <w:color w:val="1F497D" w:themeColor="text2"/>
          <w:sz w:val="26"/>
          <w:szCs w:val="26"/>
        </w:rPr>
        <w:t xml:space="preserve"> helical region of the peptide ligand binds to the NTD of the </w:t>
      </w:r>
      <w:r w:rsidRPr="00667D76">
        <w:rPr>
          <w:rFonts w:asciiTheme="minorHAnsi" w:hAnsiTheme="minorHAnsi" w:cstheme="majorBidi"/>
          <w:color w:val="1F497D" w:themeColor="text2"/>
          <w:sz w:val="26"/>
          <w:szCs w:val="26"/>
        </w:rPr>
        <w:t>receptor,</w:t>
      </w:r>
      <w:r w:rsidR="00F260B2" w:rsidRPr="00667D76">
        <w:rPr>
          <w:rFonts w:asciiTheme="minorHAnsi" w:hAnsiTheme="minorHAnsi" w:cstheme="majorBidi"/>
          <w:color w:val="1F497D" w:themeColor="text2"/>
          <w:sz w:val="26"/>
          <w:szCs w:val="26"/>
        </w:rPr>
        <w:t xml:space="preserve"> allowing the N terminal region of the peptide to interact with </w:t>
      </w:r>
      <w:r w:rsidR="0057118B" w:rsidRPr="00667D76">
        <w:rPr>
          <w:rFonts w:asciiTheme="minorHAnsi" w:hAnsiTheme="minorHAnsi" w:cstheme="majorBidi"/>
          <w:color w:val="1F497D" w:themeColor="text2"/>
          <w:sz w:val="26"/>
          <w:szCs w:val="26"/>
        </w:rPr>
        <w:t xml:space="preserve">the receptor </w:t>
      </w:r>
      <w:r w:rsidRPr="00667D76">
        <w:rPr>
          <w:rFonts w:asciiTheme="minorHAnsi" w:hAnsiTheme="minorHAnsi" w:cstheme="majorBidi"/>
          <w:color w:val="1F497D" w:themeColor="text2"/>
          <w:sz w:val="26"/>
          <w:szCs w:val="26"/>
        </w:rPr>
        <w:t>TMP.</w:t>
      </w:r>
    </w:p>
    <w:p w:rsidR="00304711" w:rsidRPr="00080EED" w:rsidRDefault="00304711" w:rsidP="00523922">
      <w:pPr>
        <w:pStyle w:val="textenormal1"/>
        <w:shd w:val="clear" w:color="auto" w:fill="FFFFFF"/>
        <w:spacing w:line="276" w:lineRule="auto"/>
        <w:jc w:val="both"/>
        <w:rPr>
          <w:rFonts w:asciiTheme="majorBidi" w:hAnsiTheme="majorBidi" w:cstheme="majorBidi"/>
          <w:color w:val="1F497D" w:themeColor="text2"/>
        </w:rPr>
      </w:pPr>
    </w:p>
    <w:p w:rsidR="00304711" w:rsidRPr="00080EED" w:rsidRDefault="00304711" w:rsidP="00523922">
      <w:pPr>
        <w:pStyle w:val="textenormal1"/>
        <w:shd w:val="clear" w:color="auto" w:fill="FFFFFF"/>
        <w:spacing w:line="276" w:lineRule="auto"/>
        <w:jc w:val="both"/>
        <w:rPr>
          <w:rFonts w:asciiTheme="majorBidi" w:hAnsiTheme="majorBidi" w:cstheme="majorBidi"/>
          <w:color w:val="1F497D" w:themeColor="text2"/>
        </w:rPr>
      </w:pPr>
    </w:p>
    <w:p w:rsidR="00304711" w:rsidRPr="00080EED" w:rsidRDefault="00304711" w:rsidP="00FC1EDA">
      <w:pPr>
        <w:pStyle w:val="textenormal1"/>
        <w:shd w:val="clear" w:color="auto" w:fill="FFFFFF"/>
        <w:spacing w:line="360" w:lineRule="auto"/>
        <w:jc w:val="both"/>
        <w:rPr>
          <w:rFonts w:asciiTheme="majorBidi" w:hAnsiTheme="majorBidi" w:cstheme="majorBidi"/>
          <w:color w:val="1F497D" w:themeColor="text2"/>
        </w:rPr>
      </w:pPr>
    </w:p>
    <w:p w:rsidR="00523922" w:rsidRPr="00080EED" w:rsidRDefault="00523922" w:rsidP="00FC1EDA">
      <w:pPr>
        <w:pStyle w:val="textenormal1"/>
        <w:shd w:val="clear" w:color="auto" w:fill="FFFFFF"/>
        <w:spacing w:line="360" w:lineRule="auto"/>
        <w:jc w:val="both"/>
        <w:rPr>
          <w:rFonts w:asciiTheme="majorBidi" w:hAnsiTheme="majorBidi" w:cstheme="majorBidi"/>
          <w:b/>
          <w:bCs/>
          <w:color w:val="1F497D" w:themeColor="text2"/>
        </w:rPr>
      </w:pPr>
      <w:r w:rsidRPr="00080EED">
        <w:rPr>
          <w:rFonts w:asciiTheme="majorBidi" w:hAnsiTheme="majorBidi" w:cstheme="majorBidi"/>
          <w:b/>
          <w:bCs/>
          <w:noProof/>
          <w:color w:val="1F497D" w:themeColor="text2"/>
        </w:rPr>
        <w:drawing>
          <wp:inline distT="0" distB="0" distL="0" distR="0" wp14:anchorId="046273A7" wp14:editId="4FFB8A82">
            <wp:extent cx="4257675" cy="2933700"/>
            <wp:effectExtent l="19050" t="19050" r="28575" b="19050"/>
            <wp:docPr id="6" name="Picture 5" descr="nrendo.2009.4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endo.2009.48-f1.jpg"/>
                    <pic:cNvPicPr/>
                  </pic:nvPicPr>
                  <pic:blipFill>
                    <a:blip r:embed="rId31"/>
                    <a:stretch>
                      <a:fillRect/>
                    </a:stretch>
                  </pic:blipFill>
                  <pic:spPr>
                    <a:xfrm>
                      <a:off x="0" y="0"/>
                      <a:ext cx="4257675" cy="2933700"/>
                    </a:xfrm>
                    <a:prstGeom prst="rect">
                      <a:avLst/>
                    </a:prstGeom>
                    <a:ln cmpd="tri">
                      <a:solidFill>
                        <a:schemeClr val="tx1"/>
                      </a:solidFill>
                    </a:ln>
                  </pic:spPr>
                </pic:pic>
              </a:graphicData>
            </a:graphic>
          </wp:inline>
        </w:drawing>
      </w:r>
    </w:p>
    <w:p w:rsidR="00667D76" w:rsidRPr="00667D76" w:rsidRDefault="00667D76" w:rsidP="00523922">
      <w:pPr>
        <w:pStyle w:val="Heading1"/>
        <w:shd w:val="clear" w:color="auto" w:fill="FFFFFF"/>
        <w:bidi w:val="0"/>
        <w:spacing w:before="300" w:after="210" w:line="240" w:lineRule="auto"/>
        <w:rPr>
          <w:rFonts w:asciiTheme="minorHAnsi" w:hAnsiTheme="minorHAnsi"/>
          <w:color w:val="1F497D" w:themeColor="text2"/>
          <w:spacing w:val="3"/>
        </w:rPr>
      </w:pPr>
      <w:bookmarkStart w:id="10" w:name="_Toc512545134"/>
      <w:bookmarkStart w:id="11" w:name="_Toc512546601"/>
      <w:bookmarkStart w:id="12" w:name="_Toc244019806"/>
      <w:r w:rsidRPr="00667D76">
        <w:rPr>
          <w:rFonts w:asciiTheme="minorHAnsi" w:hAnsiTheme="minorHAnsi"/>
          <w:color w:val="1F497D" w:themeColor="text2"/>
          <w:spacing w:val="3"/>
        </w:rPr>
        <w:t xml:space="preserve"> Figure 9:</w:t>
      </w:r>
    </w:p>
    <w:p w:rsidR="00523922" w:rsidRPr="00667D76" w:rsidRDefault="00523922" w:rsidP="00667D76">
      <w:pPr>
        <w:pStyle w:val="Heading1"/>
        <w:shd w:val="clear" w:color="auto" w:fill="FFFFFF"/>
        <w:bidi w:val="0"/>
        <w:spacing w:before="300" w:after="210" w:line="240" w:lineRule="auto"/>
        <w:rPr>
          <w:rFonts w:asciiTheme="minorHAnsi" w:hAnsiTheme="minorHAnsi"/>
          <w:b w:val="0"/>
          <w:bCs w:val="0"/>
          <w:color w:val="1F497D" w:themeColor="text2"/>
          <w:spacing w:val="3"/>
          <w:sz w:val="26"/>
          <w:szCs w:val="26"/>
        </w:rPr>
      </w:pPr>
      <w:r w:rsidRPr="00667D76">
        <w:rPr>
          <w:rFonts w:asciiTheme="minorHAnsi" w:hAnsiTheme="minorHAnsi"/>
          <w:b w:val="0"/>
          <w:bCs w:val="0"/>
          <w:color w:val="1F497D" w:themeColor="text2"/>
          <w:spacing w:val="3"/>
          <w:sz w:val="26"/>
          <w:szCs w:val="26"/>
        </w:rPr>
        <w:t>GLP-1 receptor agonists exert diverse actions on distinct target tissues, which lead to reduction of blood glucose level and body weight in humans.</w:t>
      </w:r>
      <w:bookmarkEnd w:id="10"/>
      <w:bookmarkEnd w:id="11"/>
      <w:bookmarkEnd w:id="12"/>
    </w:p>
    <w:p w:rsidR="0057118B" w:rsidRPr="00CC66B8" w:rsidRDefault="00923B02" w:rsidP="0057118B">
      <w:pPr>
        <w:pStyle w:val="textenormal1"/>
        <w:shd w:val="clear" w:color="auto" w:fill="FFFFFF"/>
        <w:spacing w:line="360" w:lineRule="auto"/>
        <w:jc w:val="both"/>
        <w:rPr>
          <w:rFonts w:asciiTheme="minorHAnsi" w:hAnsiTheme="minorHAnsi" w:cstheme="majorBidi"/>
          <w:color w:val="262626" w:themeColor="text1" w:themeTint="D9"/>
          <w:sz w:val="28"/>
          <w:szCs w:val="28"/>
          <w:shd w:val="clear" w:color="auto" w:fill="FFFFFF"/>
        </w:rPr>
      </w:pPr>
      <w:r w:rsidRPr="00CC66B8">
        <w:rPr>
          <w:rFonts w:asciiTheme="minorHAnsi" w:hAnsiTheme="minorHAnsi" w:cstheme="majorBidi"/>
          <w:color w:val="262626" w:themeColor="text1" w:themeTint="D9"/>
          <w:sz w:val="28"/>
          <w:szCs w:val="28"/>
          <w:shd w:val="clear" w:color="auto" w:fill="FFFFFF"/>
        </w:rPr>
        <w:t>Structures of both the NTD of GIP-R and GLP-1R in complex with their respective ligands had been solved and have</w:t>
      </w:r>
      <w:r w:rsidR="0057118B" w:rsidRPr="00CC66B8">
        <w:rPr>
          <w:rFonts w:asciiTheme="minorHAnsi" w:hAnsiTheme="minorHAnsi" w:cstheme="majorBidi"/>
          <w:color w:val="262626" w:themeColor="text1" w:themeTint="D9"/>
          <w:sz w:val="28"/>
          <w:szCs w:val="28"/>
          <w:shd w:val="clear" w:color="auto" w:fill="FFFFFF"/>
        </w:rPr>
        <w:t xml:space="preserve"> confirmed that the C-terminal region of the peptide binds to this </w:t>
      </w:r>
      <w:r w:rsidRPr="00CC66B8">
        <w:rPr>
          <w:rFonts w:asciiTheme="minorHAnsi" w:hAnsiTheme="minorHAnsi" w:cstheme="majorBidi"/>
          <w:color w:val="262626" w:themeColor="text1" w:themeTint="D9"/>
          <w:sz w:val="28"/>
          <w:szCs w:val="28"/>
          <w:shd w:val="clear" w:color="auto" w:fill="FFFFFF"/>
        </w:rPr>
        <w:t xml:space="preserve">domain. </w:t>
      </w:r>
      <w:r w:rsidR="0057118B" w:rsidRPr="00CC66B8">
        <w:rPr>
          <w:rFonts w:asciiTheme="minorHAnsi" w:hAnsiTheme="minorHAnsi" w:cstheme="majorBidi"/>
          <w:color w:val="262626" w:themeColor="text1" w:themeTint="D9"/>
          <w:sz w:val="28"/>
          <w:szCs w:val="28"/>
          <w:shd w:val="clear" w:color="auto" w:fill="FFFFFF"/>
        </w:rPr>
        <w:t xml:space="preserve">The structure of the TMD of either GIP-R or GLP-1R is yet to be determined.                          </w:t>
      </w:r>
    </w:p>
    <w:p w:rsidR="0057118B" w:rsidRPr="00CC66B8" w:rsidRDefault="0057118B" w:rsidP="00667D76">
      <w:pPr>
        <w:pStyle w:val="textenormal1"/>
        <w:shd w:val="clear" w:color="auto" w:fill="FFFFFF"/>
        <w:spacing w:line="360" w:lineRule="auto"/>
        <w:jc w:val="both"/>
        <w:rPr>
          <w:rFonts w:asciiTheme="minorHAnsi" w:hAnsiTheme="minorHAnsi" w:cstheme="majorBidi"/>
          <w:color w:val="262626" w:themeColor="text1" w:themeTint="D9"/>
          <w:sz w:val="28"/>
          <w:szCs w:val="28"/>
        </w:rPr>
      </w:pPr>
      <w:r w:rsidRPr="00CC66B8">
        <w:rPr>
          <w:rFonts w:asciiTheme="minorHAnsi" w:hAnsiTheme="minorHAnsi" w:cstheme="majorBidi"/>
          <w:color w:val="262626" w:themeColor="text1" w:themeTint="D9"/>
          <w:sz w:val="28"/>
          <w:szCs w:val="28"/>
          <w:shd w:val="clear" w:color="auto" w:fill="FFFFFF"/>
        </w:rPr>
        <w:t xml:space="preserve">To date, the only members of the class B family of GPCRs which have crystal structures of their TMD published are the </w:t>
      </w:r>
      <w:r w:rsidR="00923B02" w:rsidRPr="00CC66B8">
        <w:rPr>
          <w:rFonts w:asciiTheme="minorHAnsi" w:hAnsiTheme="minorHAnsi" w:cstheme="majorBidi"/>
          <w:color w:val="262626" w:themeColor="text1" w:themeTint="D9"/>
          <w:sz w:val="28"/>
          <w:szCs w:val="28"/>
          <w:shd w:val="clear" w:color="auto" w:fill="FFFFFF"/>
        </w:rPr>
        <w:t>corticotrophin</w:t>
      </w:r>
      <w:r w:rsidRPr="00CC66B8">
        <w:rPr>
          <w:rFonts w:asciiTheme="minorHAnsi" w:hAnsiTheme="minorHAnsi" w:cstheme="majorBidi"/>
          <w:color w:val="262626" w:themeColor="text1" w:themeTint="D9"/>
          <w:sz w:val="28"/>
          <w:szCs w:val="28"/>
          <w:shd w:val="clear" w:color="auto" w:fill="FFFFFF"/>
        </w:rPr>
        <w:t xml:space="preserve">-releasing factor receptor 1 and the glucagon </w:t>
      </w:r>
      <w:r w:rsidR="00667D76" w:rsidRPr="00CC66B8">
        <w:rPr>
          <w:rFonts w:asciiTheme="minorHAnsi" w:hAnsiTheme="minorHAnsi" w:cstheme="majorBidi"/>
          <w:color w:val="262626" w:themeColor="text1" w:themeTint="D9"/>
          <w:sz w:val="28"/>
          <w:szCs w:val="28"/>
          <w:shd w:val="clear" w:color="auto" w:fill="FFFFFF"/>
        </w:rPr>
        <w:t xml:space="preserve">receptor. </w:t>
      </w:r>
      <w:r w:rsidRPr="00CC66B8">
        <w:rPr>
          <w:rFonts w:asciiTheme="minorHAnsi" w:hAnsiTheme="minorHAnsi" w:cstheme="majorBidi"/>
          <w:color w:val="262626" w:themeColor="text1" w:themeTint="D9"/>
          <w:sz w:val="28"/>
          <w:szCs w:val="28"/>
          <w:shd w:val="clear" w:color="auto" w:fill="FFFFFF"/>
        </w:rPr>
        <w:t>These structures provide valuable insight into the structure and function of this family of receptors and can be used as a template to model the structure of GIP-R and GLP-1R. However, as they do not include the NTD, the orientation of this region in relation to the TMD and how peptide ligands alter this structure remain to be solved.</w:t>
      </w:r>
    </w:p>
    <w:p w:rsidR="00523922" w:rsidRPr="00080EED" w:rsidRDefault="00523922" w:rsidP="0057118B">
      <w:pPr>
        <w:pStyle w:val="textenormal1"/>
        <w:shd w:val="clear" w:color="auto" w:fill="FFFFFF"/>
        <w:spacing w:line="360" w:lineRule="auto"/>
        <w:jc w:val="both"/>
        <w:rPr>
          <w:rFonts w:asciiTheme="majorBidi" w:hAnsiTheme="majorBidi" w:cstheme="majorBidi"/>
          <w:color w:val="262626" w:themeColor="text1" w:themeTint="D9"/>
          <w:sz w:val="28"/>
          <w:szCs w:val="28"/>
        </w:rPr>
      </w:pPr>
    </w:p>
    <w:p w:rsidR="00523922" w:rsidRPr="00384CBF" w:rsidRDefault="00523922" w:rsidP="0057118B">
      <w:pPr>
        <w:pStyle w:val="textenormal1"/>
        <w:shd w:val="clear" w:color="auto" w:fill="FFFFFF"/>
        <w:spacing w:line="360" w:lineRule="auto"/>
        <w:jc w:val="both"/>
        <w:rPr>
          <w:rFonts w:asciiTheme="minorHAnsi" w:hAnsiTheme="minorHAnsi" w:cstheme="majorBidi"/>
          <w:b/>
          <w:bCs/>
          <w:color w:val="262626" w:themeColor="text1" w:themeTint="D9"/>
          <w:sz w:val="32"/>
          <w:szCs w:val="32"/>
        </w:rPr>
      </w:pPr>
      <w:bookmarkStart w:id="13" w:name="_Toc244019807"/>
      <w:r w:rsidRPr="00384CBF">
        <w:rPr>
          <w:rStyle w:val="Heading1Char"/>
          <w:rFonts w:asciiTheme="minorHAnsi" w:hAnsiTheme="minorHAnsi"/>
          <w:sz w:val="32"/>
          <w:szCs w:val="32"/>
        </w:rPr>
        <w:t xml:space="preserve">DPP4 </w:t>
      </w:r>
      <w:bookmarkEnd w:id="13"/>
      <w:r w:rsidR="00923B02" w:rsidRPr="00384CBF">
        <w:rPr>
          <w:rStyle w:val="Heading1Char"/>
          <w:rFonts w:asciiTheme="minorHAnsi" w:hAnsiTheme="minorHAnsi"/>
          <w:sz w:val="32"/>
          <w:szCs w:val="32"/>
        </w:rPr>
        <w:t>inhibitors</w:t>
      </w:r>
      <w:r w:rsidR="00923B02" w:rsidRPr="00384CBF">
        <w:rPr>
          <w:rFonts w:asciiTheme="minorHAnsi" w:hAnsiTheme="minorHAnsi" w:cstheme="majorBidi"/>
          <w:b/>
          <w:bCs/>
          <w:color w:val="262626" w:themeColor="text1" w:themeTint="D9"/>
          <w:sz w:val="32"/>
          <w:szCs w:val="32"/>
        </w:rPr>
        <w:t>:</w:t>
      </w:r>
    </w:p>
    <w:p w:rsidR="00523922" w:rsidRDefault="00523922" w:rsidP="00384CBF">
      <w:pPr>
        <w:pStyle w:val="Heading2"/>
        <w:bidi w:val="0"/>
        <w:spacing w:line="240" w:lineRule="auto"/>
        <w:rPr>
          <w:rFonts w:asciiTheme="minorHAnsi" w:hAnsiTheme="minorHAnsi"/>
          <w:color w:val="C00000"/>
          <w:sz w:val="28"/>
          <w:szCs w:val="28"/>
        </w:rPr>
      </w:pPr>
      <w:bookmarkStart w:id="14" w:name="_Toc512546603"/>
      <w:bookmarkStart w:id="15" w:name="_Toc244019808"/>
      <w:r w:rsidRPr="00537270">
        <w:rPr>
          <w:rFonts w:asciiTheme="minorHAnsi" w:hAnsiTheme="minorHAnsi"/>
          <w:color w:val="C00000"/>
          <w:sz w:val="28"/>
          <w:szCs w:val="28"/>
        </w:rPr>
        <w:t>Sitagliptin and vildagliptin</w:t>
      </w:r>
      <w:bookmarkEnd w:id="14"/>
      <w:bookmarkEnd w:id="15"/>
    </w:p>
    <w:p w:rsidR="00537270" w:rsidRPr="00537270" w:rsidRDefault="00537270" w:rsidP="00384CBF">
      <w:pPr>
        <w:bidi w:val="0"/>
        <w:spacing w:line="240" w:lineRule="auto"/>
      </w:pPr>
    </w:p>
    <w:p w:rsidR="001D100C" w:rsidRPr="00823FE2" w:rsidRDefault="00523922" w:rsidP="00384CBF">
      <w:pPr>
        <w:pStyle w:val="NormalWeb"/>
        <w:shd w:val="clear" w:color="auto" w:fill="FFFFFF"/>
        <w:spacing w:before="0" w:beforeAutospacing="0" w:after="420" w:afterAutospacing="0" w:line="360" w:lineRule="auto"/>
        <w:rPr>
          <w:rFonts w:asciiTheme="minorHAnsi" w:hAnsiTheme="minorHAnsi" w:cstheme="majorBidi"/>
          <w:color w:val="222222"/>
          <w:spacing w:val="3"/>
          <w:sz w:val="28"/>
          <w:szCs w:val="28"/>
          <w:shd w:val="clear" w:color="auto" w:fill="FFFFFF"/>
        </w:rPr>
      </w:pPr>
      <w:r w:rsidRPr="00823FE2">
        <w:rPr>
          <w:rFonts w:asciiTheme="minorHAnsi" w:hAnsiTheme="minorHAnsi" w:cstheme="majorBidi"/>
          <w:color w:val="222222"/>
          <w:spacing w:val="3"/>
          <w:sz w:val="28"/>
          <w:szCs w:val="28"/>
        </w:rPr>
        <w:t xml:space="preserve">     DPP-4 inhibitors, sometimes called 'incretin enhancers', exert their glucose-regulatory actions through prolongation of the actions of GLP-1 and, to a lesser extent, GIP.</w:t>
      </w:r>
      <w:r w:rsidRPr="00823FE2">
        <w:rPr>
          <w:rStyle w:val="apple-converted-space"/>
          <w:rFonts w:asciiTheme="minorHAnsi" w:eastAsiaTheme="majorEastAsia" w:hAnsiTheme="minorHAnsi" w:cstheme="majorBidi"/>
          <w:color w:val="222222"/>
          <w:spacing w:val="3"/>
          <w:sz w:val="28"/>
          <w:szCs w:val="28"/>
        </w:rPr>
        <w:t> </w:t>
      </w:r>
      <w:r w:rsidRPr="00823FE2">
        <w:rPr>
          <w:rFonts w:asciiTheme="minorHAnsi" w:hAnsiTheme="minorHAnsi" w:cstheme="majorBidi"/>
          <w:b/>
          <w:bCs/>
          <w:color w:val="222222"/>
          <w:spacing w:val="3"/>
          <w:sz w:val="28"/>
          <w:szCs w:val="28"/>
        </w:rPr>
        <w:t>Sitagliptin</w:t>
      </w:r>
      <w:r w:rsidRPr="00823FE2">
        <w:rPr>
          <w:rFonts w:asciiTheme="minorHAnsi" w:hAnsiTheme="minorHAnsi" w:cstheme="majorBidi"/>
          <w:color w:val="222222"/>
          <w:spacing w:val="3"/>
          <w:sz w:val="28"/>
          <w:szCs w:val="28"/>
        </w:rPr>
        <w:t xml:space="preserve"> was approved for use in the US in October 2006 and in other countries thereafter, and </w:t>
      </w:r>
      <w:r w:rsidRPr="00823FE2">
        <w:rPr>
          <w:rFonts w:asciiTheme="minorHAnsi" w:hAnsiTheme="minorHAnsi" w:cstheme="majorBidi"/>
          <w:b/>
          <w:bCs/>
          <w:color w:val="222222"/>
          <w:spacing w:val="3"/>
          <w:sz w:val="28"/>
          <w:szCs w:val="28"/>
        </w:rPr>
        <w:t>vildagliptin</w:t>
      </w:r>
      <w:r w:rsidRPr="00823FE2">
        <w:rPr>
          <w:rFonts w:asciiTheme="minorHAnsi" w:hAnsiTheme="minorHAnsi" w:cstheme="majorBidi"/>
          <w:color w:val="222222"/>
          <w:spacing w:val="3"/>
          <w:sz w:val="28"/>
          <w:szCs w:val="28"/>
        </w:rPr>
        <w:t xml:space="preserve"> was subsequently approved for use in Europe and other countries but not in the US.                                                                                             DPP-4 inhibitors may be administered orally, once daily (sitagliptin) or twice daily (vildagliptin), they do not influence body weight, and are well tolerated. </w:t>
      </w:r>
      <w:r w:rsidR="001D100C" w:rsidRPr="00823FE2">
        <w:rPr>
          <w:rFonts w:asciiTheme="minorHAnsi" w:hAnsiTheme="minorHAnsi" w:cstheme="majorBidi"/>
          <w:color w:val="222222"/>
          <w:spacing w:val="3"/>
          <w:sz w:val="28"/>
          <w:szCs w:val="28"/>
          <w:shd w:val="clear" w:color="auto" w:fill="FFFFFF"/>
        </w:rPr>
        <w:t>All DPP-4 inhibitors (sitagliptin, vildagliptin and other agents in late stages of clinical testing) are selective for DPP-4, but exert differential affinity for DPP-4-related enzymes when tested with recombinant enzymes</w:t>
      </w:r>
      <w:r w:rsidR="001D100C" w:rsidRPr="00823FE2">
        <w:rPr>
          <w:rStyle w:val="apple-converted-space"/>
          <w:rFonts w:asciiTheme="minorHAnsi" w:hAnsiTheme="minorHAnsi" w:cstheme="majorBidi"/>
          <w:color w:val="222222"/>
          <w:spacing w:val="3"/>
          <w:sz w:val="28"/>
          <w:szCs w:val="28"/>
          <w:shd w:val="clear" w:color="auto" w:fill="FFFFFF"/>
        </w:rPr>
        <w:t> </w:t>
      </w:r>
      <w:r w:rsidR="001D100C" w:rsidRPr="00823FE2">
        <w:rPr>
          <w:rFonts w:asciiTheme="minorHAnsi" w:hAnsiTheme="minorHAnsi" w:cstheme="majorBidi"/>
          <w:i/>
          <w:iCs/>
          <w:color w:val="222222"/>
          <w:spacing w:val="3"/>
          <w:sz w:val="28"/>
          <w:szCs w:val="28"/>
          <w:shd w:val="clear" w:color="auto" w:fill="FFFFFF"/>
        </w:rPr>
        <w:t>in vitro</w:t>
      </w:r>
      <w:r w:rsidR="001D100C" w:rsidRPr="00823FE2">
        <w:rPr>
          <w:rFonts w:asciiTheme="minorHAnsi" w:hAnsiTheme="minorHAnsi" w:cstheme="majorBidi"/>
          <w:color w:val="222222"/>
          <w:spacing w:val="3"/>
          <w:sz w:val="28"/>
          <w:szCs w:val="28"/>
          <w:shd w:val="clear" w:color="auto" w:fill="FFFFFF"/>
        </w:rPr>
        <w:t xml:space="preserve">. </w:t>
      </w:r>
    </w:p>
    <w:p w:rsidR="001D100C" w:rsidRPr="00823FE2" w:rsidRDefault="001D100C" w:rsidP="00CD2C68">
      <w:pPr>
        <w:pStyle w:val="Heading2"/>
        <w:bidi w:val="0"/>
        <w:rPr>
          <w:rFonts w:asciiTheme="minorHAnsi" w:hAnsiTheme="minorHAnsi"/>
          <w:color w:val="C00000"/>
          <w:sz w:val="28"/>
          <w:szCs w:val="28"/>
        </w:rPr>
      </w:pPr>
      <w:r w:rsidRPr="00080EED">
        <w:rPr>
          <w:rFonts w:asciiTheme="majorBidi" w:hAnsiTheme="majorBidi"/>
          <w:color w:val="222222"/>
          <w:shd w:val="clear" w:color="auto" w:fill="FFFFFF"/>
        </w:rPr>
        <w:t xml:space="preserve">  </w:t>
      </w:r>
      <w:bookmarkStart w:id="16" w:name="_Toc512546604"/>
      <w:bookmarkStart w:id="17" w:name="_Toc244019809"/>
      <w:r w:rsidRPr="00823FE2">
        <w:rPr>
          <w:rFonts w:asciiTheme="minorHAnsi" w:hAnsiTheme="minorHAnsi"/>
          <w:color w:val="C00000"/>
          <w:sz w:val="28"/>
          <w:szCs w:val="28"/>
        </w:rPr>
        <w:t>Alogliptin and saxagliptin</w:t>
      </w:r>
      <w:bookmarkEnd w:id="16"/>
      <w:bookmarkEnd w:id="17"/>
    </w:p>
    <w:p w:rsidR="00304711" w:rsidRPr="00080EED" w:rsidRDefault="00304711" w:rsidP="00304711">
      <w:pPr>
        <w:bidi w:val="0"/>
        <w:rPr>
          <w:rFonts w:asciiTheme="majorBidi" w:hAnsiTheme="majorBidi" w:cstheme="majorBidi"/>
        </w:rPr>
      </w:pPr>
    </w:p>
    <w:p w:rsidR="001D100C" w:rsidRPr="00CC66B8" w:rsidRDefault="001D100C" w:rsidP="00384CBF">
      <w:pPr>
        <w:pStyle w:val="NormalWeb"/>
        <w:shd w:val="clear" w:color="auto" w:fill="FFFFFF"/>
        <w:spacing w:before="0" w:beforeAutospacing="0" w:after="420" w:afterAutospacing="0" w:line="360" w:lineRule="auto"/>
        <w:rPr>
          <w:rFonts w:asciiTheme="minorHAnsi" w:hAnsiTheme="minorHAnsi" w:cstheme="majorBidi"/>
          <w:color w:val="222222"/>
          <w:spacing w:val="3"/>
          <w:sz w:val="28"/>
          <w:szCs w:val="28"/>
        </w:rPr>
      </w:pPr>
      <w:r w:rsidRPr="00080EED">
        <w:rPr>
          <w:rFonts w:asciiTheme="majorBidi" w:hAnsiTheme="majorBidi" w:cstheme="majorBidi"/>
          <w:color w:val="222222"/>
          <w:spacing w:val="3"/>
          <w:sz w:val="28"/>
          <w:szCs w:val="28"/>
        </w:rPr>
        <w:t xml:space="preserve">     </w:t>
      </w:r>
      <w:r w:rsidRPr="00CC66B8">
        <w:rPr>
          <w:rFonts w:asciiTheme="minorHAnsi" w:hAnsiTheme="minorHAnsi" w:cstheme="majorBidi"/>
          <w:color w:val="222222"/>
          <w:spacing w:val="3"/>
          <w:sz w:val="28"/>
          <w:szCs w:val="28"/>
        </w:rPr>
        <w:t>Alogliptin is DPP-4 inhibitor that has been investigated in phase III clinical trials as monotherapy or in combination with other oral antidiabetic agents (metformin, sulfonylurea, or thiazolidinedione).                         Alogliptin has been evaluated as monotherapy for 26 weeks in patients with poorly controlled diabetes mellitus at doses of 12.5 mg or 25 mg daily, which achieved reductions in HbA</w:t>
      </w:r>
      <w:r w:rsidRPr="00CC66B8">
        <w:rPr>
          <w:rFonts w:asciiTheme="minorHAnsi" w:hAnsiTheme="minorHAnsi" w:cstheme="majorBidi"/>
          <w:color w:val="222222"/>
          <w:spacing w:val="3"/>
          <w:sz w:val="28"/>
          <w:szCs w:val="28"/>
          <w:vertAlign w:val="subscript"/>
        </w:rPr>
        <w:t>1c</w:t>
      </w:r>
      <w:r w:rsidRPr="00CC66B8">
        <w:rPr>
          <w:rStyle w:val="apple-converted-space"/>
          <w:rFonts w:asciiTheme="minorHAnsi" w:hAnsiTheme="minorHAnsi" w:cstheme="majorBidi"/>
          <w:color w:val="222222"/>
          <w:spacing w:val="3"/>
          <w:sz w:val="28"/>
          <w:szCs w:val="28"/>
        </w:rPr>
        <w:t> </w:t>
      </w:r>
      <w:r w:rsidRPr="00CC66B8">
        <w:rPr>
          <w:rFonts w:asciiTheme="minorHAnsi" w:hAnsiTheme="minorHAnsi" w:cstheme="majorBidi"/>
          <w:color w:val="222222"/>
          <w:spacing w:val="3"/>
          <w:sz w:val="28"/>
          <w:szCs w:val="28"/>
        </w:rPr>
        <w:t>levels of 0.56% and 0.59%, respectively, and seemed to be well tolerated.</w:t>
      </w:r>
      <w:r w:rsidR="00384CBF" w:rsidRPr="00CC66B8">
        <w:rPr>
          <w:rFonts w:asciiTheme="minorHAnsi" w:hAnsiTheme="minorHAnsi" w:cstheme="majorBidi"/>
          <w:color w:val="222222"/>
          <w:spacing w:val="3"/>
          <w:sz w:val="28"/>
          <w:szCs w:val="28"/>
        </w:rPr>
        <w:t xml:space="preserve"> </w:t>
      </w:r>
      <w:r w:rsidRPr="00CC66B8">
        <w:rPr>
          <w:rFonts w:asciiTheme="minorHAnsi" w:hAnsiTheme="minorHAnsi" w:cstheme="majorBidi"/>
          <w:color w:val="222222"/>
          <w:spacing w:val="3"/>
          <w:sz w:val="28"/>
          <w:szCs w:val="28"/>
        </w:rPr>
        <w:t xml:space="preserve">Alogliptin, used at doses of 12.5 mg and 25 mg once daily, also lowered patients' blood </w:t>
      </w:r>
      <w:r w:rsidRPr="00CC66B8">
        <w:rPr>
          <w:rFonts w:asciiTheme="minorHAnsi" w:hAnsiTheme="minorHAnsi" w:cstheme="majorBidi"/>
          <w:color w:val="222222"/>
          <w:spacing w:val="3"/>
          <w:sz w:val="28"/>
          <w:szCs w:val="28"/>
        </w:rPr>
        <w:lastRenderedPageBreak/>
        <w:t>glucose levels when it was added to existing therapy in patients who had responded inadequately to metformin alone</w:t>
      </w:r>
      <w:r w:rsidR="00384CBF">
        <w:rPr>
          <w:rFonts w:asciiTheme="minorHAnsi" w:hAnsiTheme="minorHAnsi" w:cstheme="majorBidi"/>
          <w:color w:val="222222"/>
          <w:spacing w:val="3"/>
          <w:sz w:val="28"/>
          <w:szCs w:val="28"/>
        </w:rPr>
        <w:t xml:space="preserve"> </w:t>
      </w:r>
      <w:r w:rsidR="00384CBF">
        <w:rPr>
          <w:color w:val="222222"/>
          <w:spacing w:val="3"/>
          <w:sz w:val="28"/>
          <w:szCs w:val="28"/>
        </w:rPr>
        <w:t>(</w:t>
      </w:r>
      <w:r w:rsidR="00384CBF">
        <w:rPr>
          <w:rFonts w:asciiTheme="minorHAnsi" w:hAnsiTheme="minorHAnsi" w:cstheme="majorBidi"/>
          <w:color w:val="222222"/>
          <w:spacing w:val="3"/>
          <w:sz w:val="28"/>
          <w:szCs w:val="28"/>
        </w:rPr>
        <w:t>Figure 10</w:t>
      </w:r>
      <w:r w:rsidR="00384CBF">
        <w:rPr>
          <w:color w:val="222222"/>
          <w:spacing w:val="3"/>
          <w:sz w:val="28"/>
          <w:szCs w:val="28"/>
        </w:rPr>
        <w:t>)</w:t>
      </w:r>
      <w:r w:rsidRPr="00CC66B8">
        <w:rPr>
          <w:rFonts w:asciiTheme="minorHAnsi" w:hAnsiTheme="minorHAnsi" w:cstheme="majorBidi"/>
          <w:color w:val="222222"/>
          <w:spacing w:val="3"/>
          <w:sz w:val="28"/>
          <w:szCs w:val="28"/>
        </w:rPr>
        <w:t>.</w:t>
      </w:r>
    </w:p>
    <w:p w:rsidR="003A4E53" w:rsidRPr="00080EED" w:rsidRDefault="003A4E53" w:rsidP="001D100C">
      <w:pPr>
        <w:pStyle w:val="NormalWeb"/>
        <w:shd w:val="clear" w:color="auto" w:fill="FFFFFF"/>
        <w:spacing w:before="0" w:beforeAutospacing="0" w:after="420" w:afterAutospacing="0" w:line="360" w:lineRule="auto"/>
        <w:rPr>
          <w:rFonts w:asciiTheme="majorBidi" w:hAnsiTheme="majorBidi" w:cstheme="majorBidi"/>
          <w:b/>
          <w:bCs/>
          <w:color w:val="1F497D" w:themeColor="text2"/>
          <w:spacing w:val="3"/>
          <w:sz w:val="28"/>
          <w:szCs w:val="28"/>
          <w:shd w:val="clear" w:color="auto" w:fill="FFFFFF"/>
        </w:rPr>
      </w:pPr>
      <w:r w:rsidRPr="00080EED">
        <w:rPr>
          <w:rFonts w:asciiTheme="majorBidi" w:hAnsiTheme="majorBidi" w:cstheme="majorBidi"/>
          <w:b/>
          <w:bCs/>
          <w:noProof/>
          <w:color w:val="1F497D" w:themeColor="text2"/>
          <w:spacing w:val="3"/>
          <w:sz w:val="28"/>
          <w:szCs w:val="28"/>
          <w:shd w:val="clear" w:color="auto" w:fill="FFFFFF"/>
        </w:rPr>
        <w:drawing>
          <wp:inline distT="0" distB="0" distL="0" distR="0" wp14:anchorId="7FFD89F2" wp14:editId="3CA1F842">
            <wp:extent cx="4762500" cy="2914650"/>
            <wp:effectExtent l="19050" t="19050" r="19050" b="19050"/>
            <wp:docPr id="7" name="Picture 6" descr="nrendo.2009.48-f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endo.2009.48-f2 (1).jpg"/>
                    <pic:cNvPicPr/>
                  </pic:nvPicPr>
                  <pic:blipFill>
                    <a:blip r:embed="rId32"/>
                    <a:stretch>
                      <a:fillRect/>
                    </a:stretch>
                  </pic:blipFill>
                  <pic:spPr>
                    <a:xfrm>
                      <a:off x="0" y="0"/>
                      <a:ext cx="4762500" cy="2914650"/>
                    </a:xfrm>
                    <a:prstGeom prst="rect">
                      <a:avLst/>
                    </a:prstGeom>
                    <a:ln cmpd="tri">
                      <a:solidFill>
                        <a:schemeClr val="tx1"/>
                      </a:solidFill>
                    </a:ln>
                  </pic:spPr>
                </pic:pic>
              </a:graphicData>
            </a:graphic>
          </wp:inline>
        </w:drawing>
      </w:r>
    </w:p>
    <w:p w:rsidR="00537270" w:rsidRPr="00537270" w:rsidRDefault="00537270" w:rsidP="00384CBF">
      <w:pPr>
        <w:pStyle w:val="NormalWeb"/>
        <w:shd w:val="clear" w:color="auto" w:fill="FFFFFF"/>
        <w:spacing w:before="0" w:beforeAutospacing="0" w:after="420" w:afterAutospacing="0"/>
        <w:rPr>
          <w:rFonts w:asciiTheme="minorHAnsi" w:hAnsiTheme="minorHAnsi" w:cstheme="majorBidi"/>
          <w:b/>
          <w:bCs/>
          <w:color w:val="1F497D" w:themeColor="text2"/>
          <w:spacing w:val="3"/>
          <w:sz w:val="28"/>
          <w:szCs w:val="28"/>
          <w:shd w:val="clear" w:color="auto" w:fill="FFFFFF"/>
        </w:rPr>
      </w:pPr>
      <w:r w:rsidRPr="00537270">
        <w:rPr>
          <w:rFonts w:asciiTheme="minorHAnsi" w:hAnsiTheme="minorHAnsi" w:cstheme="majorBidi"/>
          <w:b/>
          <w:bCs/>
          <w:color w:val="1F497D" w:themeColor="text2"/>
          <w:spacing w:val="3"/>
          <w:sz w:val="28"/>
          <w:szCs w:val="28"/>
          <w:shd w:val="clear" w:color="auto" w:fill="FFFFFF"/>
        </w:rPr>
        <w:t>Figure 10:</w:t>
      </w:r>
    </w:p>
    <w:p w:rsidR="00523922" w:rsidRPr="00537270" w:rsidRDefault="003A4E53" w:rsidP="00384CBF">
      <w:pPr>
        <w:pStyle w:val="NormalWeb"/>
        <w:shd w:val="clear" w:color="auto" w:fill="FFFFFF"/>
        <w:spacing w:before="0" w:beforeAutospacing="0" w:after="420" w:afterAutospacing="0"/>
        <w:rPr>
          <w:rFonts w:asciiTheme="minorHAnsi" w:hAnsiTheme="minorHAnsi" w:cstheme="majorBidi"/>
          <w:color w:val="1F497D" w:themeColor="text2"/>
          <w:spacing w:val="3"/>
          <w:sz w:val="28"/>
          <w:szCs w:val="28"/>
          <w:shd w:val="clear" w:color="auto" w:fill="FFFFFF"/>
        </w:rPr>
      </w:pPr>
      <w:r w:rsidRPr="00537270">
        <w:rPr>
          <w:rFonts w:asciiTheme="minorHAnsi" w:hAnsiTheme="minorHAnsi" w:cstheme="majorBidi"/>
          <w:color w:val="1F497D" w:themeColor="text2"/>
          <w:spacing w:val="3"/>
          <w:sz w:val="28"/>
          <w:szCs w:val="28"/>
          <w:shd w:val="clear" w:color="auto" w:fill="FFFFFF"/>
        </w:rPr>
        <w:t xml:space="preserve">Mechanism of action of DPP4 </w:t>
      </w:r>
      <w:r w:rsidR="00923B02" w:rsidRPr="00537270">
        <w:rPr>
          <w:rFonts w:asciiTheme="minorHAnsi" w:hAnsiTheme="minorHAnsi" w:cstheme="majorBidi"/>
          <w:color w:val="1F497D" w:themeColor="text2"/>
          <w:spacing w:val="3"/>
          <w:sz w:val="28"/>
          <w:szCs w:val="28"/>
          <w:shd w:val="clear" w:color="auto" w:fill="FFFFFF"/>
        </w:rPr>
        <w:t>inhibitors.</w:t>
      </w:r>
    </w:p>
    <w:p w:rsidR="0057118B" w:rsidRPr="00537270" w:rsidRDefault="00295C2C" w:rsidP="0057118B">
      <w:pPr>
        <w:pStyle w:val="textenormal1"/>
        <w:shd w:val="clear" w:color="auto" w:fill="FFFFFF"/>
        <w:spacing w:line="360" w:lineRule="auto"/>
        <w:jc w:val="both"/>
        <w:rPr>
          <w:rFonts w:asciiTheme="minorHAnsi" w:hAnsiTheme="minorHAnsi" w:cstheme="majorBidi"/>
          <w:b/>
          <w:bCs/>
          <w:color w:val="262626" w:themeColor="text1" w:themeTint="D9"/>
          <w:sz w:val="32"/>
          <w:szCs w:val="32"/>
        </w:rPr>
      </w:pPr>
      <w:bookmarkStart w:id="18" w:name="_Toc244019810"/>
      <w:r w:rsidRPr="00537270">
        <w:rPr>
          <w:rStyle w:val="Heading1Char"/>
          <w:rFonts w:asciiTheme="minorHAnsi" w:hAnsiTheme="minorHAnsi"/>
          <w:sz w:val="32"/>
          <w:szCs w:val="32"/>
        </w:rPr>
        <w:t xml:space="preserve">Incretin-Based Therapies for </w:t>
      </w:r>
      <w:bookmarkEnd w:id="18"/>
      <w:r w:rsidR="00923B02" w:rsidRPr="00537270">
        <w:rPr>
          <w:rStyle w:val="Heading1Char"/>
          <w:rFonts w:asciiTheme="minorHAnsi" w:hAnsiTheme="minorHAnsi"/>
          <w:sz w:val="32"/>
          <w:szCs w:val="32"/>
        </w:rPr>
        <w:t>T2DM</w:t>
      </w:r>
      <w:r w:rsidR="00923B02" w:rsidRPr="00537270">
        <w:rPr>
          <w:rFonts w:asciiTheme="minorHAnsi" w:hAnsiTheme="minorHAnsi" w:cstheme="majorBidi"/>
          <w:b/>
          <w:bCs/>
          <w:color w:val="262626" w:themeColor="text1" w:themeTint="D9"/>
          <w:sz w:val="32"/>
          <w:szCs w:val="32"/>
        </w:rPr>
        <w:t>:</w:t>
      </w:r>
      <w:r w:rsidRPr="00537270">
        <w:rPr>
          <w:rFonts w:asciiTheme="minorHAnsi" w:hAnsiTheme="minorHAnsi" w:cstheme="majorBidi"/>
          <w:b/>
          <w:bCs/>
          <w:color w:val="262626" w:themeColor="text1" w:themeTint="D9"/>
          <w:sz w:val="32"/>
          <w:szCs w:val="32"/>
        </w:rPr>
        <w:t xml:space="preserve"> </w:t>
      </w:r>
    </w:p>
    <w:p w:rsidR="00295C2C" w:rsidRPr="00537270" w:rsidRDefault="00295C2C" w:rsidP="00384CBF">
      <w:pPr>
        <w:pStyle w:val="textenormal1"/>
        <w:shd w:val="clear" w:color="auto" w:fill="FFFFFF"/>
        <w:spacing w:line="360" w:lineRule="auto"/>
        <w:jc w:val="both"/>
        <w:rPr>
          <w:rFonts w:asciiTheme="minorHAnsi" w:hAnsiTheme="minorHAnsi" w:cstheme="majorBidi"/>
          <w:color w:val="1C1D1E"/>
          <w:sz w:val="28"/>
          <w:szCs w:val="28"/>
          <w:shd w:val="clear" w:color="auto" w:fill="FFFFFF"/>
        </w:rPr>
      </w:pPr>
      <w:r w:rsidRPr="00537270">
        <w:rPr>
          <w:rFonts w:asciiTheme="minorHAnsi" w:hAnsiTheme="minorHAnsi" w:cstheme="majorBidi"/>
          <w:color w:val="1C1D1E"/>
          <w:sz w:val="28"/>
          <w:szCs w:val="28"/>
          <w:shd w:val="clear" w:color="auto" w:fill="FFFFFF"/>
        </w:rPr>
        <w:t xml:space="preserve">      Although endogenous </w:t>
      </w:r>
      <w:r w:rsidRPr="00537270">
        <w:rPr>
          <w:rFonts w:asciiTheme="minorHAnsi" w:hAnsiTheme="minorHAnsi" w:cstheme="majorBidi"/>
          <w:b/>
          <w:bCs/>
          <w:color w:val="1C1D1E"/>
          <w:sz w:val="28"/>
          <w:szCs w:val="28"/>
          <w:shd w:val="clear" w:color="auto" w:fill="FFFFFF"/>
        </w:rPr>
        <w:t>GIP</w:t>
      </w:r>
      <w:r w:rsidRPr="00537270">
        <w:rPr>
          <w:rFonts w:asciiTheme="minorHAnsi" w:hAnsiTheme="minorHAnsi" w:cstheme="majorBidi"/>
          <w:color w:val="1C1D1E"/>
          <w:sz w:val="28"/>
          <w:szCs w:val="28"/>
          <w:shd w:val="clear" w:color="auto" w:fill="FFFFFF"/>
        </w:rPr>
        <w:t xml:space="preserve"> exerts strong insulinotropic effects in healthy subjects, the severe reduction in the insulinotropic effect of GIP</w:t>
      </w:r>
      <w:r w:rsidRPr="00537270">
        <w:rPr>
          <w:rStyle w:val="apple-converted-space"/>
          <w:rFonts w:asciiTheme="minorHAnsi" w:hAnsiTheme="minorHAnsi" w:cstheme="majorBidi"/>
          <w:color w:val="1C1D1E"/>
          <w:sz w:val="28"/>
          <w:szCs w:val="28"/>
          <w:shd w:val="clear" w:color="auto" w:fill="FFFFFF"/>
        </w:rPr>
        <w:t> </w:t>
      </w:r>
      <w:r w:rsidRPr="00537270">
        <w:rPr>
          <w:rFonts w:asciiTheme="minorHAnsi" w:hAnsiTheme="minorHAnsi" w:cstheme="majorBidi"/>
          <w:color w:val="1C1D1E"/>
          <w:sz w:val="28"/>
          <w:szCs w:val="28"/>
          <w:shd w:val="clear" w:color="auto" w:fill="FFFFFF"/>
        </w:rPr>
        <w:t>and the GIP‐dependent enhancement of postprandial glucagon response</w:t>
      </w:r>
      <w:r w:rsidRPr="00537270">
        <w:rPr>
          <w:rStyle w:val="apple-converted-space"/>
          <w:rFonts w:asciiTheme="minorHAnsi" w:hAnsiTheme="minorHAnsi" w:cstheme="majorBidi"/>
          <w:color w:val="1C1D1E"/>
          <w:sz w:val="28"/>
          <w:szCs w:val="28"/>
          <w:shd w:val="clear" w:color="auto" w:fill="FFFFFF"/>
        </w:rPr>
        <w:t> </w:t>
      </w:r>
      <w:r w:rsidRPr="00537270">
        <w:rPr>
          <w:rFonts w:asciiTheme="minorHAnsi" w:hAnsiTheme="minorHAnsi" w:cstheme="majorBidi"/>
          <w:color w:val="1C1D1E"/>
          <w:sz w:val="28"/>
          <w:szCs w:val="28"/>
          <w:shd w:val="clear" w:color="auto" w:fill="FFFFFF"/>
        </w:rPr>
        <w:t xml:space="preserve">have discouraged development of GIP‐based therapies for T2DM.                                                                                         </w:t>
      </w:r>
    </w:p>
    <w:p w:rsidR="00295C2C" w:rsidRPr="00537270" w:rsidRDefault="00295C2C" w:rsidP="00384CBF">
      <w:pPr>
        <w:pStyle w:val="textenormal1"/>
        <w:shd w:val="clear" w:color="auto" w:fill="FFFFFF"/>
        <w:spacing w:line="360" w:lineRule="auto"/>
        <w:jc w:val="both"/>
        <w:rPr>
          <w:rFonts w:asciiTheme="minorHAnsi" w:hAnsiTheme="minorHAnsi" w:cstheme="majorBidi"/>
          <w:color w:val="1C1D1E"/>
          <w:sz w:val="28"/>
          <w:szCs w:val="28"/>
          <w:shd w:val="clear" w:color="auto" w:fill="FFFFFF"/>
        </w:rPr>
      </w:pPr>
      <w:r w:rsidRPr="00537270">
        <w:rPr>
          <w:rFonts w:asciiTheme="minorHAnsi" w:hAnsiTheme="minorHAnsi" w:cstheme="majorBidi"/>
          <w:color w:val="1C1D1E"/>
          <w:sz w:val="28"/>
          <w:szCs w:val="28"/>
          <w:shd w:val="clear" w:color="auto" w:fill="FFFFFF"/>
        </w:rPr>
        <w:t xml:space="preserve">In contrast, the insulinotropic effect of </w:t>
      </w:r>
      <w:r w:rsidRPr="00537270">
        <w:rPr>
          <w:rFonts w:asciiTheme="minorHAnsi" w:hAnsiTheme="minorHAnsi" w:cstheme="majorBidi"/>
          <w:b/>
          <w:bCs/>
          <w:color w:val="1C1D1E"/>
          <w:sz w:val="28"/>
          <w:szCs w:val="28"/>
          <w:shd w:val="clear" w:color="auto" w:fill="FFFFFF"/>
        </w:rPr>
        <w:t>GLP‐1</w:t>
      </w:r>
      <w:r w:rsidRPr="00537270">
        <w:rPr>
          <w:rFonts w:asciiTheme="minorHAnsi" w:hAnsiTheme="minorHAnsi" w:cstheme="majorBidi"/>
          <w:color w:val="1C1D1E"/>
          <w:sz w:val="28"/>
          <w:szCs w:val="28"/>
          <w:shd w:val="clear" w:color="auto" w:fill="FFFFFF"/>
        </w:rPr>
        <w:t xml:space="preserve"> is substantially preserved in T2DM. Long‐term intravenous infusion of GLP‐1 has been shown to improve glycemic </w:t>
      </w:r>
      <w:r w:rsidR="00855F67" w:rsidRPr="00537270">
        <w:rPr>
          <w:rFonts w:asciiTheme="minorHAnsi" w:hAnsiTheme="minorHAnsi" w:cstheme="majorBidi"/>
          <w:color w:val="1C1D1E"/>
          <w:sz w:val="28"/>
          <w:szCs w:val="28"/>
          <w:shd w:val="clear" w:color="auto" w:fill="FFFFFF"/>
        </w:rPr>
        <w:t>control,</w:t>
      </w:r>
      <w:r w:rsidRPr="00537270">
        <w:rPr>
          <w:rFonts w:asciiTheme="minorHAnsi" w:hAnsiTheme="minorHAnsi" w:cstheme="majorBidi"/>
          <w:color w:val="1C1D1E"/>
          <w:sz w:val="28"/>
          <w:szCs w:val="28"/>
          <w:shd w:val="clear" w:color="auto" w:fill="FFFFFF"/>
        </w:rPr>
        <w:t xml:space="preserve"> establishing GLP‐1 and GLP‐1R signaling as attractive therapeutic targets for T2DM. Indeed, GLP‐1R agonists (e.g. </w:t>
      </w:r>
      <w:r w:rsidRPr="00537270">
        <w:rPr>
          <w:rFonts w:asciiTheme="minorHAnsi" w:hAnsiTheme="minorHAnsi" w:cstheme="majorBidi"/>
          <w:color w:val="1C1D1E"/>
          <w:sz w:val="28"/>
          <w:szCs w:val="28"/>
          <w:shd w:val="clear" w:color="auto" w:fill="FFFFFF"/>
        </w:rPr>
        <w:lastRenderedPageBreak/>
        <w:t xml:space="preserve">liraglutide and exenatide) and DPP‐4 inhibitors (e.g. sitagliptin and vildagliptin) have been widely and successfully used. </w:t>
      </w:r>
    </w:p>
    <w:p w:rsidR="00295C2C" w:rsidRPr="00537270" w:rsidRDefault="00295C2C" w:rsidP="00384CBF">
      <w:pPr>
        <w:pStyle w:val="textenormal1"/>
        <w:shd w:val="clear" w:color="auto" w:fill="FFFFFF"/>
        <w:spacing w:line="360" w:lineRule="auto"/>
        <w:jc w:val="both"/>
        <w:rPr>
          <w:rFonts w:asciiTheme="minorHAnsi" w:hAnsiTheme="minorHAnsi" w:cstheme="majorBidi"/>
          <w:color w:val="1C1D1E"/>
          <w:sz w:val="28"/>
          <w:szCs w:val="28"/>
          <w:shd w:val="clear" w:color="auto" w:fill="FFFFFF"/>
        </w:rPr>
      </w:pPr>
      <w:r w:rsidRPr="00537270">
        <w:rPr>
          <w:rFonts w:asciiTheme="minorHAnsi" w:hAnsiTheme="minorHAnsi" w:cstheme="majorBidi"/>
          <w:color w:val="1C1D1E"/>
          <w:sz w:val="28"/>
          <w:szCs w:val="28"/>
          <w:shd w:val="clear" w:color="auto" w:fill="FFFFFF"/>
        </w:rPr>
        <w:t xml:space="preserve">Furthermore, recent clinical data suggest that incretin‐based therapies are more effective in Japanese patients compared with Caucasian patients. The effectiveness of incretin‐based therapies is consistent with the reduced early insulin </w:t>
      </w:r>
      <w:r w:rsidR="00855F67" w:rsidRPr="00537270">
        <w:rPr>
          <w:rFonts w:asciiTheme="minorHAnsi" w:hAnsiTheme="minorHAnsi" w:cstheme="majorBidi"/>
          <w:color w:val="1C1D1E"/>
          <w:sz w:val="28"/>
          <w:szCs w:val="28"/>
          <w:shd w:val="clear" w:color="auto" w:fill="FFFFFF"/>
        </w:rPr>
        <w:t>secretary</w:t>
      </w:r>
      <w:r w:rsidRPr="00537270">
        <w:rPr>
          <w:rFonts w:asciiTheme="minorHAnsi" w:hAnsiTheme="minorHAnsi" w:cstheme="majorBidi"/>
          <w:color w:val="1C1D1E"/>
          <w:sz w:val="28"/>
          <w:szCs w:val="28"/>
          <w:shd w:val="clear" w:color="auto" w:fill="FFFFFF"/>
        </w:rPr>
        <w:t xml:space="preserve"> capacity in T2DM patients in Asia countries including </w:t>
      </w:r>
      <w:r w:rsidR="00384CBF" w:rsidRPr="00537270">
        <w:rPr>
          <w:rFonts w:asciiTheme="minorHAnsi" w:hAnsiTheme="minorHAnsi" w:cstheme="majorBidi"/>
          <w:color w:val="1C1D1E"/>
          <w:sz w:val="28"/>
          <w:szCs w:val="28"/>
          <w:shd w:val="clear" w:color="auto" w:fill="FFFFFF"/>
        </w:rPr>
        <w:t>Japan,</w:t>
      </w:r>
      <w:r w:rsidRPr="00537270">
        <w:rPr>
          <w:rFonts w:asciiTheme="minorHAnsi" w:hAnsiTheme="minorHAnsi" w:cstheme="majorBidi"/>
          <w:color w:val="1C1D1E"/>
          <w:sz w:val="28"/>
          <w:szCs w:val="28"/>
          <w:shd w:val="clear" w:color="auto" w:fill="FFFFFF"/>
        </w:rPr>
        <w:t xml:space="preserve"> and further suggests that such reduced early insulin </w:t>
      </w:r>
      <w:r w:rsidR="00855F67" w:rsidRPr="00537270">
        <w:rPr>
          <w:rFonts w:asciiTheme="minorHAnsi" w:hAnsiTheme="minorHAnsi" w:cstheme="majorBidi"/>
          <w:color w:val="1C1D1E"/>
          <w:sz w:val="28"/>
          <w:szCs w:val="28"/>
          <w:shd w:val="clear" w:color="auto" w:fill="FFFFFF"/>
        </w:rPr>
        <w:t>secretary</w:t>
      </w:r>
      <w:r w:rsidRPr="00537270">
        <w:rPr>
          <w:rFonts w:asciiTheme="minorHAnsi" w:hAnsiTheme="minorHAnsi" w:cstheme="majorBidi"/>
          <w:color w:val="1C1D1E"/>
          <w:sz w:val="28"/>
          <w:szCs w:val="28"/>
          <w:shd w:val="clear" w:color="auto" w:fill="FFFFFF"/>
        </w:rPr>
        <w:t xml:space="preserve"> capacity could be partly due to their considerably lower levels of intact GLP‐1, which has been recently revealed in Japanese subjects.                                  </w:t>
      </w:r>
    </w:p>
    <w:p w:rsidR="00295C2C" w:rsidRPr="00537270" w:rsidRDefault="00295C2C" w:rsidP="00295C2C">
      <w:pPr>
        <w:pStyle w:val="textenormal1"/>
        <w:shd w:val="clear" w:color="auto" w:fill="FFFFFF"/>
        <w:spacing w:line="360" w:lineRule="auto"/>
        <w:jc w:val="both"/>
        <w:rPr>
          <w:rFonts w:asciiTheme="minorHAnsi" w:hAnsiTheme="minorHAnsi" w:cstheme="majorBidi"/>
          <w:color w:val="1C1D1E"/>
          <w:sz w:val="28"/>
          <w:szCs w:val="28"/>
          <w:shd w:val="clear" w:color="auto" w:fill="FFFFFF"/>
        </w:rPr>
      </w:pPr>
      <w:r w:rsidRPr="00537270">
        <w:rPr>
          <w:rFonts w:asciiTheme="minorHAnsi" w:hAnsiTheme="minorHAnsi" w:cstheme="majorBidi"/>
          <w:color w:val="1C1D1E"/>
          <w:sz w:val="28"/>
          <w:szCs w:val="28"/>
          <w:shd w:val="clear" w:color="auto" w:fill="FFFFFF"/>
        </w:rPr>
        <w:t xml:space="preserve">Incretin‐based therapies have recently become widely available in Asian countries. However, their effectiveness in the regulation of long‐term glycemic control, preservation of β cell mass and function, and the prevention of macro and </w:t>
      </w:r>
      <w:r w:rsidR="00855F67" w:rsidRPr="00537270">
        <w:rPr>
          <w:rFonts w:asciiTheme="minorHAnsi" w:hAnsiTheme="minorHAnsi" w:cstheme="majorBidi"/>
          <w:color w:val="1C1D1E"/>
          <w:sz w:val="28"/>
          <w:szCs w:val="28"/>
          <w:shd w:val="clear" w:color="auto" w:fill="FFFFFF"/>
        </w:rPr>
        <w:t>micro complications</w:t>
      </w:r>
      <w:r w:rsidRPr="00537270">
        <w:rPr>
          <w:rFonts w:asciiTheme="minorHAnsi" w:hAnsiTheme="minorHAnsi" w:cstheme="majorBidi"/>
          <w:color w:val="1C1D1E"/>
          <w:sz w:val="28"/>
          <w:szCs w:val="28"/>
          <w:shd w:val="clear" w:color="auto" w:fill="FFFFFF"/>
        </w:rPr>
        <w:t xml:space="preserve"> are not known and must be carefully followed for years.                                                 </w:t>
      </w:r>
    </w:p>
    <w:p w:rsidR="00295C2C" w:rsidRPr="00537270" w:rsidRDefault="00295C2C" w:rsidP="00384CBF">
      <w:pPr>
        <w:pStyle w:val="textenormal1"/>
        <w:shd w:val="clear" w:color="auto" w:fill="FFFFFF"/>
        <w:spacing w:line="360" w:lineRule="auto"/>
        <w:jc w:val="both"/>
        <w:rPr>
          <w:rFonts w:asciiTheme="minorHAnsi" w:hAnsiTheme="minorHAnsi" w:cstheme="majorBidi"/>
          <w:b/>
          <w:bCs/>
          <w:color w:val="262626" w:themeColor="text1" w:themeTint="D9"/>
          <w:sz w:val="28"/>
          <w:szCs w:val="28"/>
        </w:rPr>
      </w:pPr>
      <w:r w:rsidRPr="00537270">
        <w:rPr>
          <w:rFonts w:asciiTheme="minorHAnsi" w:hAnsiTheme="minorHAnsi" w:cstheme="majorBidi"/>
          <w:color w:val="1C1D1E"/>
          <w:sz w:val="28"/>
          <w:szCs w:val="28"/>
          <w:shd w:val="clear" w:color="auto" w:fill="FFFFFF"/>
        </w:rPr>
        <w:t>Nevertheless, given the pathophysiology of Asian T2DM (insulin deficiency rather than insulin resistance), incretin‐based therapies that primarily correct impaired early insulin secretion might well be highly suitable in the treatment of Asian T2DM and have the potential to be a first choice therapy as is presently the case for metformin in Caucasian T2DM.</w:t>
      </w:r>
    </w:p>
    <w:p w:rsidR="007E102A" w:rsidRPr="00384CBF" w:rsidRDefault="00EA1C26" w:rsidP="00295C2C">
      <w:pPr>
        <w:pStyle w:val="textenormal1"/>
        <w:shd w:val="clear" w:color="auto" w:fill="FFFFFF"/>
        <w:spacing w:line="360" w:lineRule="auto"/>
        <w:jc w:val="both"/>
        <w:rPr>
          <w:rFonts w:asciiTheme="minorHAnsi" w:hAnsiTheme="minorHAnsi" w:cstheme="majorBidi"/>
          <w:b/>
          <w:bCs/>
          <w:color w:val="262626" w:themeColor="text1" w:themeTint="D9"/>
          <w:sz w:val="32"/>
          <w:szCs w:val="32"/>
        </w:rPr>
      </w:pPr>
      <w:bookmarkStart w:id="19" w:name="_Toc244019811"/>
      <w:r w:rsidRPr="00384CBF">
        <w:rPr>
          <w:rStyle w:val="Heading1Char"/>
          <w:rFonts w:asciiTheme="minorHAnsi" w:hAnsiTheme="minorHAnsi"/>
          <w:sz w:val="32"/>
          <w:szCs w:val="32"/>
        </w:rPr>
        <w:t xml:space="preserve">The development therapies for diabetes based on </w:t>
      </w:r>
      <w:proofErr w:type="spellStart"/>
      <w:r w:rsidRPr="00384CBF">
        <w:rPr>
          <w:rStyle w:val="Heading1Char"/>
          <w:rFonts w:asciiTheme="minorHAnsi" w:hAnsiTheme="minorHAnsi"/>
          <w:sz w:val="32"/>
          <w:szCs w:val="32"/>
        </w:rPr>
        <w:t>incretin</w:t>
      </w:r>
      <w:proofErr w:type="spellEnd"/>
      <w:r w:rsidRPr="00384CBF">
        <w:rPr>
          <w:rStyle w:val="Heading1Char"/>
          <w:rFonts w:asciiTheme="minorHAnsi" w:hAnsiTheme="minorHAnsi"/>
          <w:sz w:val="32"/>
          <w:szCs w:val="32"/>
        </w:rPr>
        <w:t xml:space="preserve"> </w:t>
      </w:r>
      <w:bookmarkEnd w:id="19"/>
      <w:r w:rsidR="00855F67" w:rsidRPr="00384CBF">
        <w:rPr>
          <w:rStyle w:val="Heading1Char"/>
          <w:rFonts w:asciiTheme="minorHAnsi" w:hAnsiTheme="minorHAnsi"/>
          <w:sz w:val="32"/>
          <w:szCs w:val="32"/>
        </w:rPr>
        <w:t>action:</w:t>
      </w:r>
    </w:p>
    <w:p w:rsidR="00B71AC9" w:rsidRPr="00537270" w:rsidRDefault="00B71AC9" w:rsidP="00295C2C">
      <w:pPr>
        <w:pStyle w:val="textenormal1"/>
        <w:shd w:val="clear" w:color="auto" w:fill="FFFFFF"/>
        <w:spacing w:line="360" w:lineRule="auto"/>
        <w:jc w:val="both"/>
        <w:rPr>
          <w:rFonts w:asciiTheme="minorHAnsi" w:hAnsiTheme="minorHAnsi" w:cstheme="majorBidi"/>
          <w:b/>
          <w:bCs/>
          <w:color w:val="C00000"/>
          <w:sz w:val="28"/>
          <w:szCs w:val="28"/>
        </w:rPr>
      </w:pPr>
      <w:r w:rsidRPr="00537270">
        <w:rPr>
          <w:rFonts w:asciiTheme="minorHAnsi" w:hAnsiTheme="minorHAnsi" w:cstheme="majorBidi"/>
          <w:b/>
          <w:bCs/>
          <w:color w:val="262626" w:themeColor="text1" w:themeTint="D9"/>
          <w:sz w:val="28"/>
          <w:szCs w:val="28"/>
        </w:rPr>
        <w:t xml:space="preserve">[1] </w:t>
      </w:r>
      <w:r w:rsidR="00855F67" w:rsidRPr="00537270">
        <w:rPr>
          <w:rStyle w:val="Heading2Char"/>
          <w:rFonts w:asciiTheme="minorHAnsi" w:hAnsiTheme="minorHAnsi"/>
          <w:color w:val="C00000"/>
          <w:sz w:val="28"/>
          <w:szCs w:val="28"/>
        </w:rPr>
        <w:t>Exinatide</w:t>
      </w:r>
      <w:r w:rsidR="00855F67" w:rsidRPr="00537270">
        <w:rPr>
          <w:rFonts w:asciiTheme="minorHAnsi" w:hAnsiTheme="minorHAnsi" w:cstheme="majorBidi"/>
          <w:b/>
          <w:bCs/>
          <w:color w:val="C00000"/>
          <w:sz w:val="28"/>
          <w:szCs w:val="28"/>
        </w:rPr>
        <w:t>:</w:t>
      </w:r>
    </w:p>
    <w:p w:rsidR="00C65FE7" w:rsidRPr="00537270" w:rsidRDefault="00C65FE7" w:rsidP="00C65FE7">
      <w:pPr>
        <w:pStyle w:val="textenormal1"/>
        <w:shd w:val="clear" w:color="auto" w:fill="FFFFFF"/>
        <w:spacing w:line="360" w:lineRule="auto"/>
        <w:jc w:val="both"/>
        <w:rPr>
          <w:rFonts w:asciiTheme="minorHAnsi" w:hAnsiTheme="minorHAnsi" w:cstheme="majorBidi"/>
          <w:color w:val="000000" w:themeColor="text1"/>
          <w:sz w:val="28"/>
          <w:szCs w:val="28"/>
          <w:shd w:val="clear" w:color="auto" w:fill="FFFFFF"/>
        </w:rPr>
      </w:pPr>
      <w:r w:rsidRPr="00537270">
        <w:rPr>
          <w:rFonts w:asciiTheme="minorHAnsi" w:hAnsiTheme="minorHAnsi" w:cstheme="majorBidi"/>
          <w:color w:val="000000" w:themeColor="text1"/>
          <w:sz w:val="28"/>
          <w:szCs w:val="28"/>
          <w:shd w:val="clear" w:color="auto" w:fill="FFFFFF"/>
        </w:rPr>
        <w:lastRenderedPageBreak/>
        <w:t xml:space="preserve">           Exenatide is the most advanced candidate drug in the clinical development of GLP-1 analogues. Exenatide is the synthetic version of exendin-4, a peptide originally isolated from the saliva of the lizard</w:t>
      </w:r>
      <w:r w:rsidRPr="00537270">
        <w:rPr>
          <w:rStyle w:val="apple-converted-space"/>
          <w:rFonts w:asciiTheme="minorHAnsi" w:hAnsiTheme="minorHAnsi" w:cstheme="majorBidi"/>
          <w:color w:val="000000" w:themeColor="text1"/>
          <w:sz w:val="28"/>
          <w:szCs w:val="28"/>
          <w:shd w:val="clear" w:color="auto" w:fill="FFFFFF"/>
        </w:rPr>
        <w:t> </w:t>
      </w:r>
      <w:r w:rsidRPr="00384CBF">
        <w:rPr>
          <w:rFonts w:asciiTheme="minorHAnsi" w:hAnsiTheme="minorHAnsi" w:cstheme="majorBidi"/>
          <w:color w:val="000000" w:themeColor="text1"/>
          <w:sz w:val="28"/>
          <w:szCs w:val="28"/>
          <w:shd w:val="clear" w:color="auto" w:fill="FFFFFF"/>
        </w:rPr>
        <w:t>Heloderma suspectum</w:t>
      </w:r>
      <w:r w:rsidRPr="00384CBF">
        <w:rPr>
          <w:rStyle w:val="apple-converted-space"/>
          <w:rFonts w:asciiTheme="minorHAnsi" w:hAnsiTheme="minorHAnsi" w:cstheme="majorBidi"/>
          <w:color w:val="000000" w:themeColor="text1"/>
          <w:sz w:val="28"/>
          <w:szCs w:val="28"/>
          <w:shd w:val="clear" w:color="auto" w:fill="FFFFFF"/>
        </w:rPr>
        <w:t> </w:t>
      </w:r>
      <w:r w:rsidRPr="00537270">
        <w:rPr>
          <w:rFonts w:asciiTheme="minorHAnsi" w:hAnsiTheme="minorHAnsi" w:cstheme="majorBidi"/>
          <w:color w:val="000000" w:themeColor="text1"/>
          <w:sz w:val="28"/>
          <w:szCs w:val="28"/>
          <w:shd w:val="clear" w:color="auto" w:fill="FFFFFF"/>
        </w:rPr>
        <w:t xml:space="preserve">(Gila monster), showing a 53% amino acid homology with mammalian GLP-1.                                                    </w:t>
      </w:r>
    </w:p>
    <w:p w:rsidR="00C65FE7" w:rsidRPr="00537270" w:rsidRDefault="00C65FE7" w:rsidP="00C65FE7">
      <w:pPr>
        <w:pStyle w:val="textenormal1"/>
        <w:shd w:val="clear" w:color="auto" w:fill="FFFFFF"/>
        <w:spacing w:line="360" w:lineRule="auto"/>
        <w:jc w:val="both"/>
        <w:rPr>
          <w:rFonts w:asciiTheme="minorHAnsi" w:hAnsiTheme="minorHAnsi" w:cstheme="majorBidi"/>
          <w:color w:val="000000" w:themeColor="text1"/>
          <w:sz w:val="28"/>
          <w:szCs w:val="28"/>
          <w:shd w:val="clear" w:color="auto" w:fill="FFFFFF"/>
        </w:rPr>
      </w:pPr>
      <w:r w:rsidRPr="00537270">
        <w:rPr>
          <w:rFonts w:asciiTheme="minorHAnsi" w:hAnsiTheme="minorHAnsi" w:cstheme="majorBidi"/>
          <w:color w:val="000000" w:themeColor="text1"/>
          <w:sz w:val="28"/>
          <w:szCs w:val="28"/>
          <w:shd w:val="clear" w:color="auto" w:fill="FFFFFF"/>
        </w:rPr>
        <w:t xml:space="preserve"> Exendin-4 acts as a full agonist at the GLP1 receptor. This new </w:t>
      </w:r>
      <w:r w:rsidR="00855F67" w:rsidRPr="00537270">
        <w:rPr>
          <w:rFonts w:asciiTheme="minorHAnsi" w:hAnsiTheme="minorHAnsi" w:cstheme="majorBidi"/>
          <w:color w:val="000000" w:themeColor="text1"/>
          <w:sz w:val="28"/>
          <w:szCs w:val="28"/>
          <w:shd w:val="clear" w:color="auto" w:fill="FFFFFF"/>
        </w:rPr>
        <w:t>compound:</w:t>
      </w:r>
      <w:r w:rsidRPr="00537270">
        <w:rPr>
          <w:rFonts w:asciiTheme="minorHAnsi" w:hAnsiTheme="minorHAnsi" w:cstheme="majorBidi"/>
          <w:color w:val="000000" w:themeColor="text1"/>
          <w:sz w:val="28"/>
          <w:szCs w:val="28"/>
          <w:shd w:val="clear" w:color="auto" w:fill="FFFFFF"/>
        </w:rPr>
        <w:t xml:space="preserve"> </w:t>
      </w:r>
    </w:p>
    <w:p w:rsidR="00C65FE7" w:rsidRPr="00537270" w:rsidRDefault="00304711" w:rsidP="00C65FE7">
      <w:pPr>
        <w:pStyle w:val="textenormal1"/>
        <w:shd w:val="clear" w:color="auto" w:fill="FFFFFF"/>
        <w:spacing w:line="360" w:lineRule="auto"/>
        <w:jc w:val="both"/>
        <w:rPr>
          <w:rFonts w:asciiTheme="minorHAnsi" w:hAnsiTheme="minorHAnsi" w:cstheme="majorBidi"/>
          <w:color w:val="000000" w:themeColor="text1"/>
          <w:sz w:val="28"/>
          <w:szCs w:val="28"/>
          <w:shd w:val="clear" w:color="auto" w:fill="FFFFFF"/>
        </w:rPr>
      </w:pPr>
      <w:r w:rsidRPr="00537270">
        <w:rPr>
          <w:rFonts w:asciiTheme="minorHAnsi" w:hAnsiTheme="minorHAnsi" w:cstheme="majorBidi"/>
          <w:b/>
          <w:bCs/>
          <w:color w:val="000000" w:themeColor="text1"/>
          <w:sz w:val="28"/>
          <w:szCs w:val="28"/>
          <w:shd w:val="clear" w:color="auto" w:fill="FFFFFF"/>
        </w:rPr>
        <w:t xml:space="preserve">                 1-</w:t>
      </w:r>
      <w:r w:rsidR="00C65FE7" w:rsidRPr="00537270">
        <w:rPr>
          <w:rFonts w:asciiTheme="minorHAnsi" w:hAnsiTheme="minorHAnsi" w:cstheme="majorBidi"/>
          <w:color w:val="000000" w:themeColor="text1"/>
          <w:sz w:val="28"/>
          <w:szCs w:val="28"/>
          <w:shd w:val="clear" w:color="auto" w:fill="FFFFFF"/>
        </w:rPr>
        <w:t>exhibited glucoregulatory actions in a large number of            preclinical experiments (glucose-dependent enhancement of insulin secretion, glucose-dependent inhibition of glucagon secretion</w:t>
      </w:r>
      <w:proofErr w:type="gramStart"/>
      <w:r w:rsidR="00C65FE7" w:rsidRPr="00537270">
        <w:rPr>
          <w:rFonts w:asciiTheme="minorHAnsi" w:hAnsiTheme="minorHAnsi" w:cstheme="majorBidi"/>
          <w:color w:val="000000" w:themeColor="text1"/>
          <w:sz w:val="28"/>
          <w:szCs w:val="28"/>
          <w:shd w:val="clear" w:color="auto" w:fill="FFFFFF"/>
        </w:rPr>
        <w:t>) .</w:t>
      </w:r>
      <w:proofErr w:type="gramEnd"/>
      <w:r w:rsidR="00C65FE7" w:rsidRPr="00537270">
        <w:rPr>
          <w:rFonts w:asciiTheme="minorHAnsi" w:hAnsiTheme="minorHAnsi" w:cstheme="majorBidi"/>
          <w:color w:val="000000" w:themeColor="text1"/>
          <w:sz w:val="28"/>
          <w:szCs w:val="28"/>
          <w:shd w:val="clear" w:color="auto" w:fill="FFFFFF"/>
        </w:rPr>
        <w:t xml:space="preserve"> </w:t>
      </w:r>
    </w:p>
    <w:p w:rsidR="00C65FE7" w:rsidRPr="00537270" w:rsidRDefault="00C65FE7" w:rsidP="00304711">
      <w:pPr>
        <w:pStyle w:val="textenormal1"/>
        <w:shd w:val="clear" w:color="auto" w:fill="FFFFFF"/>
        <w:spacing w:line="360" w:lineRule="auto"/>
        <w:jc w:val="both"/>
        <w:rPr>
          <w:rFonts w:asciiTheme="minorHAnsi" w:hAnsiTheme="minorHAnsi" w:cstheme="majorBidi"/>
          <w:color w:val="000000" w:themeColor="text1"/>
          <w:sz w:val="28"/>
          <w:szCs w:val="28"/>
          <w:shd w:val="clear" w:color="auto" w:fill="FFFFFF"/>
        </w:rPr>
      </w:pPr>
      <w:r w:rsidRPr="00537270">
        <w:rPr>
          <w:rFonts w:asciiTheme="minorHAnsi" w:hAnsiTheme="minorHAnsi" w:cstheme="majorBidi"/>
          <w:b/>
          <w:bCs/>
          <w:color w:val="000000" w:themeColor="text1"/>
          <w:sz w:val="28"/>
          <w:szCs w:val="28"/>
          <w:shd w:val="clear" w:color="auto" w:fill="FFFFFF"/>
        </w:rPr>
        <w:t xml:space="preserve">             </w:t>
      </w:r>
      <w:r w:rsidR="00304711" w:rsidRPr="00537270">
        <w:rPr>
          <w:rFonts w:asciiTheme="minorHAnsi" w:hAnsiTheme="minorHAnsi" w:cstheme="majorBidi"/>
          <w:b/>
          <w:bCs/>
          <w:color w:val="000000" w:themeColor="text1"/>
          <w:sz w:val="28"/>
          <w:szCs w:val="28"/>
          <w:shd w:val="clear" w:color="auto" w:fill="FFFFFF"/>
        </w:rPr>
        <w:t>2-</w:t>
      </w:r>
      <w:r w:rsidRPr="00537270">
        <w:rPr>
          <w:rFonts w:asciiTheme="minorHAnsi" w:hAnsiTheme="minorHAnsi" w:cstheme="majorBidi"/>
          <w:color w:val="000000" w:themeColor="text1"/>
          <w:sz w:val="28"/>
          <w:szCs w:val="28"/>
          <w:shd w:val="clear" w:color="auto" w:fill="FFFFFF"/>
        </w:rPr>
        <w:t xml:space="preserve">slowing gastric emptying and reducing food intake. </w:t>
      </w:r>
    </w:p>
    <w:p w:rsidR="00C65FE7" w:rsidRPr="00537270" w:rsidRDefault="00C65FE7" w:rsidP="00304711">
      <w:pPr>
        <w:pStyle w:val="textenormal1"/>
        <w:shd w:val="clear" w:color="auto" w:fill="FFFFFF"/>
        <w:spacing w:line="360" w:lineRule="auto"/>
        <w:jc w:val="both"/>
        <w:rPr>
          <w:rFonts w:asciiTheme="minorHAnsi" w:hAnsiTheme="minorHAnsi" w:cstheme="majorBidi"/>
          <w:color w:val="000000" w:themeColor="text1"/>
          <w:sz w:val="28"/>
          <w:szCs w:val="28"/>
          <w:shd w:val="clear" w:color="auto" w:fill="FFFFFF"/>
        </w:rPr>
      </w:pPr>
      <w:r w:rsidRPr="00537270">
        <w:rPr>
          <w:rFonts w:asciiTheme="minorHAnsi" w:hAnsiTheme="minorHAnsi" w:cstheme="majorBidi"/>
          <w:color w:val="000000" w:themeColor="text1"/>
          <w:sz w:val="28"/>
          <w:szCs w:val="28"/>
          <w:shd w:val="clear" w:color="auto" w:fill="FFFFFF"/>
        </w:rPr>
        <w:t xml:space="preserve">             </w:t>
      </w:r>
      <w:r w:rsidR="00304711" w:rsidRPr="00537270">
        <w:rPr>
          <w:rFonts w:asciiTheme="minorHAnsi" w:hAnsiTheme="minorHAnsi" w:cstheme="majorBidi"/>
          <w:b/>
          <w:bCs/>
          <w:color w:val="000000" w:themeColor="text1"/>
          <w:sz w:val="28"/>
          <w:szCs w:val="28"/>
          <w:shd w:val="clear" w:color="auto" w:fill="FFFFFF"/>
        </w:rPr>
        <w:t>3-</w:t>
      </w:r>
      <w:r w:rsidRPr="00537270">
        <w:rPr>
          <w:rFonts w:asciiTheme="minorHAnsi" w:hAnsiTheme="minorHAnsi" w:cstheme="majorBidi"/>
          <w:b/>
          <w:bCs/>
          <w:color w:val="000000" w:themeColor="text1"/>
          <w:sz w:val="28"/>
          <w:szCs w:val="28"/>
          <w:shd w:val="clear" w:color="auto" w:fill="FFFFFF"/>
        </w:rPr>
        <w:t xml:space="preserve"> </w:t>
      </w:r>
      <w:r w:rsidRPr="00537270">
        <w:rPr>
          <w:rFonts w:asciiTheme="minorHAnsi" w:hAnsiTheme="minorHAnsi" w:cstheme="majorBidi"/>
          <w:color w:val="000000" w:themeColor="text1"/>
          <w:sz w:val="28"/>
          <w:szCs w:val="28"/>
          <w:shd w:val="clear" w:color="auto" w:fill="FFFFFF"/>
        </w:rPr>
        <w:t>exendin-4 has been shown to promote beta-cell proliferation and islet neogenesis from precursor cells</w:t>
      </w:r>
      <w:r w:rsidRPr="00537270">
        <w:rPr>
          <w:rStyle w:val="apple-converted-space"/>
          <w:rFonts w:asciiTheme="minorHAnsi" w:hAnsiTheme="minorHAnsi" w:cstheme="majorBidi"/>
          <w:color w:val="000000" w:themeColor="text1"/>
          <w:sz w:val="28"/>
          <w:szCs w:val="28"/>
          <w:shd w:val="clear" w:color="auto" w:fill="FFFFFF"/>
        </w:rPr>
        <w:t> </w:t>
      </w:r>
      <w:r w:rsidRPr="00537270">
        <w:rPr>
          <w:rFonts w:asciiTheme="minorHAnsi" w:hAnsiTheme="minorHAnsi" w:cstheme="majorBidi"/>
          <w:i/>
          <w:iCs/>
          <w:color w:val="000000" w:themeColor="text1"/>
          <w:sz w:val="28"/>
          <w:szCs w:val="28"/>
          <w:shd w:val="clear" w:color="auto" w:fill="FFFFFF"/>
        </w:rPr>
        <w:t>in vitro</w:t>
      </w:r>
      <w:r w:rsidRPr="00537270">
        <w:rPr>
          <w:rStyle w:val="apple-converted-space"/>
          <w:rFonts w:asciiTheme="minorHAnsi" w:hAnsiTheme="minorHAnsi" w:cstheme="majorBidi"/>
          <w:color w:val="000000" w:themeColor="text1"/>
          <w:sz w:val="28"/>
          <w:szCs w:val="28"/>
          <w:shd w:val="clear" w:color="auto" w:fill="FFFFFF"/>
        </w:rPr>
        <w:t> </w:t>
      </w:r>
      <w:r w:rsidRPr="00537270">
        <w:rPr>
          <w:rFonts w:asciiTheme="minorHAnsi" w:hAnsiTheme="minorHAnsi" w:cstheme="majorBidi"/>
          <w:color w:val="000000" w:themeColor="text1"/>
          <w:sz w:val="28"/>
          <w:szCs w:val="28"/>
          <w:shd w:val="clear" w:color="auto" w:fill="FFFFFF"/>
        </w:rPr>
        <w:t>and</w:t>
      </w:r>
      <w:r w:rsidRPr="00537270">
        <w:rPr>
          <w:rStyle w:val="apple-converted-space"/>
          <w:rFonts w:asciiTheme="minorHAnsi" w:hAnsiTheme="minorHAnsi" w:cstheme="majorBidi"/>
          <w:color w:val="000000" w:themeColor="text1"/>
          <w:sz w:val="28"/>
          <w:szCs w:val="28"/>
          <w:shd w:val="clear" w:color="auto" w:fill="FFFFFF"/>
        </w:rPr>
        <w:t> </w:t>
      </w:r>
      <w:r w:rsidRPr="00537270">
        <w:rPr>
          <w:rFonts w:asciiTheme="minorHAnsi" w:hAnsiTheme="minorHAnsi" w:cstheme="majorBidi"/>
          <w:i/>
          <w:iCs/>
          <w:color w:val="000000" w:themeColor="text1"/>
          <w:sz w:val="28"/>
          <w:szCs w:val="28"/>
          <w:shd w:val="clear" w:color="auto" w:fill="FFFFFF"/>
        </w:rPr>
        <w:t>in vivo</w:t>
      </w:r>
      <w:r w:rsidRPr="00537270">
        <w:rPr>
          <w:rStyle w:val="apple-converted-space"/>
          <w:rFonts w:asciiTheme="minorHAnsi" w:hAnsiTheme="minorHAnsi" w:cstheme="majorBidi"/>
          <w:color w:val="000000" w:themeColor="text1"/>
          <w:sz w:val="28"/>
          <w:szCs w:val="28"/>
          <w:shd w:val="clear" w:color="auto" w:fill="FFFFFF"/>
          <w:vertAlign w:val="superscript"/>
        </w:rPr>
        <w:t> </w:t>
      </w:r>
      <w:r w:rsidRPr="00537270">
        <w:rPr>
          <w:rFonts w:asciiTheme="minorHAnsi" w:hAnsiTheme="minorHAnsi" w:cstheme="majorBidi"/>
          <w:color w:val="000000" w:themeColor="text1"/>
          <w:sz w:val="28"/>
          <w:szCs w:val="28"/>
          <w:shd w:val="clear" w:color="auto" w:fill="FFFFFF"/>
          <w:vertAlign w:val="superscript"/>
        </w:rPr>
        <w:t>[43]</w:t>
      </w:r>
      <w:r w:rsidRPr="00537270">
        <w:rPr>
          <w:rFonts w:asciiTheme="minorHAnsi" w:hAnsiTheme="minorHAnsi" w:cstheme="majorBidi"/>
          <w:color w:val="000000" w:themeColor="text1"/>
          <w:sz w:val="28"/>
          <w:szCs w:val="28"/>
          <w:shd w:val="clear" w:color="auto" w:fill="FFFFFF"/>
        </w:rPr>
        <w:t xml:space="preserve">. </w:t>
      </w:r>
    </w:p>
    <w:p w:rsidR="00C75E2B" w:rsidRPr="00537270" w:rsidRDefault="00C65FE7" w:rsidP="00C75E2B">
      <w:pPr>
        <w:pStyle w:val="textenormal1"/>
        <w:shd w:val="clear" w:color="auto" w:fill="FFFFFF"/>
        <w:spacing w:line="360" w:lineRule="auto"/>
        <w:jc w:val="both"/>
        <w:rPr>
          <w:rFonts w:asciiTheme="minorHAnsi" w:hAnsiTheme="minorHAnsi" w:cstheme="majorBidi"/>
          <w:color w:val="000000" w:themeColor="text1"/>
          <w:sz w:val="28"/>
          <w:szCs w:val="28"/>
          <w:shd w:val="clear" w:color="auto" w:fill="FFFFFF"/>
        </w:rPr>
      </w:pPr>
      <w:r w:rsidRPr="00537270">
        <w:rPr>
          <w:rFonts w:asciiTheme="minorHAnsi" w:hAnsiTheme="minorHAnsi" w:cstheme="majorBidi"/>
          <w:color w:val="000000" w:themeColor="text1"/>
          <w:sz w:val="28"/>
          <w:szCs w:val="28"/>
          <w:shd w:val="clear" w:color="auto" w:fill="FFFFFF"/>
        </w:rPr>
        <w:t xml:space="preserve">In human studies, exenatide is commonly administered as a twice-daily subcutaneous injection (SC), the plasma half life being estimated at 2-4 hours. In preliminary clinical studies performed in healthy volunteers and in type 2 diabetic patients, exenatide reduced both fasting and post prandial glucose </w:t>
      </w:r>
      <w:r w:rsidR="00855F67" w:rsidRPr="00537270">
        <w:rPr>
          <w:rFonts w:asciiTheme="minorHAnsi" w:hAnsiTheme="minorHAnsi" w:cstheme="majorBidi"/>
          <w:color w:val="000000" w:themeColor="text1"/>
          <w:sz w:val="28"/>
          <w:szCs w:val="28"/>
          <w:shd w:val="clear" w:color="auto" w:fill="FFFFFF"/>
        </w:rPr>
        <w:t>excursions</w:t>
      </w:r>
      <w:r w:rsidR="00855F67" w:rsidRPr="00537270">
        <w:rPr>
          <w:rStyle w:val="apple-converted-space"/>
          <w:rFonts w:asciiTheme="minorHAnsi" w:hAnsiTheme="minorHAnsi" w:cstheme="majorBidi"/>
          <w:color w:val="000000" w:themeColor="text1"/>
          <w:sz w:val="28"/>
          <w:szCs w:val="28"/>
          <w:shd w:val="clear" w:color="auto" w:fill="FFFFFF"/>
        </w:rPr>
        <w:t>.</w:t>
      </w:r>
      <w:r w:rsidRPr="00537270">
        <w:rPr>
          <w:rFonts w:asciiTheme="minorHAnsi" w:hAnsiTheme="minorHAnsi" w:cstheme="majorBidi"/>
          <w:color w:val="000000" w:themeColor="text1"/>
          <w:sz w:val="28"/>
          <w:szCs w:val="28"/>
          <w:shd w:val="clear" w:color="auto" w:fill="FFFFFF"/>
        </w:rPr>
        <w:t xml:space="preserve"> </w:t>
      </w:r>
      <w:r w:rsidR="00C75E2B" w:rsidRPr="00537270">
        <w:rPr>
          <w:rFonts w:asciiTheme="minorHAnsi" w:hAnsiTheme="minorHAnsi" w:cstheme="majorBidi"/>
          <w:color w:val="000000" w:themeColor="text1"/>
          <w:sz w:val="28"/>
          <w:szCs w:val="28"/>
          <w:shd w:val="clear" w:color="auto" w:fill="FFFFFF"/>
        </w:rPr>
        <w:t xml:space="preserve">  </w:t>
      </w:r>
    </w:p>
    <w:p w:rsidR="00CD2C68" w:rsidRPr="00537270" w:rsidRDefault="00C75E2B" w:rsidP="00304711">
      <w:pPr>
        <w:bidi w:val="0"/>
        <w:jc w:val="both"/>
        <w:rPr>
          <w:rFonts w:eastAsia="Times New Roman" w:cstheme="majorBidi"/>
          <w:b/>
          <w:bCs/>
          <w:color w:val="FF0000"/>
          <w:sz w:val="28"/>
          <w:szCs w:val="28"/>
          <w:rtl/>
        </w:rPr>
      </w:pPr>
      <w:r w:rsidRPr="00080EED">
        <w:rPr>
          <w:rFonts w:asciiTheme="majorBidi" w:hAnsiTheme="majorBidi" w:cstheme="majorBidi"/>
          <w:b/>
          <w:bCs/>
          <w:color w:val="000000" w:themeColor="text1"/>
          <w:sz w:val="28"/>
          <w:szCs w:val="28"/>
          <w:shd w:val="clear" w:color="auto" w:fill="FFFFFF"/>
        </w:rPr>
        <w:t>[2</w:t>
      </w:r>
      <w:bookmarkStart w:id="20" w:name="N10263"/>
      <w:r w:rsidR="00855F67" w:rsidRPr="00537270">
        <w:rPr>
          <w:rFonts w:cstheme="majorBidi"/>
          <w:b/>
          <w:bCs/>
          <w:color w:val="000000" w:themeColor="text1"/>
          <w:sz w:val="28"/>
          <w:szCs w:val="28"/>
          <w:shd w:val="clear" w:color="auto" w:fill="FFFFFF"/>
        </w:rPr>
        <w:t>]</w:t>
      </w:r>
      <w:r w:rsidR="00855F67" w:rsidRPr="00537270">
        <w:rPr>
          <w:rFonts w:cstheme="majorBidi"/>
          <w:b/>
          <w:bCs/>
          <w:color w:val="FF0000"/>
          <w:sz w:val="28"/>
          <w:szCs w:val="28"/>
          <w:shd w:val="clear" w:color="auto" w:fill="FFFFFF"/>
        </w:rPr>
        <w:t xml:space="preserve"> </w:t>
      </w:r>
      <w:r w:rsidR="00855F67" w:rsidRPr="00537270">
        <w:rPr>
          <w:rFonts w:cstheme="majorBidi"/>
          <w:b/>
          <w:bCs/>
          <w:color w:val="EA0000"/>
          <w:sz w:val="28"/>
          <w:szCs w:val="28"/>
        </w:rPr>
        <w:t>Liraglutide</w:t>
      </w:r>
      <w:r w:rsidR="00855F67" w:rsidRPr="00537270">
        <w:rPr>
          <w:rFonts w:eastAsia="Times New Roman" w:cstheme="majorBidi"/>
          <w:b/>
          <w:bCs/>
          <w:color w:val="EA0000"/>
          <w:sz w:val="28"/>
          <w:szCs w:val="28"/>
        </w:rPr>
        <w:t>:</w:t>
      </w:r>
      <w:r w:rsidR="00304711" w:rsidRPr="00537270">
        <w:rPr>
          <w:rFonts w:cstheme="majorBidi"/>
          <w:sz w:val="28"/>
          <w:szCs w:val="28"/>
        </w:rPr>
        <w:t xml:space="preserve">                       </w:t>
      </w:r>
    </w:p>
    <w:bookmarkEnd w:id="20"/>
    <w:p w:rsidR="009A3592" w:rsidRPr="00537270" w:rsidRDefault="00C75E2B" w:rsidP="00C75E2B">
      <w:pPr>
        <w:pStyle w:val="textenormal1"/>
        <w:shd w:val="clear" w:color="auto" w:fill="FFFFFF"/>
        <w:spacing w:line="360" w:lineRule="auto"/>
        <w:jc w:val="both"/>
        <w:rPr>
          <w:rFonts w:asciiTheme="minorHAnsi" w:hAnsiTheme="minorHAnsi" w:cstheme="majorBidi"/>
          <w:color w:val="000000" w:themeColor="text1"/>
          <w:sz w:val="28"/>
          <w:szCs w:val="28"/>
        </w:rPr>
      </w:pPr>
      <w:r w:rsidRPr="00537270">
        <w:rPr>
          <w:rFonts w:asciiTheme="minorHAnsi" w:hAnsiTheme="minorHAnsi" w:cstheme="majorBidi"/>
          <w:color w:val="000000" w:themeColor="text1"/>
          <w:sz w:val="28"/>
          <w:szCs w:val="28"/>
        </w:rPr>
        <w:t xml:space="preserve">       Liraglutide is a long-acting acylated GLP-1 analogue, acting as a full agonist toward the GLP-1 </w:t>
      </w:r>
      <w:r w:rsidR="00855F67" w:rsidRPr="00537270">
        <w:rPr>
          <w:rFonts w:asciiTheme="minorHAnsi" w:hAnsiTheme="minorHAnsi" w:cstheme="majorBidi"/>
          <w:color w:val="000000" w:themeColor="text1"/>
          <w:sz w:val="28"/>
          <w:szCs w:val="28"/>
        </w:rPr>
        <w:t>receptor</w:t>
      </w:r>
      <w:r w:rsidR="00855F67" w:rsidRPr="00537270">
        <w:rPr>
          <w:rFonts w:asciiTheme="minorHAnsi" w:hAnsiTheme="minorHAnsi" w:cstheme="majorBidi"/>
          <w:color w:val="000000" w:themeColor="text1"/>
          <w:sz w:val="28"/>
          <w:szCs w:val="28"/>
          <w:vertAlign w:val="superscript"/>
        </w:rPr>
        <w:t xml:space="preserve"> [</w:t>
      </w:r>
      <w:r w:rsidRPr="00537270">
        <w:rPr>
          <w:rFonts w:asciiTheme="minorHAnsi" w:hAnsiTheme="minorHAnsi" w:cstheme="majorBidi"/>
          <w:color w:val="000000" w:themeColor="text1"/>
          <w:sz w:val="28"/>
          <w:szCs w:val="28"/>
          <w:vertAlign w:val="superscript"/>
        </w:rPr>
        <w:t>51]</w:t>
      </w:r>
      <w:r w:rsidRPr="00537270">
        <w:rPr>
          <w:rFonts w:asciiTheme="minorHAnsi" w:hAnsiTheme="minorHAnsi" w:cstheme="majorBidi"/>
          <w:color w:val="000000" w:themeColor="text1"/>
          <w:sz w:val="28"/>
          <w:szCs w:val="28"/>
        </w:rPr>
        <w:t xml:space="preserve">. The compound is administered as a once-daily subcutaneous injection (SC) in humans (half-life of </w:t>
      </w:r>
      <w:r w:rsidRPr="00537270">
        <w:rPr>
          <w:rFonts w:asciiTheme="minorHAnsi" w:hAnsiTheme="minorHAnsi" w:cstheme="majorBidi"/>
          <w:color w:val="000000" w:themeColor="text1"/>
          <w:sz w:val="28"/>
          <w:szCs w:val="28"/>
        </w:rPr>
        <w:lastRenderedPageBreak/>
        <w:t xml:space="preserve">approximately 12 hours). Animal and human studies have demonstrated blood glucose-lowering effects. </w:t>
      </w:r>
      <w:r w:rsidR="009A3592" w:rsidRPr="00537270">
        <w:rPr>
          <w:rFonts w:asciiTheme="minorHAnsi" w:hAnsiTheme="minorHAnsi" w:cstheme="majorBidi"/>
          <w:color w:val="000000" w:themeColor="text1"/>
          <w:sz w:val="28"/>
          <w:szCs w:val="28"/>
        </w:rPr>
        <w:t xml:space="preserve">      </w:t>
      </w:r>
    </w:p>
    <w:p w:rsidR="00537270" w:rsidRDefault="00C75E2B" w:rsidP="00537270">
      <w:pPr>
        <w:pStyle w:val="textenormal1"/>
        <w:shd w:val="clear" w:color="auto" w:fill="FFFFFF"/>
        <w:spacing w:line="360" w:lineRule="auto"/>
        <w:jc w:val="both"/>
        <w:rPr>
          <w:rFonts w:asciiTheme="minorHAnsi" w:hAnsiTheme="minorHAnsi" w:cstheme="majorBidi"/>
          <w:color w:val="000000" w:themeColor="text1"/>
          <w:sz w:val="28"/>
          <w:szCs w:val="28"/>
        </w:rPr>
      </w:pPr>
      <w:r w:rsidRPr="00537270">
        <w:rPr>
          <w:rFonts w:asciiTheme="minorHAnsi" w:hAnsiTheme="minorHAnsi" w:cstheme="majorBidi"/>
          <w:color w:val="000000" w:themeColor="text1"/>
          <w:sz w:val="28"/>
          <w:szCs w:val="28"/>
        </w:rPr>
        <w:t xml:space="preserve">In a recent comparative phase II trial (12-week duration) in type 2 diabetic patients, liraglutide provided effective glycemic control (i.e. </w:t>
      </w:r>
      <w:r w:rsidR="00855F67" w:rsidRPr="00537270">
        <w:rPr>
          <w:rFonts w:asciiTheme="minorHAnsi" w:hAnsiTheme="minorHAnsi" w:cstheme="majorBidi"/>
          <w:color w:val="000000" w:themeColor="text1"/>
          <w:sz w:val="28"/>
          <w:szCs w:val="28"/>
        </w:rPr>
        <w:t>HbA</w:t>
      </w:r>
      <w:r w:rsidR="00855F67" w:rsidRPr="00537270">
        <w:rPr>
          <w:rFonts w:asciiTheme="minorHAnsi" w:hAnsiTheme="minorHAnsi" w:cstheme="majorBidi"/>
          <w:color w:val="000000" w:themeColor="text1"/>
          <w:sz w:val="28"/>
          <w:szCs w:val="28"/>
          <w:vertAlign w:val="subscript"/>
        </w:rPr>
        <w:t>1c</w:t>
      </w:r>
      <w:r w:rsidR="00855F67" w:rsidRPr="00537270">
        <w:rPr>
          <w:rStyle w:val="apple-converted-space"/>
          <w:rFonts w:asciiTheme="minorHAnsi" w:hAnsiTheme="minorHAnsi" w:cstheme="majorBidi"/>
          <w:color w:val="000000" w:themeColor="text1"/>
          <w:sz w:val="28"/>
          <w:szCs w:val="28"/>
        </w:rPr>
        <w:t>,</w:t>
      </w:r>
      <w:r w:rsidR="009A3592" w:rsidRPr="00537270">
        <w:rPr>
          <w:rFonts w:asciiTheme="minorHAnsi" w:hAnsiTheme="minorHAnsi" w:cstheme="majorBidi"/>
          <w:color w:val="000000" w:themeColor="text1"/>
          <w:sz w:val="28"/>
          <w:szCs w:val="28"/>
        </w:rPr>
        <w:t xml:space="preserve"> </w:t>
      </w:r>
      <w:r w:rsidRPr="00537270">
        <w:rPr>
          <w:rFonts w:asciiTheme="minorHAnsi" w:hAnsiTheme="minorHAnsi" w:cstheme="majorBidi"/>
          <w:color w:val="000000" w:themeColor="text1"/>
          <w:sz w:val="28"/>
          <w:szCs w:val="28"/>
        </w:rPr>
        <w:t>and was not associated with weight gain</w:t>
      </w:r>
      <w:r w:rsidRPr="00537270">
        <w:rPr>
          <w:rStyle w:val="apple-converted-space"/>
          <w:rFonts w:asciiTheme="minorHAnsi" w:hAnsiTheme="minorHAnsi" w:cstheme="majorBidi"/>
          <w:color w:val="000000" w:themeColor="text1"/>
          <w:sz w:val="28"/>
          <w:szCs w:val="28"/>
        </w:rPr>
        <w:t> </w:t>
      </w:r>
      <w:r w:rsidRPr="00537270">
        <w:rPr>
          <w:rFonts w:asciiTheme="minorHAnsi" w:hAnsiTheme="minorHAnsi" w:cstheme="majorBidi"/>
          <w:color w:val="000000" w:themeColor="text1"/>
          <w:sz w:val="28"/>
          <w:szCs w:val="28"/>
          <w:vertAlign w:val="superscript"/>
        </w:rPr>
        <w:t>[52]</w:t>
      </w:r>
      <w:r w:rsidRPr="00537270">
        <w:rPr>
          <w:rFonts w:asciiTheme="minorHAnsi" w:hAnsiTheme="minorHAnsi" w:cstheme="majorBidi"/>
          <w:color w:val="000000" w:themeColor="text1"/>
          <w:sz w:val="28"/>
          <w:szCs w:val="28"/>
        </w:rPr>
        <w:t xml:space="preserve">. </w:t>
      </w:r>
      <w:r w:rsidR="009A3592" w:rsidRPr="00537270">
        <w:rPr>
          <w:rFonts w:asciiTheme="minorHAnsi" w:hAnsiTheme="minorHAnsi" w:cstheme="majorBidi"/>
          <w:color w:val="000000" w:themeColor="text1"/>
          <w:sz w:val="28"/>
          <w:szCs w:val="28"/>
        </w:rPr>
        <w:t xml:space="preserve">      </w:t>
      </w:r>
      <w:r w:rsidR="00537270">
        <w:rPr>
          <w:rFonts w:asciiTheme="minorHAnsi" w:hAnsiTheme="minorHAnsi" w:cstheme="majorBidi"/>
          <w:color w:val="000000" w:themeColor="text1"/>
          <w:sz w:val="28"/>
          <w:szCs w:val="28"/>
        </w:rPr>
        <w:t xml:space="preserve">              </w:t>
      </w:r>
    </w:p>
    <w:p w:rsidR="00C75E2B" w:rsidRPr="00537270" w:rsidRDefault="009A3592" w:rsidP="00537270">
      <w:pPr>
        <w:pStyle w:val="textenormal1"/>
        <w:shd w:val="clear" w:color="auto" w:fill="FFFFFF"/>
        <w:spacing w:line="360" w:lineRule="auto"/>
        <w:jc w:val="both"/>
        <w:rPr>
          <w:rFonts w:asciiTheme="minorHAnsi" w:hAnsiTheme="minorHAnsi" w:cstheme="majorBidi"/>
          <w:color w:val="000000" w:themeColor="text1"/>
          <w:sz w:val="28"/>
          <w:szCs w:val="28"/>
        </w:rPr>
      </w:pPr>
      <w:r w:rsidRPr="00537270">
        <w:rPr>
          <w:rFonts w:asciiTheme="minorHAnsi" w:hAnsiTheme="minorHAnsi" w:cstheme="majorBidi"/>
          <w:color w:val="000000" w:themeColor="text1"/>
          <w:sz w:val="28"/>
          <w:szCs w:val="28"/>
        </w:rPr>
        <w:t xml:space="preserve"> </w:t>
      </w:r>
      <w:r w:rsidR="00C75E2B" w:rsidRPr="00537270">
        <w:rPr>
          <w:rFonts w:asciiTheme="minorHAnsi" w:hAnsiTheme="minorHAnsi" w:cstheme="majorBidi"/>
          <w:color w:val="000000" w:themeColor="text1"/>
          <w:sz w:val="28"/>
          <w:szCs w:val="28"/>
        </w:rPr>
        <w:t>The results of a 5-week study performed in 144 type 2 diabetic patients demonstrated that liraglutide, used alone or combined with metformin, significantly reduced levels of fasting plasma glucose in diabetic patients compared to metformin treatment alone or to combined metformine and glimepiride therapy</w:t>
      </w:r>
      <w:r w:rsidR="00E155BB" w:rsidRPr="00537270">
        <w:rPr>
          <w:rFonts w:asciiTheme="minorHAnsi" w:hAnsiTheme="minorHAnsi" w:cstheme="majorBidi"/>
          <w:color w:val="000000" w:themeColor="text1"/>
          <w:sz w:val="28"/>
          <w:szCs w:val="28"/>
        </w:rPr>
        <w:t>.</w:t>
      </w:r>
    </w:p>
    <w:p w:rsidR="00C75E2B" w:rsidRPr="00537270" w:rsidRDefault="00C75E2B" w:rsidP="00C75E2B">
      <w:pPr>
        <w:pStyle w:val="textenormal1"/>
        <w:shd w:val="clear" w:color="auto" w:fill="FFFFFF"/>
        <w:spacing w:line="360" w:lineRule="auto"/>
        <w:jc w:val="both"/>
        <w:rPr>
          <w:rFonts w:asciiTheme="minorHAnsi" w:hAnsiTheme="minorHAnsi" w:cstheme="majorBidi"/>
          <w:b/>
          <w:bCs/>
          <w:color w:val="000000" w:themeColor="text1"/>
          <w:sz w:val="28"/>
          <w:szCs w:val="28"/>
          <w:shd w:val="clear" w:color="auto" w:fill="FFFFFF"/>
        </w:rPr>
      </w:pPr>
    </w:p>
    <w:p w:rsidR="00C75E2B" w:rsidRDefault="00C75E2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p>
    <w:p w:rsidR="006B324B" w:rsidRPr="00332829" w:rsidRDefault="006B324B" w:rsidP="006B324B">
      <w:pPr>
        <w:bidi w:val="0"/>
        <w:jc w:val="both"/>
        <w:rPr>
          <w:rFonts w:asciiTheme="majorBidi" w:hAnsiTheme="majorBidi" w:cstheme="majorBidi"/>
          <w:b/>
          <w:bCs/>
          <w:sz w:val="36"/>
          <w:szCs w:val="36"/>
        </w:rPr>
      </w:pPr>
      <w:r w:rsidRPr="00332829">
        <w:rPr>
          <w:rFonts w:asciiTheme="majorBidi" w:hAnsiTheme="majorBidi" w:cstheme="majorBidi"/>
          <w:b/>
          <w:bCs/>
          <w:sz w:val="36"/>
          <w:szCs w:val="36"/>
        </w:rPr>
        <w:lastRenderedPageBreak/>
        <w:t>Reference</w:t>
      </w:r>
    </w:p>
    <w:p w:rsidR="006B324B" w:rsidRDefault="006B324B" w:rsidP="006B324B">
      <w:pPr>
        <w:bidi w:val="0"/>
        <w:jc w:val="both"/>
        <w:rPr>
          <w:color w:val="000000"/>
          <w:shd w:val="clear" w:color="auto" w:fill="FFFFFF"/>
        </w:rPr>
      </w:pPr>
      <w:r w:rsidRPr="00332829">
        <w:rPr>
          <w:rFonts w:asciiTheme="majorBidi" w:hAnsiTheme="majorBidi" w:cstheme="majorBidi"/>
          <w:sz w:val="28"/>
          <w:szCs w:val="28"/>
        </w:rPr>
        <w:t>1-</w:t>
      </w:r>
      <w:r w:rsidRPr="00332829">
        <w:rPr>
          <w:rFonts w:asciiTheme="majorBidi" w:hAnsiTheme="majorBidi" w:cstheme="majorBidi"/>
          <w:color w:val="303030"/>
          <w:sz w:val="20"/>
          <w:szCs w:val="20"/>
        </w:rPr>
        <w:t xml:space="preserve"> </w:t>
      </w:r>
      <w:r w:rsidRPr="00332829">
        <w:rPr>
          <w:rStyle w:val="citation"/>
          <w:rFonts w:asciiTheme="majorBidi" w:hAnsiTheme="majorBidi" w:cstheme="majorBidi"/>
          <w:color w:val="303030"/>
          <w:sz w:val="28"/>
          <w:szCs w:val="28"/>
        </w:rPr>
        <w:t xml:space="preserve">Starling EH. The </w:t>
      </w:r>
      <w:proofErr w:type="spellStart"/>
      <w:r w:rsidRPr="00332829">
        <w:rPr>
          <w:rStyle w:val="citation"/>
          <w:rFonts w:asciiTheme="majorBidi" w:hAnsiTheme="majorBidi" w:cstheme="majorBidi"/>
          <w:color w:val="303030"/>
          <w:sz w:val="28"/>
          <w:szCs w:val="28"/>
        </w:rPr>
        <w:t>Cronian</w:t>
      </w:r>
      <w:proofErr w:type="spellEnd"/>
      <w:r w:rsidRPr="00332829">
        <w:rPr>
          <w:rStyle w:val="citation"/>
          <w:rFonts w:asciiTheme="majorBidi" w:hAnsiTheme="majorBidi" w:cstheme="majorBidi"/>
          <w:color w:val="303030"/>
          <w:sz w:val="28"/>
          <w:szCs w:val="28"/>
        </w:rPr>
        <w:t xml:space="preserve"> Lectures on the chemical correlation of the functions of the body.</w:t>
      </w:r>
      <w:r w:rsidRPr="00332829">
        <w:rPr>
          <w:rStyle w:val="apple-converted-space"/>
          <w:rFonts w:asciiTheme="majorBidi" w:hAnsiTheme="majorBidi" w:cstheme="majorBidi"/>
          <w:color w:val="303030"/>
          <w:sz w:val="28"/>
          <w:szCs w:val="28"/>
        </w:rPr>
        <w:t> </w:t>
      </w:r>
      <w:proofErr w:type="gramStart"/>
      <w:r w:rsidRPr="00332829">
        <w:rPr>
          <w:rStyle w:val="ref-journal"/>
          <w:rFonts w:asciiTheme="majorBidi" w:hAnsiTheme="majorBidi" w:cstheme="majorBidi"/>
          <w:color w:val="303030"/>
          <w:sz w:val="28"/>
          <w:szCs w:val="28"/>
        </w:rPr>
        <w:t>Lancet.</w:t>
      </w:r>
      <w:proofErr w:type="gramEnd"/>
      <w:r w:rsidRPr="00332829">
        <w:rPr>
          <w:rStyle w:val="apple-converted-space"/>
          <w:rFonts w:asciiTheme="majorBidi" w:hAnsiTheme="majorBidi" w:cstheme="majorBidi"/>
          <w:color w:val="303030"/>
          <w:sz w:val="28"/>
          <w:szCs w:val="28"/>
        </w:rPr>
        <w:t> </w:t>
      </w:r>
      <w:proofErr w:type="gramStart"/>
      <w:r w:rsidRPr="00332829">
        <w:rPr>
          <w:rStyle w:val="citation"/>
          <w:rFonts w:asciiTheme="majorBidi" w:hAnsiTheme="majorBidi" w:cstheme="majorBidi"/>
          <w:color w:val="303030"/>
          <w:sz w:val="28"/>
          <w:szCs w:val="28"/>
        </w:rPr>
        <w:t>1905;</w:t>
      </w:r>
      <w:r w:rsidRPr="00332829">
        <w:rPr>
          <w:rStyle w:val="ref-vol"/>
          <w:rFonts w:asciiTheme="majorBidi" w:hAnsiTheme="majorBidi" w:cstheme="majorBidi"/>
          <w:color w:val="303030"/>
          <w:sz w:val="28"/>
          <w:szCs w:val="28"/>
        </w:rPr>
        <w:t xml:space="preserve"> 2:339</w:t>
      </w:r>
      <w:r w:rsidRPr="00332829">
        <w:rPr>
          <w:rStyle w:val="citation"/>
          <w:rFonts w:asciiTheme="majorBidi" w:hAnsiTheme="majorBidi" w:cstheme="majorBidi"/>
          <w:color w:val="303030"/>
          <w:sz w:val="28"/>
          <w:szCs w:val="28"/>
        </w:rPr>
        <w:t>–341.</w:t>
      </w:r>
      <w:proofErr w:type="gramEnd"/>
      <w:r w:rsidRPr="00332829">
        <w:rPr>
          <w:rStyle w:val="citation"/>
          <w:rFonts w:asciiTheme="majorBidi" w:hAnsiTheme="majorBidi" w:cstheme="majorBidi"/>
          <w:color w:val="303030"/>
          <w:sz w:val="28"/>
          <w:szCs w:val="28"/>
        </w:rPr>
        <w:t xml:space="preserve"> 423–425, 501–503, 579–583</w:t>
      </w:r>
    </w:p>
    <w:p w:rsidR="006B324B" w:rsidRPr="00FB1E04" w:rsidRDefault="006B324B" w:rsidP="006B324B">
      <w:pPr>
        <w:bidi w:val="0"/>
        <w:jc w:val="both"/>
        <w:rPr>
          <w:rFonts w:asciiTheme="majorBidi" w:hAnsiTheme="majorBidi" w:cstheme="majorBidi"/>
          <w:color w:val="303030"/>
          <w:sz w:val="28"/>
          <w:szCs w:val="28"/>
          <w:shd w:val="clear" w:color="auto" w:fill="FFFFFF"/>
        </w:rPr>
      </w:pPr>
      <w:r w:rsidRPr="00FB1E04">
        <w:rPr>
          <w:rFonts w:asciiTheme="majorBidi" w:hAnsiTheme="majorBidi" w:cstheme="majorBidi"/>
          <w:color w:val="000000"/>
          <w:sz w:val="28"/>
          <w:szCs w:val="28"/>
          <w:shd w:val="clear" w:color="auto" w:fill="FFFFFF"/>
        </w:rPr>
        <w:t xml:space="preserve"> 2-Mortensen K, Christensen LL, Holst JJ, </w:t>
      </w:r>
      <w:proofErr w:type="spellStart"/>
      <w:r w:rsidRPr="00FB1E04">
        <w:rPr>
          <w:rFonts w:asciiTheme="majorBidi" w:hAnsiTheme="majorBidi" w:cstheme="majorBidi"/>
          <w:color w:val="000000"/>
          <w:sz w:val="28"/>
          <w:szCs w:val="28"/>
          <w:shd w:val="clear" w:color="auto" w:fill="FFFFFF"/>
        </w:rPr>
        <w:t>Orskov</w:t>
      </w:r>
      <w:proofErr w:type="spellEnd"/>
      <w:r w:rsidRPr="00FB1E04">
        <w:rPr>
          <w:rFonts w:asciiTheme="majorBidi" w:hAnsiTheme="majorBidi" w:cstheme="majorBidi"/>
          <w:color w:val="000000"/>
          <w:sz w:val="28"/>
          <w:szCs w:val="28"/>
          <w:shd w:val="clear" w:color="auto" w:fill="FFFFFF"/>
        </w:rPr>
        <w:t xml:space="preserve"> C. GLP-1 and GIP are </w:t>
      </w:r>
      <w:proofErr w:type="spellStart"/>
      <w:r w:rsidRPr="00FB1E04">
        <w:rPr>
          <w:rFonts w:asciiTheme="majorBidi" w:hAnsiTheme="majorBidi" w:cstheme="majorBidi"/>
          <w:color w:val="000000"/>
          <w:sz w:val="28"/>
          <w:szCs w:val="28"/>
          <w:shd w:val="clear" w:color="auto" w:fill="FFFFFF"/>
        </w:rPr>
        <w:t>colocalized</w:t>
      </w:r>
      <w:proofErr w:type="spellEnd"/>
      <w:r w:rsidRPr="00FB1E04">
        <w:rPr>
          <w:rFonts w:asciiTheme="majorBidi" w:hAnsiTheme="majorBidi" w:cstheme="majorBidi"/>
          <w:color w:val="000000"/>
          <w:sz w:val="28"/>
          <w:szCs w:val="28"/>
          <w:shd w:val="clear" w:color="auto" w:fill="FFFFFF"/>
        </w:rPr>
        <w:t xml:space="preserve"> in a subset of endocrine cells in the small intestine.</w:t>
      </w:r>
      <w:r w:rsidRPr="00FB1E04">
        <w:rPr>
          <w:rStyle w:val="apple-converted-space"/>
          <w:rFonts w:asciiTheme="majorBidi" w:hAnsiTheme="majorBidi" w:cstheme="majorBidi"/>
          <w:color w:val="000000"/>
          <w:sz w:val="28"/>
          <w:szCs w:val="28"/>
          <w:shd w:val="clear" w:color="auto" w:fill="FFFFFF"/>
        </w:rPr>
        <w:t> </w:t>
      </w:r>
      <w:proofErr w:type="gramStart"/>
      <w:r w:rsidRPr="00FB1E04">
        <w:rPr>
          <w:rStyle w:val="ref-journal"/>
          <w:rFonts w:asciiTheme="majorBidi" w:hAnsiTheme="majorBidi" w:cstheme="majorBidi"/>
          <w:color w:val="000000"/>
          <w:sz w:val="28"/>
          <w:szCs w:val="28"/>
          <w:shd w:val="clear" w:color="auto" w:fill="FFFFFF"/>
        </w:rPr>
        <w:t xml:space="preserve">Regular </w:t>
      </w:r>
      <w:proofErr w:type="spellStart"/>
      <w:r w:rsidRPr="00FB1E04">
        <w:rPr>
          <w:rStyle w:val="ref-journal"/>
          <w:rFonts w:asciiTheme="majorBidi" w:hAnsiTheme="majorBidi" w:cstheme="majorBidi"/>
          <w:color w:val="000000"/>
          <w:sz w:val="28"/>
          <w:szCs w:val="28"/>
          <w:shd w:val="clear" w:color="auto" w:fill="FFFFFF"/>
        </w:rPr>
        <w:t>Pept</w:t>
      </w:r>
      <w:proofErr w:type="spellEnd"/>
      <w:r>
        <w:rPr>
          <w:rStyle w:val="ref-journal"/>
          <w:rFonts w:asciiTheme="majorBidi" w:hAnsiTheme="majorBidi" w:cstheme="majorBidi"/>
          <w:color w:val="000000"/>
          <w:sz w:val="28"/>
          <w:szCs w:val="28"/>
          <w:shd w:val="clear" w:color="auto" w:fill="FFFFFF"/>
        </w:rPr>
        <w:t>.</w:t>
      </w:r>
      <w:proofErr w:type="gramEnd"/>
      <w:r>
        <w:rPr>
          <w:rStyle w:val="ref-journal"/>
          <w:rFonts w:asciiTheme="majorBidi" w:hAnsiTheme="majorBidi" w:cstheme="majorBidi"/>
          <w:color w:val="000000"/>
          <w:sz w:val="28"/>
          <w:szCs w:val="28"/>
          <w:shd w:val="clear" w:color="auto" w:fill="FFFFFF"/>
        </w:rPr>
        <w:t> </w:t>
      </w:r>
      <w:proofErr w:type="gramStart"/>
      <w:r w:rsidRPr="00FB1E04">
        <w:rPr>
          <w:rFonts w:asciiTheme="majorBidi" w:hAnsiTheme="majorBidi" w:cstheme="majorBidi"/>
          <w:color w:val="000000"/>
          <w:sz w:val="28"/>
          <w:szCs w:val="28"/>
          <w:shd w:val="clear" w:color="auto" w:fill="FFFFFF"/>
        </w:rPr>
        <w:t>2003</w:t>
      </w:r>
      <w:r>
        <w:rPr>
          <w:rFonts w:asciiTheme="majorBidi" w:hAnsiTheme="majorBidi" w:cstheme="majorBidi"/>
          <w:color w:val="000000"/>
          <w:sz w:val="28"/>
          <w:szCs w:val="28"/>
          <w:shd w:val="clear" w:color="auto" w:fill="FFFFFF"/>
        </w:rPr>
        <w:t>;</w:t>
      </w:r>
      <w:r w:rsidRPr="00FB1E04">
        <w:rPr>
          <w:rStyle w:val="ref-vol"/>
          <w:rFonts w:asciiTheme="majorBidi" w:hAnsiTheme="majorBidi" w:cstheme="majorBidi"/>
          <w:color w:val="000000"/>
          <w:sz w:val="28"/>
          <w:szCs w:val="28"/>
          <w:shd w:val="clear" w:color="auto" w:fill="FFFFFF"/>
        </w:rPr>
        <w:t xml:space="preserve"> 114:189</w:t>
      </w:r>
      <w:r w:rsidRPr="00FB1E04">
        <w:rPr>
          <w:rFonts w:asciiTheme="majorBidi" w:hAnsiTheme="majorBidi" w:cstheme="majorBidi"/>
          <w:color w:val="000000"/>
          <w:sz w:val="28"/>
          <w:szCs w:val="28"/>
          <w:shd w:val="clear" w:color="auto" w:fill="FFFFFF"/>
        </w:rPr>
        <w:t>–196.</w:t>
      </w:r>
      <w:proofErr w:type="gramEnd"/>
      <w:r w:rsidRPr="00FB1E04">
        <w:rPr>
          <w:rStyle w:val="apple-converted-space"/>
          <w:rFonts w:asciiTheme="majorBidi" w:hAnsiTheme="majorBidi" w:cstheme="majorBidi"/>
          <w:i/>
          <w:iCs/>
          <w:color w:val="FF0000"/>
          <w:sz w:val="28"/>
          <w:szCs w:val="28"/>
          <w:shd w:val="clear" w:color="auto" w:fill="FFFFFF"/>
        </w:rPr>
        <w:t> </w:t>
      </w:r>
    </w:p>
    <w:p w:rsidR="006B324B" w:rsidRPr="005642C6" w:rsidRDefault="006B324B" w:rsidP="006B324B">
      <w:pPr>
        <w:bidi w:val="0"/>
        <w:spacing w:line="254" w:lineRule="atLeast"/>
        <w:jc w:val="both"/>
        <w:rPr>
          <w:rFonts w:asciiTheme="majorBidi" w:eastAsia="Times New Roman" w:hAnsiTheme="majorBidi" w:cstheme="majorBidi"/>
          <w:color w:val="000000" w:themeColor="text1"/>
          <w:sz w:val="20"/>
          <w:szCs w:val="20"/>
        </w:rPr>
      </w:pPr>
      <w:r w:rsidRPr="005642C6">
        <w:rPr>
          <w:rFonts w:asciiTheme="majorBidi" w:hAnsiTheme="majorBidi" w:cstheme="majorBidi"/>
          <w:color w:val="000000" w:themeColor="text1"/>
          <w:sz w:val="28"/>
          <w:szCs w:val="28"/>
        </w:rPr>
        <w:t>3-</w:t>
      </w:r>
      <w:r w:rsidRPr="005642C6">
        <w:rPr>
          <w:rFonts w:asciiTheme="majorBidi" w:hAnsiTheme="majorBidi" w:cstheme="majorBidi"/>
          <w:i/>
          <w:iCs/>
          <w:color w:val="000000" w:themeColor="text1"/>
          <w:sz w:val="20"/>
          <w:szCs w:val="20"/>
        </w:rPr>
        <w:t xml:space="preserve"> </w:t>
      </w:r>
      <w:proofErr w:type="spellStart"/>
      <w:r w:rsidRPr="005642C6">
        <w:rPr>
          <w:rFonts w:asciiTheme="majorBidi" w:eastAsia="Times New Roman" w:hAnsiTheme="majorBidi" w:cstheme="majorBidi"/>
          <w:color w:val="000000" w:themeColor="text1"/>
          <w:sz w:val="28"/>
          <w:szCs w:val="28"/>
        </w:rPr>
        <w:t>Perley</w:t>
      </w:r>
      <w:proofErr w:type="spellEnd"/>
      <w:r w:rsidRPr="005642C6">
        <w:rPr>
          <w:rFonts w:asciiTheme="majorBidi" w:eastAsia="Times New Roman" w:hAnsiTheme="majorBidi" w:cstheme="majorBidi"/>
          <w:color w:val="000000" w:themeColor="text1"/>
          <w:sz w:val="28"/>
          <w:szCs w:val="28"/>
        </w:rPr>
        <w:t xml:space="preserve"> MJ, </w:t>
      </w:r>
      <w:proofErr w:type="spellStart"/>
      <w:r w:rsidRPr="005642C6">
        <w:rPr>
          <w:rFonts w:asciiTheme="majorBidi" w:eastAsia="Times New Roman" w:hAnsiTheme="majorBidi" w:cstheme="majorBidi"/>
          <w:color w:val="000000" w:themeColor="text1"/>
          <w:sz w:val="28"/>
          <w:szCs w:val="28"/>
        </w:rPr>
        <w:t>Kipnis</w:t>
      </w:r>
      <w:proofErr w:type="spellEnd"/>
      <w:r w:rsidRPr="005642C6">
        <w:rPr>
          <w:rFonts w:asciiTheme="majorBidi" w:eastAsia="Times New Roman" w:hAnsiTheme="majorBidi" w:cstheme="majorBidi"/>
          <w:color w:val="000000" w:themeColor="text1"/>
          <w:sz w:val="28"/>
          <w:szCs w:val="28"/>
        </w:rPr>
        <w:t xml:space="preserve"> DM J </w:t>
      </w:r>
      <w:proofErr w:type="spellStart"/>
      <w:r w:rsidRPr="005642C6">
        <w:rPr>
          <w:rFonts w:asciiTheme="majorBidi" w:eastAsia="Times New Roman" w:hAnsiTheme="majorBidi" w:cstheme="majorBidi"/>
          <w:color w:val="000000" w:themeColor="text1"/>
          <w:sz w:val="28"/>
          <w:szCs w:val="28"/>
        </w:rPr>
        <w:t>Clin</w:t>
      </w:r>
      <w:proofErr w:type="spellEnd"/>
      <w:r w:rsidRPr="005642C6">
        <w:rPr>
          <w:rFonts w:asciiTheme="majorBidi" w:eastAsia="Times New Roman" w:hAnsiTheme="majorBidi" w:cstheme="majorBidi"/>
          <w:color w:val="000000" w:themeColor="text1"/>
          <w:sz w:val="28"/>
          <w:szCs w:val="28"/>
        </w:rPr>
        <w:t xml:space="preserve"> Invest</w:t>
      </w:r>
      <w:r w:rsidRPr="005642C6">
        <w:rPr>
          <w:rFonts w:asciiTheme="majorBidi" w:eastAsia="Times New Roman" w:hAnsiTheme="majorBidi" w:cstheme="majorBidi"/>
          <w:i/>
          <w:iCs/>
          <w:color w:val="000000" w:themeColor="text1"/>
          <w:sz w:val="28"/>
          <w:szCs w:val="28"/>
        </w:rPr>
        <w:t>.</w:t>
      </w:r>
      <w:r w:rsidRPr="005642C6">
        <w:rPr>
          <w:rFonts w:asciiTheme="majorBidi" w:hAnsiTheme="majorBidi" w:cstheme="majorBidi"/>
          <w:color w:val="000000" w:themeColor="text1"/>
          <w:sz w:val="20"/>
          <w:szCs w:val="20"/>
          <w:shd w:val="clear" w:color="auto" w:fill="FFFFFF"/>
        </w:rPr>
        <w:t xml:space="preserve"> </w:t>
      </w:r>
      <w:proofErr w:type="gramStart"/>
      <w:r w:rsidRPr="005642C6">
        <w:rPr>
          <w:rFonts w:asciiTheme="majorBidi" w:hAnsiTheme="majorBidi" w:cstheme="majorBidi"/>
          <w:color w:val="000000" w:themeColor="text1"/>
          <w:sz w:val="28"/>
          <w:szCs w:val="28"/>
          <w:shd w:val="clear" w:color="auto" w:fill="FFFFFF"/>
        </w:rPr>
        <w:t xml:space="preserve">Plasma insulin responses to oral and intravenous glucose studies in normal and diabetic </w:t>
      </w:r>
      <w:proofErr w:type="spellStart"/>
      <w:r w:rsidRPr="005642C6">
        <w:rPr>
          <w:rFonts w:asciiTheme="majorBidi" w:hAnsiTheme="majorBidi" w:cstheme="majorBidi"/>
          <w:color w:val="000000" w:themeColor="text1"/>
          <w:sz w:val="28"/>
          <w:szCs w:val="28"/>
          <w:shd w:val="clear" w:color="auto" w:fill="FFFFFF"/>
        </w:rPr>
        <w:t>sujbjects</w:t>
      </w:r>
      <w:proofErr w:type="spellEnd"/>
      <w:r w:rsidRPr="005642C6">
        <w:rPr>
          <w:rFonts w:asciiTheme="majorBidi" w:hAnsiTheme="majorBidi" w:cstheme="majorBidi"/>
          <w:color w:val="000000" w:themeColor="text1"/>
          <w:sz w:val="28"/>
          <w:szCs w:val="28"/>
          <w:shd w:val="clear" w:color="auto" w:fill="FFFFFF"/>
        </w:rPr>
        <w:t>.</w:t>
      </w:r>
      <w:proofErr w:type="gramEnd"/>
      <w:r w:rsidRPr="005642C6">
        <w:rPr>
          <w:rStyle w:val="apple-converted-space"/>
          <w:rFonts w:asciiTheme="majorBidi" w:hAnsiTheme="majorBidi" w:cstheme="majorBidi"/>
          <w:i/>
          <w:iCs/>
          <w:color w:val="000000" w:themeColor="text1"/>
          <w:sz w:val="28"/>
          <w:szCs w:val="28"/>
          <w:shd w:val="clear" w:color="auto" w:fill="FFFFFF"/>
        </w:rPr>
        <w:t xml:space="preserve"> </w:t>
      </w:r>
      <w:r w:rsidRPr="005642C6">
        <w:rPr>
          <w:rFonts w:asciiTheme="majorBidi" w:hAnsiTheme="majorBidi" w:cstheme="majorBidi"/>
          <w:color w:val="000000" w:themeColor="text1"/>
          <w:sz w:val="28"/>
          <w:szCs w:val="28"/>
          <w:shd w:val="clear" w:color="auto" w:fill="FFFFFF"/>
        </w:rPr>
        <w:t>1967; 46(12):1954-62</w:t>
      </w:r>
    </w:p>
    <w:p w:rsidR="006B324B" w:rsidRPr="00332829" w:rsidRDefault="006B324B" w:rsidP="006B324B">
      <w:pPr>
        <w:bidi w:val="0"/>
        <w:jc w:val="both"/>
        <w:rPr>
          <w:rFonts w:asciiTheme="majorBidi" w:hAnsiTheme="majorBidi" w:cstheme="majorBidi"/>
          <w:color w:val="000000"/>
          <w:sz w:val="28"/>
          <w:szCs w:val="28"/>
          <w:shd w:val="clear" w:color="auto" w:fill="FFFFFF"/>
          <w:rtl/>
        </w:rPr>
      </w:pPr>
      <w:r w:rsidRPr="00332829">
        <w:rPr>
          <w:rFonts w:asciiTheme="majorBidi" w:hAnsiTheme="majorBidi" w:cstheme="majorBidi"/>
          <w:sz w:val="28"/>
          <w:szCs w:val="28"/>
        </w:rPr>
        <w:t>4-</w:t>
      </w:r>
      <w:r w:rsidRPr="00332829">
        <w:rPr>
          <w:rFonts w:asciiTheme="majorBidi" w:hAnsiTheme="majorBidi" w:cstheme="majorBidi"/>
          <w:color w:val="000000"/>
          <w:shd w:val="clear" w:color="auto" w:fill="FFFFFF"/>
        </w:rPr>
        <w:t xml:space="preserve"> </w:t>
      </w:r>
      <w:proofErr w:type="spellStart"/>
      <w:r w:rsidRPr="00332829">
        <w:rPr>
          <w:rFonts w:asciiTheme="majorBidi" w:hAnsiTheme="majorBidi" w:cstheme="majorBidi"/>
          <w:color w:val="000000"/>
          <w:sz w:val="28"/>
          <w:szCs w:val="28"/>
          <w:shd w:val="clear" w:color="auto" w:fill="FFFFFF"/>
        </w:rPr>
        <w:t>Taminato</w:t>
      </w:r>
      <w:proofErr w:type="spellEnd"/>
      <w:r w:rsidRPr="00332829">
        <w:rPr>
          <w:rFonts w:asciiTheme="majorBidi" w:hAnsiTheme="majorBidi" w:cstheme="majorBidi"/>
          <w:color w:val="000000"/>
          <w:sz w:val="28"/>
          <w:szCs w:val="28"/>
          <w:shd w:val="clear" w:color="auto" w:fill="FFFFFF"/>
        </w:rPr>
        <w:t xml:space="preserve"> T, Seino Y, </w:t>
      </w:r>
      <w:proofErr w:type="spellStart"/>
      <w:r w:rsidRPr="00332829">
        <w:rPr>
          <w:rFonts w:asciiTheme="majorBidi" w:hAnsiTheme="majorBidi" w:cstheme="majorBidi"/>
          <w:color w:val="000000"/>
          <w:sz w:val="28"/>
          <w:szCs w:val="28"/>
          <w:shd w:val="clear" w:color="auto" w:fill="FFFFFF"/>
        </w:rPr>
        <w:t>Goto</w:t>
      </w:r>
      <w:proofErr w:type="spellEnd"/>
      <w:r w:rsidRPr="00332829">
        <w:rPr>
          <w:rFonts w:asciiTheme="majorBidi" w:hAnsiTheme="majorBidi" w:cstheme="majorBidi"/>
          <w:color w:val="000000"/>
          <w:sz w:val="28"/>
          <w:szCs w:val="28"/>
          <w:shd w:val="clear" w:color="auto" w:fill="FFFFFF"/>
        </w:rPr>
        <w:t xml:space="preserve"> Y,</w:t>
      </w:r>
      <w:r w:rsidRPr="007E7685">
        <w:rPr>
          <w:rStyle w:val="apple-converted-space"/>
          <w:rFonts w:asciiTheme="majorBidi" w:hAnsiTheme="majorBidi" w:cstheme="majorBidi"/>
          <w:color w:val="000000"/>
          <w:sz w:val="28"/>
          <w:szCs w:val="28"/>
          <w:shd w:val="clear" w:color="auto" w:fill="FFFFFF"/>
        </w:rPr>
        <w:t> </w:t>
      </w:r>
      <w:r w:rsidRPr="001B3B8C">
        <w:rPr>
          <w:rStyle w:val="Emphasis"/>
          <w:rFonts w:asciiTheme="majorBidi" w:hAnsiTheme="majorBidi" w:cstheme="majorBidi"/>
          <w:color w:val="000000"/>
          <w:sz w:val="28"/>
          <w:szCs w:val="28"/>
          <w:shd w:val="clear" w:color="auto" w:fill="FFFFFF"/>
        </w:rPr>
        <w:t>et al</w:t>
      </w:r>
      <w:r w:rsidRPr="00332829">
        <w:rPr>
          <w:rStyle w:val="Emphasis"/>
          <w:rFonts w:asciiTheme="majorBidi" w:hAnsiTheme="majorBidi" w:cstheme="majorBidi"/>
          <w:color w:val="000000"/>
          <w:sz w:val="28"/>
          <w:szCs w:val="28"/>
          <w:shd w:val="clear" w:color="auto" w:fill="FFFFFF"/>
        </w:rPr>
        <w:t>.</w:t>
      </w:r>
      <w:r w:rsidRPr="00332829">
        <w:rPr>
          <w:rStyle w:val="apple-converted-space"/>
          <w:rFonts w:asciiTheme="majorBidi" w:hAnsiTheme="majorBidi" w:cstheme="majorBidi"/>
          <w:i/>
          <w:iCs/>
          <w:color w:val="000000"/>
          <w:sz w:val="28"/>
          <w:szCs w:val="28"/>
          <w:shd w:val="clear" w:color="auto" w:fill="FFFFFF"/>
        </w:rPr>
        <w:t> </w:t>
      </w:r>
      <w:r w:rsidRPr="00332829">
        <w:rPr>
          <w:rStyle w:val="ref-title"/>
          <w:rFonts w:asciiTheme="majorBidi" w:hAnsiTheme="majorBidi" w:cstheme="majorBidi"/>
          <w:color w:val="000000"/>
          <w:sz w:val="28"/>
          <w:szCs w:val="28"/>
          <w:shd w:val="clear" w:color="auto" w:fill="FFFFFF"/>
        </w:rPr>
        <w:t xml:space="preserve">Synthetic gastric inhibitory polypeptide. </w:t>
      </w:r>
      <w:proofErr w:type="gramStart"/>
      <w:r w:rsidRPr="00332829">
        <w:rPr>
          <w:rStyle w:val="ref-title"/>
          <w:rFonts w:asciiTheme="majorBidi" w:hAnsiTheme="majorBidi" w:cstheme="majorBidi"/>
          <w:color w:val="000000"/>
          <w:sz w:val="28"/>
          <w:szCs w:val="28"/>
          <w:shd w:val="clear" w:color="auto" w:fill="FFFFFF"/>
        </w:rPr>
        <w:t>Stimulatory effect on insulin and glucagon secretion in the rat</w:t>
      </w:r>
      <w:r w:rsidRPr="00332829">
        <w:rPr>
          <w:rFonts w:asciiTheme="majorBidi" w:hAnsiTheme="majorBidi" w:cstheme="majorBidi"/>
          <w:color w:val="000000"/>
          <w:sz w:val="28"/>
          <w:szCs w:val="28"/>
          <w:shd w:val="clear" w:color="auto" w:fill="FFFFFF"/>
        </w:rPr>
        <w:t>.</w:t>
      </w:r>
      <w:proofErr w:type="gramEnd"/>
      <w:r w:rsidRPr="00332829">
        <w:rPr>
          <w:rStyle w:val="apple-converted-space"/>
          <w:rFonts w:asciiTheme="majorBidi" w:hAnsiTheme="majorBidi" w:cstheme="majorBidi"/>
          <w:color w:val="000000"/>
          <w:sz w:val="28"/>
          <w:szCs w:val="28"/>
          <w:shd w:val="clear" w:color="auto" w:fill="FFFFFF"/>
        </w:rPr>
        <w:t> </w:t>
      </w:r>
      <w:r w:rsidRPr="00332829">
        <w:rPr>
          <w:rStyle w:val="ref-journal"/>
          <w:rFonts w:asciiTheme="majorBidi" w:hAnsiTheme="majorBidi" w:cstheme="majorBidi"/>
          <w:color w:val="000000"/>
          <w:sz w:val="28"/>
          <w:szCs w:val="28"/>
          <w:shd w:val="clear" w:color="auto" w:fill="FFFFFF"/>
        </w:rPr>
        <w:t>Diabetes</w:t>
      </w:r>
      <w:r w:rsidRPr="00332829">
        <w:rPr>
          <w:rStyle w:val="apple-converted-space"/>
          <w:rFonts w:asciiTheme="majorBidi" w:hAnsiTheme="majorBidi" w:cstheme="majorBidi"/>
          <w:color w:val="000000"/>
          <w:sz w:val="28"/>
          <w:szCs w:val="28"/>
          <w:shd w:val="clear" w:color="auto" w:fill="FFFFFF"/>
        </w:rPr>
        <w:t> </w:t>
      </w:r>
      <w:r w:rsidRPr="00332829">
        <w:rPr>
          <w:rFonts w:asciiTheme="majorBidi" w:hAnsiTheme="majorBidi" w:cstheme="majorBidi"/>
          <w:color w:val="000000"/>
          <w:sz w:val="28"/>
          <w:szCs w:val="28"/>
          <w:shd w:val="clear" w:color="auto" w:fill="FFFFFF"/>
        </w:rPr>
        <w:t>1977;</w:t>
      </w:r>
      <w:r w:rsidRPr="00332829">
        <w:rPr>
          <w:rStyle w:val="apple-converted-space"/>
          <w:rFonts w:asciiTheme="majorBidi" w:hAnsiTheme="majorBidi" w:cstheme="majorBidi"/>
          <w:color w:val="000000"/>
          <w:sz w:val="28"/>
          <w:szCs w:val="28"/>
          <w:shd w:val="clear" w:color="auto" w:fill="FFFFFF"/>
        </w:rPr>
        <w:t> </w:t>
      </w:r>
      <w:r w:rsidRPr="00332829">
        <w:rPr>
          <w:rStyle w:val="ref-vol"/>
          <w:rFonts w:asciiTheme="majorBidi" w:hAnsiTheme="majorBidi" w:cstheme="majorBidi"/>
          <w:color w:val="000000"/>
          <w:sz w:val="28"/>
          <w:szCs w:val="28"/>
          <w:shd w:val="clear" w:color="auto" w:fill="FFFFFF"/>
        </w:rPr>
        <w:t>26</w:t>
      </w:r>
      <w:r w:rsidRPr="00332829">
        <w:rPr>
          <w:rFonts w:asciiTheme="majorBidi" w:hAnsiTheme="majorBidi" w:cstheme="majorBidi"/>
          <w:color w:val="000000"/>
          <w:sz w:val="28"/>
          <w:szCs w:val="28"/>
          <w:shd w:val="clear" w:color="auto" w:fill="FFFFFF"/>
        </w:rPr>
        <w:t>: 480–484</w:t>
      </w:r>
    </w:p>
    <w:p w:rsidR="006B324B" w:rsidRPr="00332829" w:rsidRDefault="006B324B" w:rsidP="006B324B">
      <w:pPr>
        <w:shd w:val="clear" w:color="auto" w:fill="FFFFFF"/>
        <w:bidi w:val="0"/>
        <w:jc w:val="both"/>
        <w:rPr>
          <w:rStyle w:val="nowrap"/>
          <w:rFonts w:asciiTheme="majorBidi" w:hAnsiTheme="majorBidi"/>
          <w:color w:val="000000"/>
          <w:sz w:val="28"/>
          <w:szCs w:val="28"/>
        </w:rPr>
      </w:pPr>
      <w:r w:rsidRPr="00332829">
        <w:rPr>
          <w:rFonts w:asciiTheme="majorBidi" w:hAnsiTheme="majorBidi" w:cstheme="majorBidi"/>
          <w:color w:val="000000"/>
          <w:sz w:val="28"/>
          <w:szCs w:val="28"/>
        </w:rPr>
        <w:t>5-</w:t>
      </w:r>
      <w:r w:rsidRPr="00332829">
        <w:rPr>
          <w:rStyle w:val="mixed-citation"/>
          <w:rFonts w:asciiTheme="majorBidi" w:hAnsiTheme="majorBidi" w:cstheme="majorBidi"/>
          <w:color w:val="000000"/>
          <w:sz w:val="28"/>
          <w:szCs w:val="28"/>
        </w:rPr>
        <w:t>Inagaki N, Seino Y, Takeda J,</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Gastric inhibitory polypeptide: Structure and chromosomal localization of the human gene</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Mol</w:t>
      </w:r>
      <w:proofErr w:type="spellEnd"/>
      <w:r w:rsidRPr="00332829">
        <w:rPr>
          <w:rStyle w:val="ref-journal"/>
          <w:rFonts w:asciiTheme="majorBidi" w:hAnsiTheme="majorBidi" w:cstheme="majorBidi"/>
          <w:color w:val="000000"/>
          <w:sz w:val="28"/>
          <w:szCs w:val="28"/>
        </w:rPr>
        <w:t xml:space="preserve"> Endocrinal</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1989;</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3</w:t>
      </w:r>
      <w:r w:rsidRPr="00332829">
        <w:rPr>
          <w:rStyle w:val="mixed-citation"/>
          <w:rFonts w:asciiTheme="majorBidi" w:hAnsiTheme="majorBidi" w:cstheme="majorBidi"/>
          <w:color w:val="000000"/>
          <w:sz w:val="28"/>
          <w:szCs w:val="28"/>
        </w:rPr>
        <w:t>: 1014–1021</w:t>
      </w:r>
    </w:p>
    <w:p w:rsidR="006B324B" w:rsidRPr="00332829" w:rsidRDefault="006B324B" w:rsidP="006B324B">
      <w:pPr>
        <w:shd w:val="clear" w:color="auto" w:fill="FFFFFF"/>
        <w:bidi w:val="0"/>
        <w:jc w:val="both"/>
        <w:rPr>
          <w:rFonts w:asciiTheme="majorBidi" w:hAnsiTheme="majorBidi" w:cstheme="majorBidi"/>
          <w:color w:val="000000"/>
          <w:sz w:val="28"/>
          <w:szCs w:val="28"/>
        </w:rPr>
      </w:pPr>
      <w:r w:rsidRPr="00332829">
        <w:rPr>
          <w:rFonts w:asciiTheme="majorBidi" w:hAnsiTheme="majorBidi" w:cstheme="majorBidi"/>
          <w:color w:val="000000" w:themeColor="text1"/>
          <w:sz w:val="28"/>
          <w:szCs w:val="28"/>
        </w:rPr>
        <w:t>6</w:t>
      </w:r>
      <w:r w:rsidRPr="00332829">
        <w:rPr>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Takeda J, Seino Y, Tanaka K,</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 xml:space="preserve">Sequence of an intestinal </w:t>
      </w:r>
      <w:proofErr w:type="spellStart"/>
      <w:r w:rsidRPr="00332829">
        <w:rPr>
          <w:rStyle w:val="ref-title"/>
          <w:rFonts w:asciiTheme="majorBidi" w:hAnsiTheme="majorBidi" w:cstheme="majorBidi"/>
          <w:color w:val="000000"/>
          <w:sz w:val="28"/>
          <w:szCs w:val="28"/>
        </w:rPr>
        <w:t>cDNA</w:t>
      </w:r>
      <w:proofErr w:type="spellEnd"/>
      <w:r w:rsidRPr="00332829">
        <w:rPr>
          <w:rStyle w:val="ref-title"/>
          <w:rFonts w:asciiTheme="majorBidi" w:hAnsiTheme="majorBidi" w:cstheme="majorBidi"/>
          <w:color w:val="000000"/>
          <w:sz w:val="28"/>
          <w:szCs w:val="28"/>
        </w:rPr>
        <w:t xml:space="preserve"> encoding human gastric inhibitory polypeptide precursor</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Proc</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Natl</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Acad</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Sci</w:t>
      </w:r>
      <w:proofErr w:type="spellEnd"/>
      <w:r w:rsidRPr="00332829">
        <w:rPr>
          <w:rStyle w:val="ref-journal"/>
          <w:rFonts w:asciiTheme="majorBidi" w:hAnsiTheme="majorBidi" w:cstheme="majorBidi"/>
          <w:color w:val="000000"/>
          <w:sz w:val="28"/>
          <w:szCs w:val="28"/>
        </w:rPr>
        <w:t xml:space="preserve"> </w:t>
      </w:r>
      <w:r w:rsidRPr="00332829">
        <w:rPr>
          <w:rStyle w:val="mixed-citation"/>
          <w:rFonts w:asciiTheme="majorBidi" w:hAnsiTheme="majorBidi" w:cstheme="majorBidi"/>
          <w:color w:val="000000"/>
          <w:sz w:val="28"/>
          <w:szCs w:val="28"/>
        </w:rPr>
        <w:t>1987;</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84</w:t>
      </w:r>
      <w:r w:rsidRPr="00332829">
        <w:rPr>
          <w:rStyle w:val="mixed-citation"/>
          <w:rFonts w:asciiTheme="majorBidi" w:hAnsiTheme="majorBidi" w:cstheme="majorBidi"/>
          <w:color w:val="000000"/>
          <w:sz w:val="28"/>
          <w:szCs w:val="28"/>
        </w:rPr>
        <w:t>: 7005–7008</w:t>
      </w:r>
    </w:p>
    <w:p w:rsidR="006B324B" w:rsidRPr="00332829" w:rsidRDefault="006B324B" w:rsidP="006B324B">
      <w:pPr>
        <w:shd w:val="clear" w:color="auto" w:fill="FFFFFF"/>
        <w:bidi w:val="0"/>
        <w:jc w:val="both"/>
        <w:rPr>
          <w:rStyle w:val="nowrap"/>
          <w:rFonts w:asciiTheme="majorBidi" w:hAnsiTheme="majorBidi"/>
          <w:color w:val="000000"/>
          <w:sz w:val="28"/>
          <w:szCs w:val="28"/>
        </w:rPr>
      </w:pPr>
      <w:r w:rsidRPr="00332829">
        <w:rPr>
          <w:rFonts w:asciiTheme="majorBidi" w:hAnsiTheme="majorBidi" w:cstheme="majorBidi"/>
          <w:color w:val="000000" w:themeColor="text1"/>
          <w:sz w:val="28"/>
          <w:szCs w:val="28"/>
        </w:rPr>
        <w:t>7-</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Brown JC, Mutt V, Pederson RA.</w:t>
      </w:r>
      <w:r w:rsidRPr="00332829">
        <w:rPr>
          <w:rStyle w:val="apple-converted-space"/>
          <w:rFonts w:asciiTheme="majorBidi" w:hAnsiTheme="majorBidi" w:cstheme="majorBidi"/>
          <w:color w:val="000000"/>
          <w:sz w:val="28"/>
          <w:szCs w:val="28"/>
        </w:rPr>
        <w:t> </w:t>
      </w:r>
      <w:proofErr w:type="gramStart"/>
      <w:r w:rsidRPr="00332829">
        <w:rPr>
          <w:rStyle w:val="ref-title"/>
          <w:rFonts w:asciiTheme="majorBidi" w:hAnsiTheme="majorBidi" w:cstheme="majorBidi"/>
          <w:color w:val="000000"/>
          <w:sz w:val="28"/>
          <w:szCs w:val="28"/>
        </w:rPr>
        <w:t xml:space="preserve">Further purification of a polypeptide demonstrating </w:t>
      </w:r>
      <w:proofErr w:type="spellStart"/>
      <w:r w:rsidRPr="00332829">
        <w:rPr>
          <w:rStyle w:val="ref-title"/>
          <w:rFonts w:asciiTheme="majorBidi" w:hAnsiTheme="majorBidi" w:cstheme="majorBidi"/>
          <w:color w:val="000000"/>
          <w:sz w:val="28"/>
          <w:szCs w:val="28"/>
        </w:rPr>
        <w:t>enterogastrone</w:t>
      </w:r>
      <w:proofErr w:type="spellEnd"/>
      <w:r w:rsidRPr="00332829">
        <w:rPr>
          <w:rStyle w:val="ref-title"/>
          <w:rFonts w:asciiTheme="majorBidi" w:hAnsiTheme="majorBidi" w:cstheme="majorBidi"/>
          <w:color w:val="000000"/>
          <w:sz w:val="28"/>
          <w:szCs w:val="28"/>
        </w:rPr>
        <w:t xml:space="preserve"> activity</w:t>
      </w:r>
      <w:r w:rsidRPr="00332829">
        <w:rPr>
          <w:rStyle w:val="mixed-citation"/>
          <w:rFonts w:asciiTheme="majorBidi" w:hAnsiTheme="majorBidi" w:cstheme="majorBidi"/>
          <w:color w:val="000000"/>
          <w:sz w:val="28"/>
          <w:szCs w:val="28"/>
        </w:rPr>
        <w:t>.</w:t>
      </w:r>
      <w:proofErr w:type="gramEnd"/>
      <w:r w:rsidRPr="00332829">
        <w:rPr>
          <w:rStyle w:val="apple-converted-space"/>
          <w:rFonts w:asciiTheme="majorBidi" w:hAnsiTheme="majorBidi" w:cstheme="majorBidi"/>
          <w:color w:val="000000"/>
          <w:sz w:val="28"/>
          <w:szCs w:val="28"/>
        </w:rPr>
        <w:t> </w:t>
      </w:r>
      <w:r w:rsidRPr="00332829">
        <w:rPr>
          <w:rStyle w:val="ref-journal"/>
          <w:rFonts w:asciiTheme="majorBidi" w:hAnsiTheme="majorBidi" w:cstheme="majorBidi"/>
          <w:color w:val="000000"/>
          <w:sz w:val="28"/>
          <w:szCs w:val="28"/>
        </w:rPr>
        <w:t xml:space="preserve">J </w:t>
      </w:r>
      <w:proofErr w:type="spellStart"/>
      <w:r w:rsidRPr="00332829">
        <w:rPr>
          <w:rStyle w:val="ref-journal"/>
          <w:rFonts w:asciiTheme="majorBidi" w:hAnsiTheme="majorBidi" w:cstheme="majorBidi"/>
          <w:color w:val="000000"/>
          <w:sz w:val="28"/>
          <w:szCs w:val="28"/>
        </w:rPr>
        <w:t>Physiol</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1970;</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209</w:t>
      </w:r>
      <w:r w:rsidRPr="00332829">
        <w:rPr>
          <w:rStyle w:val="mixed-citation"/>
          <w:rFonts w:asciiTheme="majorBidi" w:hAnsiTheme="majorBidi" w:cstheme="majorBidi"/>
          <w:color w:val="000000"/>
          <w:sz w:val="28"/>
          <w:szCs w:val="28"/>
        </w:rPr>
        <w:t>: 57–64</w:t>
      </w:r>
      <w:r w:rsidRPr="00332829">
        <w:rPr>
          <w:rStyle w:val="apple-converted-space"/>
          <w:rFonts w:asciiTheme="majorBidi" w:hAnsiTheme="majorBidi" w:cstheme="majorBidi"/>
          <w:color w:val="000000"/>
          <w:sz w:val="28"/>
          <w:szCs w:val="28"/>
        </w:rPr>
        <w:t> </w:t>
      </w:r>
    </w:p>
    <w:p w:rsidR="006B324B" w:rsidRPr="00332829" w:rsidRDefault="006B324B" w:rsidP="006B324B">
      <w:pPr>
        <w:shd w:val="clear" w:color="auto" w:fill="FFFFFF"/>
        <w:bidi w:val="0"/>
        <w:jc w:val="both"/>
        <w:rPr>
          <w:rFonts w:asciiTheme="majorBidi" w:hAnsiTheme="majorBidi" w:cstheme="majorBidi"/>
          <w:color w:val="000000"/>
          <w:sz w:val="28"/>
          <w:szCs w:val="28"/>
        </w:rPr>
      </w:pPr>
      <w:r w:rsidRPr="00332829">
        <w:rPr>
          <w:rFonts w:asciiTheme="majorBidi" w:hAnsiTheme="majorBidi" w:cstheme="majorBidi"/>
          <w:color w:val="000000" w:themeColor="text1"/>
          <w:sz w:val="28"/>
          <w:szCs w:val="28"/>
        </w:rPr>
        <w:t>8-</w:t>
      </w:r>
      <w:r w:rsidRPr="00332829">
        <w:rPr>
          <w:rStyle w:val="apple-converted-space"/>
          <w:rFonts w:asciiTheme="majorBidi" w:hAnsiTheme="majorBidi" w:cstheme="majorBidi"/>
          <w:color w:val="000000"/>
          <w:sz w:val="28"/>
          <w:szCs w:val="28"/>
        </w:rPr>
        <w:t> </w:t>
      </w:r>
      <w:proofErr w:type="spellStart"/>
      <w:r w:rsidRPr="00332829">
        <w:rPr>
          <w:rStyle w:val="mixed-citation"/>
          <w:rFonts w:asciiTheme="majorBidi" w:hAnsiTheme="majorBidi" w:cstheme="majorBidi"/>
          <w:color w:val="000000"/>
          <w:sz w:val="28"/>
          <w:szCs w:val="28"/>
        </w:rPr>
        <w:t>Dupre</w:t>
      </w:r>
      <w:proofErr w:type="spellEnd"/>
      <w:r w:rsidRPr="00332829">
        <w:rPr>
          <w:rStyle w:val="mixed-citation"/>
          <w:rFonts w:asciiTheme="majorBidi" w:hAnsiTheme="majorBidi" w:cstheme="majorBidi"/>
          <w:color w:val="000000"/>
          <w:sz w:val="28"/>
          <w:szCs w:val="28"/>
        </w:rPr>
        <w:t xml:space="preserve"> J, Ross SA, Watson D,</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Stimulation of insulin secretion by gastric inhibitory polypeptide in man</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journal"/>
          <w:rFonts w:asciiTheme="majorBidi" w:hAnsiTheme="majorBidi" w:cstheme="majorBidi"/>
          <w:color w:val="000000"/>
          <w:sz w:val="28"/>
          <w:szCs w:val="28"/>
        </w:rPr>
        <w:t xml:space="preserve">J </w:t>
      </w:r>
      <w:proofErr w:type="spellStart"/>
      <w:r w:rsidRPr="00332829">
        <w:rPr>
          <w:rStyle w:val="ref-journal"/>
          <w:rFonts w:asciiTheme="majorBidi" w:hAnsiTheme="majorBidi" w:cstheme="majorBidi"/>
          <w:color w:val="000000"/>
          <w:sz w:val="28"/>
          <w:szCs w:val="28"/>
        </w:rPr>
        <w:t>Clin</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Endocrinol</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Metab</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1973;</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37</w:t>
      </w:r>
      <w:r w:rsidRPr="00332829">
        <w:rPr>
          <w:rStyle w:val="mixed-citation"/>
          <w:rFonts w:asciiTheme="majorBidi" w:hAnsiTheme="majorBidi" w:cstheme="majorBidi"/>
          <w:color w:val="000000"/>
          <w:sz w:val="28"/>
          <w:szCs w:val="28"/>
        </w:rPr>
        <w:t>: 826–828</w:t>
      </w:r>
      <w:r w:rsidRPr="00332829">
        <w:rPr>
          <w:rStyle w:val="apple-converted-space"/>
          <w:rFonts w:asciiTheme="majorBidi" w:hAnsiTheme="majorBidi" w:cstheme="majorBidi"/>
          <w:color w:val="000000"/>
          <w:sz w:val="28"/>
          <w:szCs w:val="28"/>
        </w:rPr>
        <w:t> </w:t>
      </w:r>
    </w:p>
    <w:p w:rsidR="006B324B" w:rsidRPr="00332829" w:rsidRDefault="006B324B" w:rsidP="006B324B">
      <w:pPr>
        <w:shd w:val="clear" w:color="auto" w:fill="FFFFFF"/>
        <w:bidi w:val="0"/>
        <w:jc w:val="both"/>
        <w:rPr>
          <w:rStyle w:val="nowrap"/>
          <w:rFonts w:asciiTheme="majorBidi" w:hAnsiTheme="majorBidi"/>
          <w:color w:val="000000"/>
          <w:sz w:val="28"/>
          <w:szCs w:val="28"/>
        </w:rPr>
      </w:pPr>
      <w:proofErr w:type="gramStart"/>
      <w:r w:rsidRPr="00332829">
        <w:rPr>
          <w:rStyle w:val="mixed-citation"/>
          <w:rFonts w:asciiTheme="majorBidi" w:hAnsiTheme="majorBidi" w:cstheme="majorBidi"/>
          <w:color w:val="000000"/>
          <w:sz w:val="28"/>
          <w:szCs w:val="28"/>
        </w:rPr>
        <w:t xml:space="preserve">9-Adrian TE, Bloom SR, </w:t>
      </w:r>
      <w:proofErr w:type="spellStart"/>
      <w:r w:rsidRPr="00332829">
        <w:rPr>
          <w:rStyle w:val="mixed-citation"/>
          <w:rFonts w:asciiTheme="majorBidi" w:hAnsiTheme="majorBidi" w:cstheme="majorBidi"/>
          <w:color w:val="000000"/>
          <w:sz w:val="28"/>
          <w:szCs w:val="28"/>
        </w:rPr>
        <w:t>Hermansen</w:t>
      </w:r>
      <w:proofErr w:type="spellEnd"/>
      <w:r w:rsidRPr="00332829">
        <w:rPr>
          <w:rStyle w:val="mixed-citation"/>
          <w:rFonts w:asciiTheme="majorBidi" w:hAnsiTheme="majorBidi" w:cstheme="majorBidi"/>
          <w:color w:val="000000"/>
          <w:sz w:val="28"/>
          <w:szCs w:val="28"/>
        </w:rPr>
        <w:t xml:space="preserve"> K,</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Pancreatic polypeptide, glucagon and insulin secretion from the isolated perfused canine pancreas</w:t>
      </w:r>
      <w:r w:rsidRPr="00332829">
        <w:rPr>
          <w:rStyle w:val="mixed-citation"/>
          <w:rFonts w:asciiTheme="majorBidi" w:hAnsiTheme="majorBidi" w:cstheme="majorBidi"/>
          <w:color w:val="000000"/>
          <w:sz w:val="28"/>
          <w:szCs w:val="28"/>
        </w:rPr>
        <w:t>.</w:t>
      </w:r>
      <w:proofErr w:type="gramEnd"/>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Diabetologia</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1978;</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14</w:t>
      </w:r>
      <w:r w:rsidRPr="00332829">
        <w:rPr>
          <w:rStyle w:val="mixed-citation"/>
          <w:rFonts w:asciiTheme="majorBidi" w:hAnsiTheme="majorBidi" w:cstheme="majorBidi"/>
          <w:color w:val="000000"/>
          <w:sz w:val="28"/>
          <w:szCs w:val="28"/>
        </w:rPr>
        <w:t>: 413–417</w:t>
      </w:r>
    </w:p>
    <w:p w:rsidR="006B324B" w:rsidRPr="00332829" w:rsidRDefault="006B324B" w:rsidP="006B324B">
      <w:pPr>
        <w:shd w:val="clear" w:color="auto" w:fill="FFFFFF"/>
        <w:bidi w:val="0"/>
        <w:jc w:val="both"/>
        <w:rPr>
          <w:rFonts w:asciiTheme="majorBidi" w:hAnsiTheme="majorBidi" w:cstheme="majorBidi"/>
          <w:color w:val="000000"/>
          <w:sz w:val="28"/>
          <w:szCs w:val="28"/>
        </w:rPr>
      </w:pPr>
      <w:r w:rsidRPr="00332829">
        <w:rPr>
          <w:rFonts w:asciiTheme="majorBidi" w:hAnsiTheme="majorBidi" w:cstheme="majorBidi"/>
          <w:color w:val="000000" w:themeColor="text1"/>
          <w:sz w:val="28"/>
          <w:szCs w:val="28"/>
        </w:rPr>
        <w:t>10-</w:t>
      </w:r>
      <w:r w:rsidRPr="00332829">
        <w:rPr>
          <w:rStyle w:val="apple-converted-space"/>
          <w:rFonts w:asciiTheme="majorBidi" w:hAnsiTheme="majorBidi" w:cstheme="majorBidi"/>
          <w:color w:val="000000"/>
          <w:sz w:val="28"/>
          <w:szCs w:val="28"/>
        </w:rPr>
        <w:t> </w:t>
      </w:r>
      <w:proofErr w:type="spellStart"/>
      <w:r w:rsidRPr="00332829">
        <w:rPr>
          <w:rStyle w:val="mixed-citation"/>
          <w:rFonts w:asciiTheme="majorBidi" w:hAnsiTheme="majorBidi" w:cstheme="majorBidi"/>
          <w:color w:val="000000"/>
          <w:sz w:val="28"/>
          <w:szCs w:val="28"/>
        </w:rPr>
        <w:t>Taminato</w:t>
      </w:r>
      <w:proofErr w:type="spellEnd"/>
      <w:r w:rsidRPr="00332829">
        <w:rPr>
          <w:rStyle w:val="mixed-citation"/>
          <w:rFonts w:asciiTheme="majorBidi" w:hAnsiTheme="majorBidi" w:cstheme="majorBidi"/>
          <w:color w:val="000000"/>
          <w:sz w:val="28"/>
          <w:szCs w:val="28"/>
        </w:rPr>
        <w:t xml:space="preserve"> T, Seino Y, </w:t>
      </w:r>
      <w:proofErr w:type="spellStart"/>
      <w:r w:rsidRPr="00332829">
        <w:rPr>
          <w:rStyle w:val="mixed-citation"/>
          <w:rFonts w:asciiTheme="majorBidi" w:hAnsiTheme="majorBidi" w:cstheme="majorBidi"/>
          <w:color w:val="000000"/>
          <w:sz w:val="28"/>
          <w:szCs w:val="28"/>
        </w:rPr>
        <w:t>Goto</w:t>
      </w:r>
      <w:proofErr w:type="spellEnd"/>
      <w:r w:rsidRPr="00332829">
        <w:rPr>
          <w:rStyle w:val="mixed-citation"/>
          <w:rFonts w:asciiTheme="majorBidi" w:hAnsiTheme="majorBidi" w:cstheme="majorBidi"/>
          <w:color w:val="000000"/>
          <w:sz w:val="28"/>
          <w:szCs w:val="28"/>
        </w:rPr>
        <w:t xml:space="preserve"> Y,</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 xml:space="preserve">Synthetic gastric inhibitory polypeptide. </w:t>
      </w:r>
      <w:proofErr w:type="gramStart"/>
      <w:r w:rsidRPr="00332829">
        <w:rPr>
          <w:rStyle w:val="ref-title"/>
          <w:rFonts w:asciiTheme="majorBidi" w:hAnsiTheme="majorBidi" w:cstheme="majorBidi"/>
          <w:color w:val="000000"/>
          <w:sz w:val="28"/>
          <w:szCs w:val="28"/>
        </w:rPr>
        <w:t>Stimulatory effect on insulin and glucagon secretion in the rat</w:t>
      </w:r>
      <w:r w:rsidRPr="00332829">
        <w:rPr>
          <w:rStyle w:val="mixed-citation"/>
          <w:rFonts w:asciiTheme="majorBidi" w:hAnsiTheme="majorBidi" w:cstheme="majorBidi"/>
          <w:color w:val="000000"/>
          <w:sz w:val="28"/>
          <w:szCs w:val="28"/>
        </w:rPr>
        <w:t>.</w:t>
      </w:r>
      <w:proofErr w:type="gramEnd"/>
      <w:r w:rsidRPr="00332829">
        <w:rPr>
          <w:rStyle w:val="apple-converted-space"/>
          <w:rFonts w:asciiTheme="majorBidi" w:hAnsiTheme="majorBidi" w:cstheme="majorBidi"/>
          <w:color w:val="000000"/>
          <w:sz w:val="28"/>
          <w:szCs w:val="28"/>
        </w:rPr>
        <w:t> </w:t>
      </w:r>
      <w:r w:rsidRPr="00332829">
        <w:rPr>
          <w:rStyle w:val="ref-journal"/>
          <w:rFonts w:asciiTheme="majorBidi" w:hAnsiTheme="majorBidi" w:cstheme="majorBidi"/>
          <w:color w:val="000000"/>
          <w:sz w:val="28"/>
          <w:szCs w:val="28"/>
        </w:rPr>
        <w:t>Diabetes</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1977;</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26</w:t>
      </w:r>
      <w:r w:rsidRPr="00332829">
        <w:rPr>
          <w:rStyle w:val="mixed-citation"/>
          <w:rFonts w:asciiTheme="majorBidi" w:hAnsiTheme="majorBidi" w:cstheme="majorBidi"/>
          <w:color w:val="000000"/>
          <w:sz w:val="28"/>
          <w:szCs w:val="28"/>
        </w:rPr>
        <w:t>: 480–484</w:t>
      </w:r>
      <w:r w:rsidRPr="00332829">
        <w:rPr>
          <w:rStyle w:val="apple-converted-space"/>
          <w:rFonts w:asciiTheme="majorBidi" w:hAnsiTheme="majorBidi" w:cstheme="majorBidi"/>
          <w:color w:val="000000"/>
          <w:sz w:val="28"/>
          <w:szCs w:val="28"/>
        </w:rPr>
        <w:t> </w:t>
      </w:r>
    </w:p>
    <w:p w:rsidR="006B324B" w:rsidRPr="00332829" w:rsidRDefault="006B324B" w:rsidP="006B324B">
      <w:pPr>
        <w:bidi w:val="0"/>
        <w:jc w:val="both"/>
        <w:rPr>
          <w:rStyle w:val="mixed-citation"/>
          <w:rFonts w:asciiTheme="majorBidi" w:hAnsiTheme="majorBidi" w:cstheme="majorBidi"/>
          <w:color w:val="000000"/>
          <w:sz w:val="28"/>
          <w:szCs w:val="28"/>
        </w:rPr>
      </w:pPr>
      <w:proofErr w:type="gramStart"/>
      <w:r w:rsidRPr="00332829">
        <w:rPr>
          <w:rFonts w:asciiTheme="majorBidi" w:hAnsiTheme="majorBidi" w:cstheme="majorBidi"/>
          <w:color w:val="000000" w:themeColor="text1"/>
          <w:sz w:val="28"/>
          <w:szCs w:val="28"/>
        </w:rPr>
        <w:lastRenderedPageBreak/>
        <w:t>11-</w:t>
      </w:r>
      <w:r w:rsidRPr="00332829">
        <w:rPr>
          <w:rStyle w:val="mixed-citation"/>
          <w:rFonts w:asciiTheme="majorBidi" w:hAnsiTheme="majorBidi" w:cstheme="majorBidi"/>
          <w:color w:val="000000"/>
          <w:sz w:val="28"/>
          <w:szCs w:val="28"/>
        </w:rPr>
        <w:t>Takemura J, Seino Y, Yamamura T,</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proofErr w:type="gramEnd"/>
      <w:r w:rsidRPr="00332829">
        <w:rPr>
          <w:rStyle w:val="apple-converted-space"/>
          <w:rFonts w:asciiTheme="majorBidi" w:hAnsiTheme="majorBidi" w:cstheme="majorBidi"/>
          <w:color w:val="000000"/>
          <w:sz w:val="28"/>
          <w:szCs w:val="28"/>
        </w:rPr>
        <w:t> </w:t>
      </w:r>
      <w:proofErr w:type="gramStart"/>
      <w:r w:rsidRPr="00332829">
        <w:rPr>
          <w:rStyle w:val="ref-title"/>
          <w:rFonts w:asciiTheme="majorBidi" w:hAnsiTheme="majorBidi" w:cstheme="majorBidi"/>
          <w:color w:val="000000"/>
          <w:sz w:val="28"/>
          <w:szCs w:val="28"/>
        </w:rPr>
        <w:t xml:space="preserve">The role of endogenous gastric inhibitory polypeptide in the </w:t>
      </w:r>
      <w:proofErr w:type="spellStart"/>
      <w:r w:rsidRPr="00332829">
        <w:rPr>
          <w:rStyle w:val="ref-title"/>
          <w:rFonts w:asciiTheme="majorBidi" w:hAnsiTheme="majorBidi" w:cstheme="majorBidi"/>
          <w:color w:val="000000"/>
          <w:sz w:val="28"/>
          <w:szCs w:val="28"/>
        </w:rPr>
        <w:t>enteroinsular</w:t>
      </w:r>
      <w:proofErr w:type="spellEnd"/>
      <w:r w:rsidRPr="00332829">
        <w:rPr>
          <w:rStyle w:val="ref-title"/>
          <w:rFonts w:asciiTheme="majorBidi" w:hAnsiTheme="majorBidi" w:cstheme="majorBidi"/>
          <w:color w:val="000000"/>
          <w:sz w:val="28"/>
          <w:szCs w:val="28"/>
        </w:rPr>
        <w:t xml:space="preserve"> axis</w:t>
      </w:r>
      <w:r w:rsidRPr="00332829">
        <w:rPr>
          <w:rStyle w:val="mixed-citation"/>
          <w:rFonts w:asciiTheme="majorBidi" w:hAnsiTheme="majorBidi" w:cstheme="majorBidi"/>
          <w:color w:val="000000"/>
          <w:sz w:val="28"/>
          <w:szCs w:val="28"/>
        </w:rPr>
        <w:t>.</w:t>
      </w:r>
      <w:proofErr w:type="gramEnd"/>
      <w:r w:rsidRPr="00332829">
        <w:rPr>
          <w:rStyle w:val="apple-converted-space"/>
          <w:rFonts w:asciiTheme="majorBidi" w:hAnsiTheme="majorBidi" w:cstheme="majorBidi"/>
          <w:color w:val="000000"/>
          <w:sz w:val="28"/>
          <w:szCs w:val="28"/>
        </w:rPr>
        <w:t> </w:t>
      </w:r>
      <w:r w:rsidRPr="00332829">
        <w:rPr>
          <w:rStyle w:val="ref-journal"/>
          <w:rFonts w:asciiTheme="majorBidi" w:hAnsiTheme="majorBidi" w:cstheme="majorBidi"/>
          <w:color w:val="000000"/>
          <w:sz w:val="28"/>
          <w:szCs w:val="28"/>
        </w:rPr>
        <w:t xml:space="preserve">J </w:t>
      </w:r>
      <w:proofErr w:type="spellStart"/>
      <w:r w:rsidRPr="00332829">
        <w:rPr>
          <w:rStyle w:val="ref-journal"/>
          <w:rFonts w:asciiTheme="majorBidi" w:hAnsiTheme="majorBidi" w:cstheme="majorBidi"/>
          <w:color w:val="000000"/>
          <w:sz w:val="28"/>
          <w:szCs w:val="28"/>
        </w:rPr>
        <w:t>Clin</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Endocrinol</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Metab</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1982;</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54</w:t>
      </w:r>
      <w:r w:rsidRPr="00332829">
        <w:rPr>
          <w:rStyle w:val="mixed-citation"/>
          <w:rFonts w:asciiTheme="majorBidi" w:hAnsiTheme="majorBidi" w:cstheme="majorBidi"/>
          <w:color w:val="000000"/>
          <w:sz w:val="28"/>
          <w:szCs w:val="28"/>
        </w:rPr>
        <w:t>: 909–913</w:t>
      </w:r>
    </w:p>
    <w:p w:rsidR="006B324B" w:rsidRPr="00332829" w:rsidRDefault="006B324B" w:rsidP="006B324B">
      <w:pPr>
        <w:bidi w:val="0"/>
        <w:jc w:val="both"/>
        <w:rPr>
          <w:rFonts w:asciiTheme="majorBidi" w:hAnsiTheme="majorBidi" w:cstheme="majorBidi"/>
          <w:sz w:val="28"/>
          <w:szCs w:val="28"/>
        </w:rPr>
      </w:pPr>
      <w:r w:rsidRPr="00332829">
        <w:rPr>
          <w:rFonts w:asciiTheme="majorBidi" w:hAnsiTheme="majorBidi" w:cstheme="majorBidi"/>
          <w:color w:val="000000" w:themeColor="text1"/>
          <w:sz w:val="28"/>
          <w:szCs w:val="28"/>
        </w:rPr>
        <w:t>12-</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 xml:space="preserve">Ebert R, Unger H, </w:t>
      </w:r>
      <w:proofErr w:type="spellStart"/>
      <w:r w:rsidRPr="00332829">
        <w:rPr>
          <w:rStyle w:val="mixed-citation"/>
          <w:rFonts w:asciiTheme="majorBidi" w:hAnsiTheme="majorBidi" w:cstheme="majorBidi"/>
          <w:color w:val="000000"/>
          <w:sz w:val="28"/>
          <w:szCs w:val="28"/>
        </w:rPr>
        <w:t>Creutzfeldt</w:t>
      </w:r>
      <w:proofErr w:type="spellEnd"/>
      <w:r w:rsidRPr="00332829">
        <w:rPr>
          <w:rStyle w:val="mixed-citation"/>
          <w:rFonts w:asciiTheme="majorBidi" w:hAnsiTheme="majorBidi" w:cstheme="majorBidi"/>
          <w:color w:val="000000"/>
          <w:sz w:val="28"/>
          <w:szCs w:val="28"/>
        </w:rPr>
        <w:t xml:space="preserve"> W.</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 xml:space="preserve">Preservation of </w:t>
      </w:r>
      <w:proofErr w:type="spellStart"/>
      <w:r w:rsidRPr="00332829">
        <w:rPr>
          <w:rStyle w:val="ref-title"/>
          <w:rFonts w:asciiTheme="majorBidi" w:hAnsiTheme="majorBidi" w:cstheme="majorBidi"/>
          <w:color w:val="000000"/>
          <w:sz w:val="28"/>
          <w:szCs w:val="28"/>
        </w:rPr>
        <w:t>incretin</w:t>
      </w:r>
      <w:proofErr w:type="spellEnd"/>
      <w:r w:rsidRPr="00332829">
        <w:rPr>
          <w:rStyle w:val="ref-title"/>
          <w:rFonts w:asciiTheme="majorBidi" w:hAnsiTheme="majorBidi" w:cstheme="majorBidi"/>
          <w:color w:val="000000"/>
          <w:sz w:val="28"/>
          <w:szCs w:val="28"/>
        </w:rPr>
        <w:t xml:space="preserve"> activity after removal of gastric inhibitory polypeptide (GIP) from rat gut extracts by </w:t>
      </w:r>
      <w:proofErr w:type="spellStart"/>
      <w:r w:rsidRPr="00332829">
        <w:rPr>
          <w:rStyle w:val="ref-title"/>
          <w:rFonts w:asciiTheme="majorBidi" w:hAnsiTheme="majorBidi" w:cstheme="majorBidi"/>
          <w:color w:val="000000"/>
          <w:sz w:val="28"/>
          <w:szCs w:val="28"/>
        </w:rPr>
        <w:t>immunoadsorption</w:t>
      </w:r>
      <w:proofErr w:type="spellEnd"/>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Diabetologia</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1983;</w:t>
      </w:r>
      <w:r w:rsidRPr="00332829">
        <w:rPr>
          <w:rStyle w:val="ref-vol"/>
          <w:rFonts w:asciiTheme="majorBidi" w:hAnsiTheme="majorBidi" w:cstheme="majorBidi"/>
          <w:color w:val="000000"/>
          <w:sz w:val="28"/>
          <w:szCs w:val="28"/>
        </w:rPr>
        <w:t xml:space="preserve"> 24</w:t>
      </w:r>
      <w:r w:rsidRPr="00332829">
        <w:rPr>
          <w:rStyle w:val="mixed-citation"/>
          <w:rFonts w:asciiTheme="majorBidi" w:hAnsiTheme="majorBidi" w:cstheme="majorBidi"/>
          <w:color w:val="000000"/>
          <w:sz w:val="28"/>
          <w:szCs w:val="28"/>
        </w:rPr>
        <w:t>: 449–454</w:t>
      </w:r>
    </w:p>
    <w:p w:rsidR="006B324B" w:rsidRPr="00332829" w:rsidRDefault="006B324B" w:rsidP="006B324B">
      <w:pPr>
        <w:shd w:val="clear" w:color="auto" w:fill="FFFFFF"/>
        <w:bidi w:val="0"/>
        <w:jc w:val="both"/>
        <w:rPr>
          <w:rFonts w:asciiTheme="majorBidi" w:hAnsiTheme="majorBidi" w:cstheme="majorBidi"/>
          <w:color w:val="000000"/>
          <w:sz w:val="28"/>
          <w:szCs w:val="28"/>
        </w:rPr>
      </w:pPr>
      <w:r w:rsidRPr="00332829">
        <w:rPr>
          <w:rFonts w:asciiTheme="majorBidi" w:hAnsiTheme="majorBidi" w:cstheme="majorBidi"/>
          <w:color w:val="000000" w:themeColor="text1"/>
          <w:sz w:val="28"/>
          <w:szCs w:val="28"/>
        </w:rPr>
        <w:t>13-</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 xml:space="preserve">Bell GI, </w:t>
      </w:r>
      <w:proofErr w:type="spellStart"/>
      <w:r w:rsidRPr="00332829">
        <w:rPr>
          <w:rStyle w:val="mixed-citation"/>
          <w:rFonts w:asciiTheme="majorBidi" w:hAnsiTheme="majorBidi" w:cstheme="majorBidi"/>
          <w:color w:val="000000"/>
          <w:sz w:val="28"/>
          <w:szCs w:val="28"/>
        </w:rPr>
        <w:t>Santerre</w:t>
      </w:r>
      <w:proofErr w:type="spellEnd"/>
      <w:r w:rsidRPr="00332829">
        <w:rPr>
          <w:rStyle w:val="mixed-citation"/>
          <w:rFonts w:asciiTheme="majorBidi" w:hAnsiTheme="majorBidi" w:cstheme="majorBidi"/>
          <w:color w:val="000000"/>
          <w:sz w:val="28"/>
          <w:szCs w:val="28"/>
        </w:rPr>
        <w:t xml:space="preserve"> RF, </w:t>
      </w:r>
      <w:proofErr w:type="spellStart"/>
      <w:r w:rsidRPr="00332829">
        <w:rPr>
          <w:rStyle w:val="mixed-citation"/>
          <w:rFonts w:asciiTheme="majorBidi" w:hAnsiTheme="majorBidi" w:cstheme="majorBidi"/>
          <w:color w:val="000000"/>
          <w:sz w:val="28"/>
          <w:szCs w:val="28"/>
        </w:rPr>
        <w:t>Mullenbach</w:t>
      </w:r>
      <w:proofErr w:type="spellEnd"/>
      <w:r w:rsidRPr="00332829">
        <w:rPr>
          <w:rStyle w:val="mixed-citation"/>
          <w:rFonts w:asciiTheme="majorBidi" w:hAnsiTheme="majorBidi" w:cstheme="majorBidi"/>
          <w:color w:val="000000"/>
          <w:sz w:val="28"/>
          <w:szCs w:val="28"/>
        </w:rPr>
        <w:t xml:space="preserve"> GT.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 xml:space="preserve">Hamster </w:t>
      </w:r>
      <w:proofErr w:type="spellStart"/>
      <w:r w:rsidRPr="00332829">
        <w:rPr>
          <w:rStyle w:val="ref-title"/>
          <w:rFonts w:asciiTheme="majorBidi" w:hAnsiTheme="majorBidi" w:cstheme="majorBidi"/>
          <w:color w:val="000000"/>
          <w:sz w:val="28"/>
          <w:szCs w:val="28"/>
        </w:rPr>
        <w:t>preproglucagon</w:t>
      </w:r>
      <w:proofErr w:type="spellEnd"/>
      <w:r w:rsidRPr="00332829">
        <w:rPr>
          <w:rStyle w:val="ref-title"/>
          <w:rFonts w:asciiTheme="majorBidi" w:hAnsiTheme="majorBidi" w:cstheme="majorBidi"/>
          <w:color w:val="000000"/>
          <w:sz w:val="28"/>
          <w:szCs w:val="28"/>
        </w:rPr>
        <w:t xml:space="preserve"> contains the sequence of glucagon and two related peptides</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journal"/>
          <w:rFonts w:asciiTheme="majorBidi" w:hAnsiTheme="majorBidi" w:cstheme="majorBidi"/>
          <w:color w:val="000000"/>
          <w:sz w:val="28"/>
          <w:szCs w:val="28"/>
        </w:rPr>
        <w:t>Nature</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1983;</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302</w:t>
      </w:r>
      <w:r w:rsidRPr="00332829">
        <w:rPr>
          <w:rStyle w:val="mixed-citation"/>
          <w:rFonts w:asciiTheme="majorBidi" w:hAnsiTheme="majorBidi" w:cstheme="majorBidi"/>
          <w:color w:val="000000"/>
          <w:sz w:val="28"/>
          <w:szCs w:val="28"/>
        </w:rPr>
        <w:t>: 716–718</w:t>
      </w:r>
      <w:r w:rsidRPr="00332829">
        <w:rPr>
          <w:rStyle w:val="apple-converted-space"/>
          <w:rFonts w:asciiTheme="majorBidi" w:hAnsiTheme="majorBidi" w:cstheme="majorBidi"/>
          <w:color w:val="000000"/>
          <w:sz w:val="28"/>
          <w:szCs w:val="28"/>
        </w:rPr>
        <w:t> </w:t>
      </w:r>
    </w:p>
    <w:p w:rsidR="006B324B" w:rsidRPr="00332829" w:rsidRDefault="006B324B" w:rsidP="006B324B">
      <w:pPr>
        <w:shd w:val="clear" w:color="auto" w:fill="FFFFFF"/>
        <w:bidi w:val="0"/>
        <w:jc w:val="both"/>
        <w:rPr>
          <w:rFonts w:asciiTheme="majorBidi" w:hAnsiTheme="majorBidi" w:cstheme="majorBidi"/>
          <w:b/>
          <w:bCs/>
          <w:color w:val="C00000"/>
          <w:sz w:val="28"/>
          <w:szCs w:val="28"/>
        </w:rPr>
      </w:pPr>
      <w:r w:rsidRPr="00332829">
        <w:rPr>
          <w:rFonts w:asciiTheme="majorBidi" w:hAnsiTheme="majorBidi" w:cstheme="majorBidi"/>
          <w:color w:val="000000" w:themeColor="text1"/>
          <w:sz w:val="28"/>
          <w:szCs w:val="28"/>
        </w:rPr>
        <w:t>14-</w:t>
      </w:r>
      <w:r w:rsidRPr="00332829">
        <w:rPr>
          <w:rStyle w:val="mixed-citation"/>
          <w:rFonts w:asciiTheme="majorBidi" w:hAnsiTheme="majorBidi" w:cstheme="majorBidi"/>
          <w:color w:val="000000"/>
          <w:sz w:val="28"/>
          <w:szCs w:val="28"/>
        </w:rPr>
        <w:t xml:space="preserve">Schmidt WE, Siegel EG, </w:t>
      </w:r>
      <w:proofErr w:type="spellStart"/>
      <w:r w:rsidRPr="00332829">
        <w:rPr>
          <w:rStyle w:val="mixed-citation"/>
          <w:rFonts w:asciiTheme="majorBidi" w:hAnsiTheme="majorBidi" w:cstheme="majorBidi"/>
          <w:color w:val="000000"/>
          <w:sz w:val="28"/>
          <w:szCs w:val="28"/>
        </w:rPr>
        <w:t>Creutzfeldt</w:t>
      </w:r>
      <w:proofErr w:type="spellEnd"/>
      <w:r w:rsidRPr="00332829">
        <w:rPr>
          <w:rStyle w:val="mixed-citation"/>
          <w:rFonts w:asciiTheme="majorBidi" w:hAnsiTheme="majorBidi" w:cstheme="majorBidi"/>
          <w:color w:val="000000"/>
          <w:sz w:val="28"/>
          <w:szCs w:val="28"/>
        </w:rPr>
        <w:t xml:space="preserve"> W.</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Glucagon</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like peptide</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1 but not glucagon</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like peptide</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2 stimulates insulin release from isolated rat pancreatic islets</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Diabetologia</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1985;</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28</w:t>
      </w:r>
      <w:r w:rsidRPr="00332829">
        <w:rPr>
          <w:rStyle w:val="mixed-citation"/>
          <w:rFonts w:asciiTheme="majorBidi" w:hAnsiTheme="majorBidi" w:cstheme="majorBidi"/>
          <w:color w:val="000000"/>
          <w:sz w:val="28"/>
          <w:szCs w:val="28"/>
        </w:rPr>
        <w:t>: 704–707</w:t>
      </w:r>
      <w:r w:rsidRPr="00332829">
        <w:rPr>
          <w:rStyle w:val="apple-converted-space"/>
          <w:rFonts w:asciiTheme="majorBidi" w:hAnsiTheme="majorBidi" w:cstheme="majorBidi"/>
          <w:color w:val="000000"/>
          <w:sz w:val="28"/>
          <w:szCs w:val="28"/>
        </w:rPr>
        <w:t> </w:t>
      </w:r>
    </w:p>
    <w:p w:rsidR="006B324B" w:rsidRPr="00332829" w:rsidRDefault="006B324B" w:rsidP="006B324B">
      <w:pPr>
        <w:shd w:val="clear" w:color="auto" w:fill="FFFFFF"/>
        <w:bidi w:val="0"/>
        <w:jc w:val="both"/>
        <w:rPr>
          <w:rFonts w:asciiTheme="majorBidi" w:hAnsiTheme="majorBidi" w:cstheme="majorBidi"/>
          <w:color w:val="000000"/>
          <w:sz w:val="28"/>
          <w:szCs w:val="28"/>
        </w:rPr>
      </w:pPr>
      <w:r w:rsidRPr="00332829">
        <w:rPr>
          <w:rFonts w:asciiTheme="majorBidi" w:hAnsiTheme="majorBidi" w:cstheme="majorBidi"/>
          <w:color w:val="000000" w:themeColor="text1"/>
          <w:sz w:val="28"/>
          <w:szCs w:val="28"/>
        </w:rPr>
        <w:t>15-</w:t>
      </w:r>
      <w:r w:rsidRPr="00332829">
        <w:rPr>
          <w:rStyle w:val="mixed-citation"/>
          <w:rFonts w:asciiTheme="majorBidi" w:hAnsiTheme="majorBidi" w:cstheme="majorBidi"/>
          <w:color w:val="000000"/>
          <w:sz w:val="28"/>
          <w:szCs w:val="28"/>
        </w:rPr>
        <w:t xml:space="preserve">Kreymann B, Williams G, </w:t>
      </w:r>
      <w:proofErr w:type="spellStart"/>
      <w:r w:rsidRPr="00332829">
        <w:rPr>
          <w:rStyle w:val="mixed-citation"/>
          <w:rFonts w:asciiTheme="majorBidi" w:hAnsiTheme="majorBidi" w:cstheme="majorBidi"/>
          <w:color w:val="000000"/>
          <w:sz w:val="28"/>
          <w:szCs w:val="28"/>
        </w:rPr>
        <w:t>Ghatei</w:t>
      </w:r>
      <w:proofErr w:type="spellEnd"/>
      <w:r w:rsidRPr="00332829">
        <w:rPr>
          <w:rStyle w:val="mixed-citation"/>
          <w:rFonts w:asciiTheme="majorBidi" w:hAnsiTheme="majorBidi" w:cstheme="majorBidi"/>
          <w:color w:val="000000"/>
          <w:sz w:val="28"/>
          <w:szCs w:val="28"/>
        </w:rPr>
        <w:t xml:space="preserve"> MA,</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Glucagon</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like peptide</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1 7</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 xml:space="preserve">36: A physiological </w:t>
      </w:r>
      <w:proofErr w:type="spellStart"/>
      <w:r w:rsidRPr="00332829">
        <w:rPr>
          <w:rStyle w:val="ref-title"/>
          <w:rFonts w:asciiTheme="majorBidi" w:hAnsiTheme="majorBidi" w:cstheme="majorBidi"/>
          <w:color w:val="000000"/>
          <w:sz w:val="28"/>
          <w:szCs w:val="28"/>
        </w:rPr>
        <w:t>incretin</w:t>
      </w:r>
      <w:proofErr w:type="spellEnd"/>
      <w:r w:rsidRPr="00332829">
        <w:rPr>
          <w:rStyle w:val="ref-title"/>
          <w:rFonts w:asciiTheme="majorBidi" w:hAnsiTheme="majorBidi" w:cstheme="majorBidi"/>
          <w:color w:val="000000"/>
          <w:sz w:val="28"/>
          <w:szCs w:val="28"/>
        </w:rPr>
        <w:t xml:space="preserve"> in man</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journal"/>
          <w:rFonts w:asciiTheme="majorBidi" w:hAnsiTheme="majorBidi" w:cstheme="majorBidi"/>
          <w:color w:val="000000"/>
          <w:sz w:val="28"/>
          <w:szCs w:val="28"/>
        </w:rPr>
        <w:t>Lancet</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1987;</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2</w:t>
      </w:r>
      <w:r w:rsidRPr="00332829">
        <w:rPr>
          <w:rStyle w:val="mixed-citation"/>
          <w:rFonts w:asciiTheme="majorBidi" w:hAnsiTheme="majorBidi" w:cstheme="majorBidi"/>
          <w:color w:val="000000"/>
          <w:sz w:val="28"/>
          <w:szCs w:val="28"/>
        </w:rPr>
        <w:t>: 1300–1304</w:t>
      </w:r>
      <w:r w:rsidRPr="00332829">
        <w:rPr>
          <w:rStyle w:val="apple-converted-space"/>
          <w:rFonts w:asciiTheme="majorBidi" w:hAnsiTheme="majorBidi" w:cstheme="majorBidi"/>
          <w:color w:val="000000"/>
          <w:sz w:val="28"/>
          <w:szCs w:val="28"/>
        </w:rPr>
        <w:t> </w:t>
      </w:r>
    </w:p>
    <w:p w:rsidR="006B324B" w:rsidRPr="00332829" w:rsidRDefault="006B324B" w:rsidP="006B324B">
      <w:pPr>
        <w:tabs>
          <w:tab w:val="left" w:pos="3056"/>
          <w:tab w:val="center" w:pos="4153"/>
        </w:tabs>
        <w:bidi w:val="0"/>
        <w:jc w:val="both"/>
        <w:rPr>
          <w:rStyle w:val="nowrap"/>
          <w:rFonts w:asciiTheme="majorBidi" w:hAnsiTheme="majorBidi"/>
          <w:color w:val="000000"/>
          <w:sz w:val="28"/>
          <w:szCs w:val="28"/>
          <w:shd w:val="clear" w:color="auto" w:fill="FFFFFF"/>
          <w:rtl/>
        </w:rPr>
      </w:pPr>
      <w:r w:rsidRPr="00332829">
        <w:rPr>
          <w:rFonts w:asciiTheme="majorBidi" w:hAnsiTheme="majorBidi" w:cstheme="majorBidi"/>
          <w:color w:val="000000" w:themeColor="text1"/>
          <w:sz w:val="28"/>
          <w:szCs w:val="28"/>
          <w:shd w:val="clear" w:color="auto" w:fill="FFFFFF"/>
        </w:rPr>
        <w:t>16-</w:t>
      </w:r>
      <w:r w:rsidRPr="00332829">
        <w:rPr>
          <w:rStyle w:val="apple-converted-space"/>
          <w:rFonts w:asciiTheme="majorBidi" w:hAnsiTheme="majorBidi" w:cstheme="majorBidi"/>
          <w:color w:val="000000" w:themeColor="text1"/>
          <w:sz w:val="28"/>
          <w:szCs w:val="28"/>
          <w:shd w:val="clear" w:color="auto" w:fill="FFFFFF"/>
        </w:rPr>
        <w:t> </w:t>
      </w:r>
      <w:proofErr w:type="spellStart"/>
      <w:r w:rsidRPr="00332829">
        <w:rPr>
          <w:rStyle w:val="mixed-citation"/>
          <w:rFonts w:asciiTheme="majorBidi" w:hAnsiTheme="majorBidi" w:cstheme="majorBidi"/>
          <w:color w:val="000000"/>
          <w:sz w:val="28"/>
          <w:szCs w:val="28"/>
          <w:shd w:val="clear" w:color="auto" w:fill="FFFFFF"/>
        </w:rPr>
        <w:t>Gremlich</w:t>
      </w:r>
      <w:proofErr w:type="spellEnd"/>
      <w:r w:rsidRPr="00332829">
        <w:rPr>
          <w:rStyle w:val="mixed-citation"/>
          <w:rFonts w:asciiTheme="majorBidi" w:hAnsiTheme="majorBidi" w:cstheme="majorBidi"/>
          <w:color w:val="000000"/>
          <w:sz w:val="28"/>
          <w:szCs w:val="28"/>
          <w:shd w:val="clear" w:color="auto" w:fill="FFFFFF"/>
        </w:rPr>
        <w:t xml:space="preserve"> S, </w:t>
      </w:r>
      <w:proofErr w:type="spellStart"/>
      <w:r w:rsidRPr="00332829">
        <w:rPr>
          <w:rStyle w:val="mixed-citation"/>
          <w:rFonts w:asciiTheme="majorBidi" w:hAnsiTheme="majorBidi" w:cstheme="majorBidi"/>
          <w:color w:val="000000"/>
          <w:sz w:val="28"/>
          <w:szCs w:val="28"/>
          <w:shd w:val="clear" w:color="auto" w:fill="FFFFFF"/>
        </w:rPr>
        <w:t>Porret</w:t>
      </w:r>
      <w:proofErr w:type="spellEnd"/>
      <w:r w:rsidRPr="00332829">
        <w:rPr>
          <w:rStyle w:val="mixed-citation"/>
          <w:rFonts w:asciiTheme="majorBidi" w:hAnsiTheme="majorBidi" w:cstheme="majorBidi"/>
          <w:color w:val="000000"/>
          <w:sz w:val="28"/>
          <w:szCs w:val="28"/>
          <w:shd w:val="clear" w:color="auto" w:fill="FFFFFF"/>
        </w:rPr>
        <w:t xml:space="preserve"> A, Hani EH,</w:t>
      </w:r>
      <w:r w:rsidRPr="00332829">
        <w:rPr>
          <w:rStyle w:val="apple-converted-space"/>
          <w:rFonts w:asciiTheme="majorBidi" w:hAnsiTheme="majorBidi" w:cstheme="majorBidi"/>
          <w:color w:val="000000"/>
          <w:sz w:val="28"/>
          <w:szCs w:val="28"/>
          <w:shd w:val="clear" w:color="auto" w:fill="FFFFFF"/>
        </w:rPr>
        <w:t> </w:t>
      </w:r>
      <w:r w:rsidRPr="001B3B8C">
        <w:rPr>
          <w:rStyle w:val="Emphasis"/>
          <w:rFonts w:asciiTheme="majorBidi" w:hAnsiTheme="majorBidi" w:cstheme="majorBidi"/>
          <w:color w:val="000000"/>
          <w:sz w:val="28"/>
          <w:szCs w:val="28"/>
          <w:shd w:val="clear" w:color="auto" w:fill="FFFFFF"/>
        </w:rPr>
        <w:t>et al</w:t>
      </w:r>
      <w:r w:rsidRPr="00332829">
        <w:rPr>
          <w:rStyle w:val="Emphasis"/>
          <w:rFonts w:asciiTheme="majorBidi" w:hAnsiTheme="majorBidi" w:cstheme="majorBidi"/>
          <w:color w:val="000000"/>
          <w:sz w:val="28"/>
          <w:szCs w:val="28"/>
          <w:shd w:val="clear" w:color="auto" w:fill="FFFFFF"/>
        </w:rPr>
        <w:t>.</w:t>
      </w:r>
      <w:r w:rsidRPr="00332829">
        <w:rPr>
          <w:rStyle w:val="apple-converted-space"/>
          <w:rFonts w:asciiTheme="majorBidi" w:hAnsiTheme="majorBidi" w:cstheme="majorBidi"/>
          <w:color w:val="000000"/>
          <w:sz w:val="28"/>
          <w:szCs w:val="28"/>
          <w:shd w:val="clear" w:color="auto" w:fill="FFFFFF"/>
        </w:rPr>
        <w:t> </w:t>
      </w:r>
      <w:r w:rsidRPr="00332829">
        <w:rPr>
          <w:rStyle w:val="ref-title"/>
          <w:rFonts w:asciiTheme="majorBidi" w:hAnsiTheme="majorBidi" w:cstheme="majorBidi"/>
          <w:color w:val="000000"/>
          <w:sz w:val="28"/>
          <w:szCs w:val="28"/>
          <w:shd w:val="clear" w:color="auto" w:fill="FFFFFF"/>
        </w:rPr>
        <w:t>Cloning, functional expression, and chromosomal localization of the human pancreatic islet glucose</w:t>
      </w:r>
      <w:r w:rsidRPr="00332829">
        <w:rPr>
          <w:rStyle w:val="ref-title"/>
          <w:rFonts w:cstheme="majorBidi"/>
          <w:color w:val="000000"/>
          <w:sz w:val="28"/>
          <w:szCs w:val="28"/>
          <w:shd w:val="clear" w:color="auto" w:fill="FFFFFF"/>
        </w:rPr>
        <w:t>‐</w:t>
      </w:r>
      <w:r w:rsidRPr="00332829">
        <w:rPr>
          <w:rStyle w:val="ref-title"/>
          <w:rFonts w:asciiTheme="majorBidi" w:hAnsiTheme="majorBidi" w:cstheme="majorBidi"/>
          <w:color w:val="000000"/>
          <w:sz w:val="28"/>
          <w:szCs w:val="28"/>
          <w:shd w:val="clear" w:color="auto" w:fill="FFFFFF"/>
        </w:rPr>
        <w:t xml:space="preserve">dependent </w:t>
      </w:r>
      <w:proofErr w:type="spellStart"/>
      <w:r w:rsidRPr="00332829">
        <w:rPr>
          <w:rStyle w:val="ref-title"/>
          <w:rFonts w:asciiTheme="majorBidi" w:hAnsiTheme="majorBidi" w:cstheme="majorBidi"/>
          <w:color w:val="000000"/>
          <w:sz w:val="28"/>
          <w:szCs w:val="28"/>
          <w:shd w:val="clear" w:color="auto" w:fill="FFFFFF"/>
        </w:rPr>
        <w:t>insulinotropic</w:t>
      </w:r>
      <w:proofErr w:type="spellEnd"/>
      <w:r w:rsidRPr="00332829">
        <w:rPr>
          <w:rStyle w:val="ref-title"/>
          <w:rFonts w:asciiTheme="majorBidi" w:hAnsiTheme="majorBidi" w:cstheme="majorBidi"/>
          <w:color w:val="000000"/>
          <w:sz w:val="28"/>
          <w:szCs w:val="28"/>
          <w:shd w:val="clear" w:color="auto" w:fill="FFFFFF"/>
        </w:rPr>
        <w:t xml:space="preserve"> polypeptide receptor</w:t>
      </w:r>
      <w:r w:rsidRPr="00332829">
        <w:rPr>
          <w:rStyle w:val="mixed-citation"/>
          <w:rFonts w:asciiTheme="majorBidi" w:hAnsiTheme="majorBidi" w:cstheme="majorBidi"/>
          <w:color w:val="000000"/>
          <w:sz w:val="28"/>
          <w:szCs w:val="28"/>
          <w:shd w:val="clear" w:color="auto" w:fill="FFFFFF"/>
        </w:rPr>
        <w:t>.</w:t>
      </w:r>
      <w:r w:rsidRPr="00332829">
        <w:rPr>
          <w:rStyle w:val="apple-converted-space"/>
          <w:rFonts w:asciiTheme="majorBidi" w:hAnsiTheme="majorBidi" w:cstheme="majorBidi"/>
          <w:color w:val="000000"/>
          <w:sz w:val="28"/>
          <w:szCs w:val="28"/>
          <w:shd w:val="clear" w:color="auto" w:fill="FFFFFF"/>
        </w:rPr>
        <w:t> </w:t>
      </w:r>
      <w:r w:rsidRPr="00332829">
        <w:rPr>
          <w:rStyle w:val="ref-journal"/>
          <w:rFonts w:asciiTheme="majorBidi" w:hAnsiTheme="majorBidi" w:cstheme="majorBidi"/>
          <w:color w:val="000000"/>
          <w:sz w:val="28"/>
          <w:szCs w:val="28"/>
          <w:shd w:val="clear" w:color="auto" w:fill="FFFFFF"/>
        </w:rPr>
        <w:t>Diabetes</w:t>
      </w:r>
      <w:r w:rsidRPr="00332829">
        <w:rPr>
          <w:rStyle w:val="apple-converted-space"/>
          <w:rFonts w:asciiTheme="majorBidi" w:hAnsiTheme="majorBidi" w:cstheme="majorBidi"/>
          <w:color w:val="000000"/>
          <w:sz w:val="28"/>
          <w:szCs w:val="28"/>
          <w:shd w:val="clear" w:color="auto" w:fill="FFFFFF"/>
        </w:rPr>
        <w:t> </w:t>
      </w:r>
      <w:r w:rsidRPr="00332829">
        <w:rPr>
          <w:rStyle w:val="mixed-citation"/>
          <w:rFonts w:asciiTheme="majorBidi" w:hAnsiTheme="majorBidi" w:cstheme="majorBidi"/>
          <w:color w:val="000000"/>
          <w:sz w:val="28"/>
          <w:szCs w:val="28"/>
          <w:shd w:val="clear" w:color="auto" w:fill="FFFFFF"/>
        </w:rPr>
        <w:t>1995;</w:t>
      </w:r>
      <w:r w:rsidRPr="00332829">
        <w:rPr>
          <w:rStyle w:val="apple-converted-space"/>
          <w:rFonts w:asciiTheme="majorBidi" w:hAnsiTheme="majorBidi" w:cstheme="majorBidi"/>
          <w:color w:val="000000"/>
          <w:sz w:val="28"/>
          <w:szCs w:val="28"/>
          <w:shd w:val="clear" w:color="auto" w:fill="FFFFFF"/>
        </w:rPr>
        <w:t> </w:t>
      </w:r>
      <w:r w:rsidRPr="00332829">
        <w:rPr>
          <w:rStyle w:val="ref-vol"/>
          <w:rFonts w:asciiTheme="majorBidi" w:hAnsiTheme="majorBidi" w:cstheme="majorBidi"/>
          <w:color w:val="000000"/>
          <w:sz w:val="28"/>
          <w:szCs w:val="28"/>
          <w:shd w:val="clear" w:color="auto" w:fill="FFFFFF"/>
        </w:rPr>
        <w:t>44</w:t>
      </w:r>
      <w:r w:rsidRPr="00332829">
        <w:rPr>
          <w:rStyle w:val="mixed-citation"/>
          <w:rFonts w:asciiTheme="majorBidi" w:hAnsiTheme="majorBidi" w:cstheme="majorBidi"/>
          <w:color w:val="000000"/>
          <w:sz w:val="28"/>
          <w:szCs w:val="28"/>
          <w:shd w:val="clear" w:color="auto" w:fill="FFFFFF"/>
        </w:rPr>
        <w:t>: 1202–1208</w:t>
      </w:r>
      <w:r w:rsidRPr="00332829">
        <w:rPr>
          <w:rStyle w:val="apple-converted-space"/>
          <w:rFonts w:asciiTheme="majorBidi" w:hAnsiTheme="majorBidi" w:cstheme="majorBidi"/>
          <w:color w:val="000000"/>
          <w:sz w:val="28"/>
          <w:szCs w:val="28"/>
          <w:shd w:val="clear" w:color="auto" w:fill="FFFFFF"/>
        </w:rPr>
        <w:t> </w:t>
      </w:r>
    </w:p>
    <w:p w:rsidR="006B324B" w:rsidRPr="00332829" w:rsidRDefault="006B324B" w:rsidP="006B324B">
      <w:pPr>
        <w:bidi w:val="0"/>
        <w:jc w:val="both"/>
        <w:rPr>
          <w:rStyle w:val="apple-converted-space"/>
          <w:rFonts w:asciiTheme="majorBidi" w:hAnsiTheme="majorBidi" w:cstheme="majorBidi"/>
          <w:color w:val="000000"/>
          <w:sz w:val="28"/>
          <w:szCs w:val="28"/>
        </w:rPr>
      </w:pPr>
      <w:r w:rsidRPr="00332829">
        <w:rPr>
          <w:rFonts w:asciiTheme="majorBidi" w:hAnsiTheme="majorBidi" w:cstheme="majorBidi"/>
          <w:color w:val="000000" w:themeColor="text1"/>
          <w:sz w:val="28"/>
          <w:szCs w:val="28"/>
        </w:rPr>
        <w:t>17-</w:t>
      </w:r>
      <w:r w:rsidRPr="00332829">
        <w:rPr>
          <w:rStyle w:val="mixed-citation"/>
          <w:rFonts w:asciiTheme="majorBidi" w:hAnsiTheme="majorBidi" w:cstheme="majorBidi"/>
          <w:color w:val="000000"/>
          <w:sz w:val="28"/>
          <w:szCs w:val="28"/>
        </w:rPr>
        <w:t>Yasuda K, Inagaki N, Yamada Y,</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Hamster gastric inhibitory polypeptide receptor expressed in pancreatic islets and clonal</w:t>
      </w:r>
      <w:r w:rsidRPr="00332829">
        <w:rPr>
          <w:rStyle w:val="Emphasis"/>
          <w:rFonts w:asciiTheme="majorBidi" w:hAnsiTheme="majorBidi" w:cstheme="majorBidi"/>
          <w:color w:val="000000"/>
          <w:sz w:val="28"/>
          <w:szCs w:val="28"/>
        </w:rPr>
        <w:t xml:space="preserve"> </w:t>
      </w:r>
      <w:r w:rsidRPr="00332829">
        <w:rPr>
          <w:rStyle w:val="ref-title"/>
          <w:rFonts w:asciiTheme="majorBidi" w:hAnsiTheme="majorBidi" w:cstheme="majorBidi"/>
          <w:color w:val="000000"/>
          <w:sz w:val="28"/>
          <w:szCs w:val="28"/>
        </w:rPr>
        <w:t>insulin</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secreting cells: Its structure and functional properties</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Biochem</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Biophys</w:t>
      </w:r>
      <w:proofErr w:type="spellEnd"/>
      <w:r w:rsidRPr="00332829">
        <w:rPr>
          <w:rStyle w:val="ref-journal"/>
          <w:rFonts w:asciiTheme="majorBidi" w:hAnsiTheme="majorBidi" w:cstheme="majorBidi"/>
          <w:color w:val="000000"/>
          <w:sz w:val="28"/>
          <w:szCs w:val="28"/>
        </w:rPr>
        <w:t xml:space="preserve"> Res </w:t>
      </w:r>
      <w:proofErr w:type="spellStart"/>
      <w:r w:rsidRPr="00332829">
        <w:rPr>
          <w:rStyle w:val="ref-journal"/>
          <w:rFonts w:asciiTheme="majorBidi" w:hAnsiTheme="majorBidi" w:cstheme="majorBidi"/>
          <w:color w:val="000000"/>
          <w:sz w:val="28"/>
          <w:szCs w:val="28"/>
        </w:rPr>
        <w:t>Commun</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1994;</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205</w:t>
      </w:r>
      <w:r w:rsidRPr="00332829">
        <w:rPr>
          <w:rStyle w:val="mixed-citation"/>
          <w:rFonts w:asciiTheme="majorBidi" w:hAnsiTheme="majorBidi" w:cstheme="majorBidi"/>
          <w:color w:val="000000"/>
          <w:sz w:val="28"/>
          <w:szCs w:val="28"/>
        </w:rPr>
        <w:t>: 1556–1562</w:t>
      </w:r>
    </w:p>
    <w:p w:rsidR="006B324B" w:rsidRPr="00332829" w:rsidRDefault="006B324B" w:rsidP="006B324B">
      <w:pPr>
        <w:shd w:val="clear" w:color="auto" w:fill="FFFFFF"/>
        <w:bidi w:val="0"/>
        <w:jc w:val="both"/>
        <w:rPr>
          <w:rFonts w:asciiTheme="majorBidi" w:hAnsiTheme="majorBidi" w:cstheme="majorBidi"/>
          <w:color w:val="000000"/>
          <w:sz w:val="28"/>
          <w:szCs w:val="28"/>
        </w:rPr>
      </w:pPr>
      <w:proofErr w:type="gramStart"/>
      <w:r w:rsidRPr="00332829">
        <w:rPr>
          <w:rFonts w:asciiTheme="majorBidi" w:hAnsiTheme="majorBidi" w:cstheme="majorBidi"/>
          <w:sz w:val="28"/>
          <w:szCs w:val="28"/>
        </w:rPr>
        <w:t>18-</w:t>
      </w:r>
      <w:r w:rsidRPr="00332829">
        <w:rPr>
          <w:rStyle w:val="mixed-citation"/>
          <w:rFonts w:asciiTheme="majorBidi" w:hAnsiTheme="majorBidi" w:cstheme="majorBidi"/>
          <w:color w:val="000000"/>
          <w:sz w:val="28"/>
          <w:szCs w:val="28"/>
        </w:rPr>
        <w:t xml:space="preserve">Dillon JS, </w:t>
      </w:r>
      <w:proofErr w:type="spellStart"/>
      <w:r w:rsidRPr="00332829">
        <w:rPr>
          <w:rStyle w:val="mixed-citation"/>
          <w:rFonts w:asciiTheme="majorBidi" w:hAnsiTheme="majorBidi" w:cstheme="majorBidi"/>
          <w:color w:val="000000"/>
          <w:sz w:val="28"/>
          <w:szCs w:val="28"/>
        </w:rPr>
        <w:t>Tanizawa</w:t>
      </w:r>
      <w:proofErr w:type="spellEnd"/>
      <w:r w:rsidRPr="00332829">
        <w:rPr>
          <w:rStyle w:val="mixed-citation"/>
          <w:rFonts w:asciiTheme="majorBidi" w:hAnsiTheme="majorBidi" w:cstheme="majorBidi"/>
          <w:color w:val="000000"/>
          <w:sz w:val="28"/>
          <w:szCs w:val="28"/>
        </w:rPr>
        <w:t xml:space="preserve"> Y, Wheeler MB,</w:t>
      </w:r>
      <w:r w:rsidRPr="00332829">
        <w:rPr>
          <w:rStyle w:val="apple-converted-space"/>
          <w:rFonts w:asciiTheme="majorBidi" w:hAnsiTheme="majorBidi" w:cstheme="majorBidi"/>
          <w:color w:val="000000"/>
          <w:sz w:val="28"/>
          <w:szCs w:val="28"/>
        </w:rPr>
        <w:t> </w:t>
      </w:r>
      <w:r w:rsidRPr="00332829">
        <w:rPr>
          <w:rStyle w:val="Emphasis"/>
          <w:rFonts w:asciiTheme="majorBidi" w:hAnsiTheme="majorBidi" w:cstheme="majorBidi"/>
          <w:color w:val="000000"/>
          <w:sz w:val="28"/>
          <w:szCs w:val="28"/>
        </w:rPr>
        <w:t>et al.</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Cloning and functional expression of the human glucagon</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like peptide</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1 (GLP</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1) receptor</w:t>
      </w:r>
      <w:r w:rsidRPr="00332829">
        <w:rPr>
          <w:rStyle w:val="mixed-citation"/>
          <w:rFonts w:asciiTheme="majorBidi" w:hAnsiTheme="majorBidi" w:cstheme="majorBidi"/>
          <w:color w:val="000000"/>
          <w:sz w:val="28"/>
          <w:szCs w:val="28"/>
        </w:rPr>
        <w:t>.</w:t>
      </w:r>
      <w:proofErr w:type="gramEnd"/>
      <w:r w:rsidRPr="00332829">
        <w:rPr>
          <w:rStyle w:val="apple-converted-space"/>
          <w:rFonts w:asciiTheme="majorBidi" w:hAnsiTheme="majorBidi" w:cstheme="majorBidi"/>
          <w:color w:val="000000"/>
          <w:sz w:val="28"/>
          <w:szCs w:val="28"/>
        </w:rPr>
        <w:t> </w:t>
      </w:r>
      <w:r w:rsidRPr="00332829">
        <w:rPr>
          <w:rStyle w:val="ref-journal"/>
          <w:rFonts w:asciiTheme="majorBidi" w:hAnsiTheme="majorBidi" w:cstheme="majorBidi"/>
          <w:color w:val="000000"/>
          <w:sz w:val="28"/>
          <w:szCs w:val="28"/>
        </w:rPr>
        <w:t>Endocrinology</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1993;</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133</w:t>
      </w:r>
      <w:r w:rsidRPr="00332829">
        <w:rPr>
          <w:rStyle w:val="mixed-citation"/>
          <w:rFonts w:asciiTheme="majorBidi" w:hAnsiTheme="majorBidi" w:cstheme="majorBidi"/>
          <w:color w:val="000000"/>
          <w:sz w:val="28"/>
          <w:szCs w:val="28"/>
        </w:rPr>
        <w:t>: 1907–1910</w:t>
      </w:r>
      <w:r w:rsidRPr="00332829">
        <w:rPr>
          <w:rStyle w:val="apple-converted-space"/>
          <w:rFonts w:asciiTheme="majorBidi" w:hAnsiTheme="majorBidi" w:cstheme="majorBidi"/>
          <w:color w:val="000000"/>
          <w:sz w:val="28"/>
          <w:szCs w:val="28"/>
        </w:rPr>
        <w:t> </w:t>
      </w:r>
    </w:p>
    <w:p w:rsidR="006B324B" w:rsidRPr="00332829" w:rsidRDefault="006B324B" w:rsidP="006B324B">
      <w:pPr>
        <w:tabs>
          <w:tab w:val="left" w:pos="3056"/>
          <w:tab w:val="center" w:pos="4153"/>
        </w:tabs>
        <w:bidi w:val="0"/>
        <w:jc w:val="both"/>
        <w:rPr>
          <w:rStyle w:val="nowrap"/>
          <w:rFonts w:asciiTheme="majorBidi" w:hAnsiTheme="majorBidi"/>
          <w:color w:val="000000"/>
          <w:sz w:val="28"/>
          <w:szCs w:val="28"/>
          <w:shd w:val="clear" w:color="auto" w:fill="FFFFFF"/>
        </w:rPr>
      </w:pPr>
      <w:r w:rsidRPr="00332829">
        <w:rPr>
          <w:rFonts w:asciiTheme="majorBidi" w:hAnsiTheme="majorBidi" w:cstheme="majorBidi"/>
          <w:sz w:val="28"/>
          <w:szCs w:val="28"/>
          <w:shd w:val="clear" w:color="auto" w:fill="FFFFFF"/>
        </w:rPr>
        <w:t>19-</w:t>
      </w:r>
      <w:r w:rsidRPr="00332829">
        <w:rPr>
          <w:rStyle w:val="mixed-citation"/>
          <w:rFonts w:asciiTheme="majorBidi" w:hAnsiTheme="majorBidi" w:cstheme="majorBidi"/>
          <w:color w:val="000000"/>
          <w:sz w:val="28"/>
          <w:szCs w:val="28"/>
          <w:shd w:val="clear" w:color="auto" w:fill="FFFFFF"/>
        </w:rPr>
        <w:t>Thorens B.</w:t>
      </w:r>
      <w:r w:rsidRPr="00332829">
        <w:rPr>
          <w:rStyle w:val="apple-converted-space"/>
          <w:rFonts w:asciiTheme="majorBidi" w:hAnsiTheme="majorBidi" w:cstheme="majorBidi"/>
          <w:color w:val="000000"/>
          <w:sz w:val="28"/>
          <w:szCs w:val="28"/>
          <w:shd w:val="clear" w:color="auto" w:fill="FFFFFF"/>
        </w:rPr>
        <w:t> </w:t>
      </w:r>
      <w:r w:rsidRPr="00332829">
        <w:rPr>
          <w:rStyle w:val="ref-title"/>
          <w:rFonts w:asciiTheme="majorBidi" w:hAnsiTheme="majorBidi" w:cstheme="majorBidi"/>
          <w:color w:val="000000"/>
          <w:sz w:val="28"/>
          <w:szCs w:val="28"/>
          <w:shd w:val="clear" w:color="auto" w:fill="FFFFFF"/>
        </w:rPr>
        <w:t xml:space="preserve">Expression cloning of the pancreatic beta cell receptor for the </w:t>
      </w:r>
      <w:proofErr w:type="spellStart"/>
      <w:r w:rsidRPr="00332829">
        <w:rPr>
          <w:rStyle w:val="ref-title"/>
          <w:rFonts w:asciiTheme="majorBidi" w:hAnsiTheme="majorBidi" w:cstheme="majorBidi"/>
          <w:color w:val="000000"/>
          <w:sz w:val="28"/>
          <w:szCs w:val="28"/>
          <w:shd w:val="clear" w:color="auto" w:fill="FFFFFF"/>
        </w:rPr>
        <w:t>gluco</w:t>
      </w:r>
      <w:r w:rsidRPr="00332829">
        <w:rPr>
          <w:rStyle w:val="ref-title"/>
          <w:rFonts w:cstheme="majorBidi"/>
          <w:color w:val="000000"/>
          <w:sz w:val="28"/>
          <w:szCs w:val="28"/>
          <w:shd w:val="clear" w:color="auto" w:fill="FFFFFF"/>
        </w:rPr>
        <w:t>‐</w:t>
      </w:r>
      <w:r w:rsidRPr="00332829">
        <w:rPr>
          <w:rStyle w:val="ref-title"/>
          <w:rFonts w:asciiTheme="majorBidi" w:hAnsiTheme="majorBidi" w:cstheme="majorBidi"/>
          <w:color w:val="000000"/>
          <w:sz w:val="28"/>
          <w:szCs w:val="28"/>
          <w:shd w:val="clear" w:color="auto" w:fill="FFFFFF"/>
        </w:rPr>
        <w:t>incretin</w:t>
      </w:r>
      <w:proofErr w:type="spellEnd"/>
      <w:r w:rsidRPr="00332829">
        <w:rPr>
          <w:rStyle w:val="ref-title"/>
          <w:rFonts w:asciiTheme="majorBidi" w:hAnsiTheme="majorBidi" w:cstheme="majorBidi"/>
          <w:color w:val="000000"/>
          <w:sz w:val="28"/>
          <w:szCs w:val="28"/>
          <w:shd w:val="clear" w:color="auto" w:fill="FFFFFF"/>
        </w:rPr>
        <w:t xml:space="preserve"> hormone glucagon</w:t>
      </w:r>
      <w:r w:rsidRPr="00332829">
        <w:rPr>
          <w:rStyle w:val="ref-title"/>
          <w:rFonts w:cstheme="majorBidi"/>
          <w:color w:val="000000"/>
          <w:sz w:val="28"/>
          <w:szCs w:val="28"/>
          <w:shd w:val="clear" w:color="auto" w:fill="FFFFFF"/>
        </w:rPr>
        <w:t>‐</w:t>
      </w:r>
      <w:r w:rsidRPr="00332829">
        <w:rPr>
          <w:rStyle w:val="ref-title"/>
          <w:rFonts w:asciiTheme="majorBidi" w:hAnsiTheme="majorBidi" w:cstheme="majorBidi"/>
          <w:color w:val="000000"/>
          <w:sz w:val="28"/>
          <w:szCs w:val="28"/>
          <w:shd w:val="clear" w:color="auto" w:fill="FFFFFF"/>
        </w:rPr>
        <w:t>like peptide 1</w:t>
      </w:r>
      <w:r w:rsidRPr="00332829">
        <w:rPr>
          <w:rStyle w:val="mixed-citation"/>
          <w:rFonts w:asciiTheme="majorBidi" w:hAnsiTheme="majorBidi" w:cstheme="majorBidi"/>
          <w:color w:val="000000"/>
          <w:sz w:val="28"/>
          <w:szCs w:val="28"/>
          <w:shd w:val="clear" w:color="auto" w:fill="FFFFFF"/>
        </w:rPr>
        <w:t>.</w:t>
      </w:r>
      <w:r w:rsidRPr="00332829">
        <w:rPr>
          <w:rStyle w:val="apple-converted-space"/>
          <w:rFonts w:asciiTheme="majorBidi" w:hAnsiTheme="majorBidi" w:cstheme="majorBidi"/>
          <w:color w:val="000000"/>
          <w:sz w:val="28"/>
          <w:szCs w:val="28"/>
          <w:shd w:val="clear" w:color="auto" w:fill="FFFFFF"/>
        </w:rPr>
        <w:t> </w:t>
      </w:r>
      <w:proofErr w:type="spellStart"/>
      <w:r w:rsidRPr="00332829">
        <w:rPr>
          <w:rStyle w:val="ref-journal"/>
          <w:rFonts w:asciiTheme="majorBidi" w:hAnsiTheme="majorBidi" w:cstheme="majorBidi"/>
          <w:color w:val="000000"/>
          <w:sz w:val="28"/>
          <w:szCs w:val="28"/>
          <w:shd w:val="clear" w:color="auto" w:fill="FFFFFF"/>
        </w:rPr>
        <w:t>Proc</w:t>
      </w:r>
      <w:proofErr w:type="spellEnd"/>
      <w:r w:rsidRPr="00332829">
        <w:rPr>
          <w:rStyle w:val="ref-journal"/>
          <w:rFonts w:asciiTheme="majorBidi" w:hAnsiTheme="majorBidi" w:cstheme="majorBidi"/>
          <w:color w:val="000000"/>
          <w:sz w:val="28"/>
          <w:szCs w:val="28"/>
          <w:shd w:val="clear" w:color="auto" w:fill="FFFFFF"/>
        </w:rPr>
        <w:t xml:space="preserve"> </w:t>
      </w:r>
      <w:proofErr w:type="spellStart"/>
      <w:r w:rsidRPr="00332829">
        <w:rPr>
          <w:rStyle w:val="ref-journal"/>
          <w:rFonts w:asciiTheme="majorBidi" w:hAnsiTheme="majorBidi" w:cstheme="majorBidi"/>
          <w:color w:val="000000"/>
          <w:sz w:val="28"/>
          <w:szCs w:val="28"/>
          <w:shd w:val="clear" w:color="auto" w:fill="FFFFFF"/>
        </w:rPr>
        <w:t>Natl</w:t>
      </w:r>
      <w:proofErr w:type="spellEnd"/>
      <w:r w:rsidRPr="00332829">
        <w:rPr>
          <w:rStyle w:val="ref-journal"/>
          <w:rFonts w:asciiTheme="majorBidi" w:hAnsiTheme="majorBidi" w:cstheme="majorBidi"/>
          <w:color w:val="000000"/>
          <w:sz w:val="28"/>
          <w:szCs w:val="28"/>
          <w:shd w:val="clear" w:color="auto" w:fill="FFFFFF"/>
        </w:rPr>
        <w:t xml:space="preserve"> </w:t>
      </w:r>
      <w:proofErr w:type="spellStart"/>
      <w:r w:rsidRPr="00332829">
        <w:rPr>
          <w:rStyle w:val="ref-journal"/>
          <w:rFonts w:asciiTheme="majorBidi" w:hAnsiTheme="majorBidi" w:cstheme="majorBidi"/>
          <w:color w:val="000000"/>
          <w:sz w:val="28"/>
          <w:szCs w:val="28"/>
          <w:shd w:val="clear" w:color="auto" w:fill="FFFFFF"/>
        </w:rPr>
        <w:t>Acad</w:t>
      </w:r>
      <w:proofErr w:type="spellEnd"/>
      <w:r w:rsidRPr="00332829">
        <w:rPr>
          <w:rStyle w:val="ref-journal"/>
          <w:rFonts w:asciiTheme="majorBidi" w:hAnsiTheme="majorBidi" w:cstheme="majorBidi"/>
          <w:color w:val="000000"/>
          <w:sz w:val="28"/>
          <w:szCs w:val="28"/>
          <w:shd w:val="clear" w:color="auto" w:fill="FFFFFF"/>
        </w:rPr>
        <w:t xml:space="preserve"> </w:t>
      </w:r>
      <w:proofErr w:type="spellStart"/>
      <w:r w:rsidRPr="00332829">
        <w:rPr>
          <w:rStyle w:val="ref-journal"/>
          <w:rFonts w:asciiTheme="majorBidi" w:hAnsiTheme="majorBidi" w:cstheme="majorBidi"/>
          <w:color w:val="000000"/>
          <w:sz w:val="28"/>
          <w:szCs w:val="28"/>
          <w:shd w:val="clear" w:color="auto" w:fill="FFFFFF"/>
        </w:rPr>
        <w:t>Sci</w:t>
      </w:r>
      <w:proofErr w:type="spellEnd"/>
      <w:r w:rsidRPr="00332829">
        <w:rPr>
          <w:rStyle w:val="apple-converted-space"/>
          <w:rFonts w:asciiTheme="majorBidi" w:hAnsiTheme="majorBidi" w:cstheme="majorBidi"/>
          <w:color w:val="000000"/>
          <w:sz w:val="28"/>
          <w:szCs w:val="28"/>
          <w:shd w:val="clear" w:color="auto" w:fill="FFFFFF"/>
        </w:rPr>
        <w:t> </w:t>
      </w:r>
      <w:r w:rsidRPr="00332829">
        <w:rPr>
          <w:rStyle w:val="mixed-citation"/>
          <w:rFonts w:asciiTheme="majorBidi" w:hAnsiTheme="majorBidi" w:cstheme="majorBidi"/>
          <w:color w:val="000000"/>
          <w:sz w:val="28"/>
          <w:szCs w:val="28"/>
          <w:shd w:val="clear" w:color="auto" w:fill="FFFFFF"/>
        </w:rPr>
        <w:t>1992;</w:t>
      </w:r>
      <w:r w:rsidRPr="00332829">
        <w:rPr>
          <w:rStyle w:val="apple-converted-space"/>
          <w:rFonts w:asciiTheme="majorBidi" w:hAnsiTheme="majorBidi" w:cstheme="majorBidi"/>
          <w:color w:val="000000"/>
          <w:sz w:val="28"/>
          <w:szCs w:val="28"/>
          <w:shd w:val="clear" w:color="auto" w:fill="FFFFFF"/>
        </w:rPr>
        <w:t> </w:t>
      </w:r>
      <w:r w:rsidRPr="00332829">
        <w:rPr>
          <w:rStyle w:val="ref-vol"/>
          <w:rFonts w:asciiTheme="majorBidi" w:hAnsiTheme="majorBidi" w:cstheme="majorBidi"/>
          <w:color w:val="000000"/>
          <w:sz w:val="28"/>
          <w:szCs w:val="28"/>
          <w:shd w:val="clear" w:color="auto" w:fill="FFFFFF"/>
        </w:rPr>
        <w:t>89</w:t>
      </w:r>
      <w:r w:rsidRPr="00332829">
        <w:rPr>
          <w:rStyle w:val="mixed-citation"/>
          <w:rFonts w:asciiTheme="majorBidi" w:hAnsiTheme="majorBidi" w:cstheme="majorBidi"/>
          <w:color w:val="000000"/>
          <w:sz w:val="28"/>
          <w:szCs w:val="28"/>
          <w:shd w:val="clear" w:color="auto" w:fill="FFFFFF"/>
        </w:rPr>
        <w:t>: 8641–8645</w:t>
      </w:r>
    </w:p>
    <w:p w:rsidR="006B324B" w:rsidRPr="00332829" w:rsidRDefault="006B324B" w:rsidP="006B324B">
      <w:pPr>
        <w:tabs>
          <w:tab w:val="left" w:pos="3056"/>
          <w:tab w:val="center" w:pos="4153"/>
        </w:tabs>
        <w:bidi w:val="0"/>
        <w:jc w:val="both"/>
        <w:rPr>
          <w:rStyle w:val="nowrap"/>
          <w:rFonts w:asciiTheme="majorBidi" w:hAnsiTheme="majorBidi"/>
          <w:color w:val="000000"/>
          <w:sz w:val="28"/>
          <w:szCs w:val="28"/>
          <w:shd w:val="clear" w:color="auto" w:fill="FFFFFF"/>
          <w:rtl/>
        </w:rPr>
      </w:pPr>
      <w:r w:rsidRPr="00332829">
        <w:rPr>
          <w:rFonts w:asciiTheme="majorBidi" w:hAnsiTheme="majorBidi" w:cstheme="majorBidi"/>
          <w:sz w:val="28"/>
          <w:szCs w:val="28"/>
          <w:shd w:val="clear" w:color="auto" w:fill="FFFFFF"/>
        </w:rPr>
        <w:t>20-</w:t>
      </w:r>
      <w:r w:rsidRPr="00332829">
        <w:rPr>
          <w:rStyle w:val="mixed-citation"/>
          <w:rFonts w:asciiTheme="majorBidi" w:hAnsiTheme="majorBidi" w:cstheme="majorBidi"/>
          <w:color w:val="000000"/>
          <w:sz w:val="28"/>
          <w:szCs w:val="28"/>
          <w:shd w:val="clear" w:color="auto" w:fill="FFFFFF"/>
        </w:rPr>
        <w:t xml:space="preserve">Hansotia T, </w:t>
      </w:r>
      <w:proofErr w:type="spellStart"/>
      <w:r w:rsidRPr="00332829">
        <w:rPr>
          <w:rStyle w:val="mixed-citation"/>
          <w:rFonts w:asciiTheme="majorBidi" w:hAnsiTheme="majorBidi" w:cstheme="majorBidi"/>
          <w:color w:val="000000"/>
          <w:sz w:val="28"/>
          <w:szCs w:val="28"/>
          <w:shd w:val="clear" w:color="auto" w:fill="FFFFFF"/>
        </w:rPr>
        <w:t>Baggio</w:t>
      </w:r>
      <w:proofErr w:type="spellEnd"/>
      <w:r w:rsidRPr="00332829">
        <w:rPr>
          <w:rStyle w:val="mixed-citation"/>
          <w:rFonts w:asciiTheme="majorBidi" w:hAnsiTheme="majorBidi" w:cstheme="majorBidi"/>
          <w:color w:val="000000"/>
          <w:sz w:val="28"/>
          <w:szCs w:val="28"/>
          <w:shd w:val="clear" w:color="auto" w:fill="FFFFFF"/>
        </w:rPr>
        <w:t xml:space="preserve"> LL, </w:t>
      </w:r>
      <w:proofErr w:type="spellStart"/>
      <w:r w:rsidRPr="00332829">
        <w:rPr>
          <w:rStyle w:val="mixed-citation"/>
          <w:rFonts w:asciiTheme="majorBidi" w:hAnsiTheme="majorBidi" w:cstheme="majorBidi"/>
          <w:color w:val="000000"/>
          <w:sz w:val="28"/>
          <w:szCs w:val="28"/>
          <w:shd w:val="clear" w:color="auto" w:fill="FFFFFF"/>
        </w:rPr>
        <w:t>Delmeire</w:t>
      </w:r>
      <w:proofErr w:type="spellEnd"/>
      <w:r w:rsidRPr="00332829">
        <w:rPr>
          <w:rStyle w:val="mixed-citation"/>
          <w:rFonts w:asciiTheme="majorBidi" w:hAnsiTheme="majorBidi" w:cstheme="majorBidi"/>
          <w:color w:val="000000"/>
          <w:sz w:val="28"/>
          <w:szCs w:val="28"/>
          <w:shd w:val="clear" w:color="auto" w:fill="FFFFFF"/>
        </w:rPr>
        <w:t xml:space="preserve"> D,</w:t>
      </w:r>
      <w:r w:rsidRPr="00332829">
        <w:rPr>
          <w:rStyle w:val="apple-converted-space"/>
          <w:rFonts w:asciiTheme="majorBidi" w:hAnsiTheme="majorBidi" w:cstheme="majorBidi"/>
          <w:color w:val="000000"/>
          <w:sz w:val="28"/>
          <w:szCs w:val="28"/>
          <w:shd w:val="clear" w:color="auto" w:fill="FFFFFF"/>
        </w:rPr>
        <w:t> </w:t>
      </w:r>
      <w:r w:rsidRPr="001B3B8C">
        <w:rPr>
          <w:rStyle w:val="Emphasis"/>
          <w:rFonts w:asciiTheme="majorBidi" w:hAnsiTheme="majorBidi" w:cstheme="majorBidi"/>
          <w:color w:val="000000"/>
          <w:sz w:val="28"/>
          <w:szCs w:val="28"/>
          <w:shd w:val="clear" w:color="auto" w:fill="FFFFFF"/>
        </w:rPr>
        <w:t>et al</w:t>
      </w:r>
      <w:r w:rsidRPr="00332829">
        <w:rPr>
          <w:rStyle w:val="Emphasis"/>
          <w:rFonts w:asciiTheme="majorBidi" w:hAnsiTheme="majorBidi" w:cstheme="majorBidi"/>
          <w:color w:val="000000"/>
          <w:sz w:val="28"/>
          <w:szCs w:val="28"/>
          <w:shd w:val="clear" w:color="auto" w:fill="FFFFFF"/>
        </w:rPr>
        <w:t>.</w:t>
      </w:r>
      <w:r w:rsidRPr="00332829">
        <w:rPr>
          <w:rStyle w:val="apple-converted-space"/>
          <w:rFonts w:asciiTheme="majorBidi" w:hAnsiTheme="majorBidi" w:cstheme="majorBidi"/>
          <w:color w:val="000000"/>
          <w:sz w:val="28"/>
          <w:szCs w:val="28"/>
          <w:shd w:val="clear" w:color="auto" w:fill="FFFFFF"/>
        </w:rPr>
        <w:t> </w:t>
      </w:r>
      <w:r w:rsidRPr="00332829">
        <w:rPr>
          <w:rStyle w:val="ref-title"/>
          <w:rFonts w:asciiTheme="majorBidi" w:hAnsiTheme="majorBidi" w:cstheme="majorBidi"/>
          <w:color w:val="000000"/>
          <w:sz w:val="28"/>
          <w:szCs w:val="28"/>
          <w:shd w:val="clear" w:color="auto" w:fill="FFFFFF"/>
        </w:rPr>
        <w:t xml:space="preserve">Double </w:t>
      </w:r>
      <w:proofErr w:type="spellStart"/>
      <w:r w:rsidRPr="00332829">
        <w:rPr>
          <w:rStyle w:val="ref-title"/>
          <w:rFonts w:asciiTheme="majorBidi" w:hAnsiTheme="majorBidi" w:cstheme="majorBidi"/>
          <w:color w:val="000000"/>
          <w:sz w:val="28"/>
          <w:szCs w:val="28"/>
          <w:shd w:val="clear" w:color="auto" w:fill="FFFFFF"/>
        </w:rPr>
        <w:t>incretin</w:t>
      </w:r>
      <w:proofErr w:type="spellEnd"/>
      <w:r w:rsidRPr="00332829">
        <w:rPr>
          <w:rStyle w:val="ref-title"/>
          <w:rFonts w:asciiTheme="majorBidi" w:hAnsiTheme="majorBidi" w:cstheme="majorBidi"/>
          <w:color w:val="000000"/>
          <w:sz w:val="28"/>
          <w:szCs w:val="28"/>
          <w:shd w:val="clear" w:color="auto" w:fill="FFFFFF"/>
        </w:rPr>
        <w:t xml:space="preserve"> receptor knockout (DIRKO) mice reveal an essential role for the </w:t>
      </w:r>
      <w:proofErr w:type="spellStart"/>
      <w:r w:rsidRPr="00332829">
        <w:rPr>
          <w:rStyle w:val="ref-title"/>
          <w:rFonts w:asciiTheme="majorBidi" w:hAnsiTheme="majorBidi" w:cstheme="majorBidi"/>
          <w:color w:val="000000"/>
          <w:sz w:val="28"/>
          <w:szCs w:val="28"/>
          <w:shd w:val="clear" w:color="auto" w:fill="FFFFFF"/>
        </w:rPr>
        <w:t>enteroinsular</w:t>
      </w:r>
      <w:proofErr w:type="spellEnd"/>
      <w:r w:rsidRPr="00332829">
        <w:rPr>
          <w:rStyle w:val="ref-title"/>
          <w:rFonts w:asciiTheme="majorBidi" w:hAnsiTheme="majorBidi" w:cstheme="majorBidi"/>
          <w:color w:val="000000"/>
          <w:sz w:val="28"/>
          <w:szCs w:val="28"/>
          <w:shd w:val="clear" w:color="auto" w:fill="FFFFFF"/>
        </w:rPr>
        <w:t xml:space="preserve"> axis in transducing the </w:t>
      </w:r>
      <w:proofErr w:type="spellStart"/>
      <w:r w:rsidRPr="00332829">
        <w:rPr>
          <w:rStyle w:val="ref-title"/>
          <w:rFonts w:asciiTheme="majorBidi" w:hAnsiTheme="majorBidi" w:cstheme="majorBidi"/>
          <w:color w:val="000000"/>
          <w:sz w:val="28"/>
          <w:szCs w:val="28"/>
          <w:shd w:val="clear" w:color="auto" w:fill="FFFFFF"/>
        </w:rPr>
        <w:t>glucoregulatory</w:t>
      </w:r>
      <w:proofErr w:type="spellEnd"/>
      <w:r w:rsidRPr="00332829">
        <w:rPr>
          <w:rStyle w:val="ref-title"/>
          <w:rFonts w:asciiTheme="majorBidi" w:hAnsiTheme="majorBidi" w:cstheme="majorBidi"/>
          <w:color w:val="000000"/>
          <w:sz w:val="28"/>
          <w:szCs w:val="28"/>
          <w:shd w:val="clear" w:color="auto" w:fill="FFFFFF"/>
        </w:rPr>
        <w:t xml:space="preserve"> actions of DPP</w:t>
      </w:r>
      <w:r w:rsidRPr="00332829">
        <w:rPr>
          <w:rStyle w:val="ref-title"/>
          <w:rFonts w:cstheme="majorBidi"/>
          <w:color w:val="000000"/>
          <w:sz w:val="28"/>
          <w:szCs w:val="28"/>
          <w:shd w:val="clear" w:color="auto" w:fill="FFFFFF"/>
        </w:rPr>
        <w:t>‐</w:t>
      </w:r>
      <w:r w:rsidRPr="00332829">
        <w:rPr>
          <w:rStyle w:val="ref-title"/>
          <w:rFonts w:asciiTheme="majorBidi" w:hAnsiTheme="majorBidi" w:cstheme="majorBidi"/>
          <w:color w:val="000000"/>
          <w:sz w:val="28"/>
          <w:szCs w:val="28"/>
          <w:shd w:val="clear" w:color="auto" w:fill="FFFFFF"/>
        </w:rPr>
        <w:t>IV inhibitors</w:t>
      </w:r>
      <w:r w:rsidRPr="00332829">
        <w:rPr>
          <w:rStyle w:val="mixed-citation"/>
          <w:rFonts w:asciiTheme="majorBidi" w:hAnsiTheme="majorBidi" w:cstheme="majorBidi"/>
          <w:color w:val="000000"/>
          <w:sz w:val="28"/>
          <w:szCs w:val="28"/>
          <w:shd w:val="clear" w:color="auto" w:fill="FFFFFF"/>
        </w:rPr>
        <w:t>.</w:t>
      </w:r>
      <w:r w:rsidRPr="00332829">
        <w:rPr>
          <w:rStyle w:val="apple-converted-space"/>
          <w:rFonts w:asciiTheme="majorBidi" w:hAnsiTheme="majorBidi" w:cstheme="majorBidi"/>
          <w:color w:val="000000"/>
          <w:sz w:val="28"/>
          <w:szCs w:val="28"/>
          <w:shd w:val="clear" w:color="auto" w:fill="FFFFFF"/>
        </w:rPr>
        <w:t> </w:t>
      </w:r>
      <w:r w:rsidRPr="00332829">
        <w:rPr>
          <w:rStyle w:val="ref-journal"/>
          <w:rFonts w:asciiTheme="majorBidi" w:hAnsiTheme="majorBidi" w:cstheme="majorBidi"/>
          <w:color w:val="000000"/>
          <w:sz w:val="28"/>
          <w:szCs w:val="28"/>
          <w:shd w:val="clear" w:color="auto" w:fill="FFFFFF"/>
        </w:rPr>
        <w:t>Diabetes</w:t>
      </w:r>
      <w:r w:rsidRPr="00332829">
        <w:rPr>
          <w:rStyle w:val="apple-converted-space"/>
          <w:rFonts w:asciiTheme="majorBidi" w:hAnsiTheme="majorBidi" w:cstheme="majorBidi"/>
          <w:color w:val="000000"/>
          <w:sz w:val="28"/>
          <w:szCs w:val="28"/>
          <w:shd w:val="clear" w:color="auto" w:fill="FFFFFF"/>
        </w:rPr>
        <w:t> </w:t>
      </w:r>
      <w:r w:rsidRPr="00332829">
        <w:rPr>
          <w:rStyle w:val="mixed-citation"/>
          <w:rFonts w:asciiTheme="majorBidi" w:hAnsiTheme="majorBidi" w:cstheme="majorBidi"/>
          <w:color w:val="000000"/>
          <w:sz w:val="28"/>
          <w:szCs w:val="28"/>
          <w:shd w:val="clear" w:color="auto" w:fill="FFFFFF"/>
        </w:rPr>
        <w:t>2004;</w:t>
      </w:r>
      <w:r w:rsidRPr="00332829">
        <w:rPr>
          <w:rStyle w:val="apple-converted-space"/>
          <w:rFonts w:asciiTheme="majorBidi" w:hAnsiTheme="majorBidi" w:cstheme="majorBidi"/>
          <w:color w:val="000000"/>
          <w:sz w:val="28"/>
          <w:szCs w:val="28"/>
          <w:shd w:val="clear" w:color="auto" w:fill="FFFFFF"/>
        </w:rPr>
        <w:t> </w:t>
      </w:r>
      <w:r w:rsidRPr="00332829">
        <w:rPr>
          <w:rStyle w:val="ref-vol"/>
          <w:rFonts w:asciiTheme="majorBidi" w:hAnsiTheme="majorBidi" w:cstheme="majorBidi"/>
          <w:color w:val="000000"/>
          <w:sz w:val="28"/>
          <w:szCs w:val="28"/>
          <w:shd w:val="clear" w:color="auto" w:fill="FFFFFF"/>
        </w:rPr>
        <w:t>53</w:t>
      </w:r>
      <w:r w:rsidRPr="00332829">
        <w:rPr>
          <w:rStyle w:val="mixed-citation"/>
          <w:rFonts w:asciiTheme="majorBidi" w:hAnsiTheme="majorBidi" w:cstheme="majorBidi"/>
          <w:color w:val="000000"/>
          <w:sz w:val="28"/>
          <w:szCs w:val="28"/>
          <w:shd w:val="clear" w:color="auto" w:fill="FFFFFF"/>
        </w:rPr>
        <w:t>: 1326–1335</w:t>
      </w:r>
      <w:r w:rsidRPr="00332829">
        <w:rPr>
          <w:rStyle w:val="apple-converted-space"/>
          <w:rFonts w:asciiTheme="majorBidi" w:hAnsiTheme="majorBidi" w:cstheme="majorBidi"/>
          <w:color w:val="000000"/>
          <w:sz w:val="28"/>
          <w:szCs w:val="28"/>
          <w:shd w:val="clear" w:color="auto" w:fill="FFFFFF"/>
        </w:rPr>
        <w:t> </w:t>
      </w:r>
    </w:p>
    <w:p w:rsidR="006B324B" w:rsidRPr="00332829" w:rsidRDefault="006B324B" w:rsidP="006B324B">
      <w:pPr>
        <w:shd w:val="clear" w:color="auto" w:fill="FFFFFF"/>
        <w:bidi w:val="0"/>
        <w:jc w:val="both"/>
        <w:rPr>
          <w:rFonts w:asciiTheme="majorBidi" w:hAnsiTheme="majorBidi" w:cstheme="majorBidi"/>
          <w:color w:val="000000"/>
          <w:sz w:val="28"/>
          <w:szCs w:val="28"/>
        </w:rPr>
      </w:pPr>
      <w:r w:rsidRPr="00332829">
        <w:rPr>
          <w:rFonts w:asciiTheme="majorBidi" w:hAnsiTheme="majorBidi" w:cstheme="majorBidi"/>
          <w:sz w:val="28"/>
          <w:szCs w:val="28"/>
        </w:rPr>
        <w:lastRenderedPageBreak/>
        <w:t>21-</w:t>
      </w:r>
      <w:r w:rsidRPr="00332829">
        <w:rPr>
          <w:rStyle w:val="mixed-citation"/>
          <w:rFonts w:asciiTheme="majorBidi" w:hAnsiTheme="majorBidi" w:cstheme="majorBidi"/>
          <w:color w:val="000000"/>
          <w:sz w:val="28"/>
          <w:szCs w:val="28"/>
        </w:rPr>
        <w:t>Miyawaki K, Yamada Y, Yano H,</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 xml:space="preserve">Glucose intolerance caused by a defect in the </w:t>
      </w:r>
      <w:proofErr w:type="spellStart"/>
      <w:r w:rsidRPr="00332829">
        <w:rPr>
          <w:rStyle w:val="ref-title"/>
          <w:rFonts w:asciiTheme="majorBidi" w:hAnsiTheme="majorBidi" w:cstheme="majorBidi"/>
          <w:color w:val="000000"/>
          <w:sz w:val="28"/>
          <w:szCs w:val="28"/>
        </w:rPr>
        <w:t>entero</w:t>
      </w:r>
      <w:proofErr w:type="spellEnd"/>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insular axis: a study in gastric inhibitory polypeptide receptor knockout mice</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Proc</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Natl</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Acad</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Sci</w:t>
      </w:r>
      <w:proofErr w:type="spellEnd"/>
      <w:r w:rsidRPr="00332829">
        <w:rPr>
          <w:rStyle w:val="apple-converted-space"/>
          <w:rFonts w:asciiTheme="majorBidi" w:hAnsiTheme="majorBidi" w:cstheme="majorBidi"/>
          <w:color w:val="000000"/>
          <w:sz w:val="28"/>
          <w:szCs w:val="28"/>
        </w:rPr>
        <w:t> </w:t>
      </w:r>
      <w:r w:rsidRPr="00FB1E04">
        <w:rPr>
          <w:rStyle w:val="ref-vol"/>
          <w:rFonts w:asciiTheme="majorBidi" w:hAnsiTheme="majorBidi" w:cstheme="majorBidi"/>
          <w:color w:val="000000" w:themeColor="text1"/>
          <w:sz w:val="28"/>
          <w:szCs w:val="28"/>
        </w:rPr>
        <w:t>1996</w:t>
      </w:r>
      <w:r w:rsidRPr="00FB1E04">
        <w:rPr>
          <w:rStyle w:val="mixed-citation"/>
          <w:rFonts w:asciiTheme="majorBidi" w:hAnsiTheme="majorBidi" w:cstheme="majorBidi"/>
          <w:color w:val="000000" w:themeColor="text1"/>
          <w:sz w:val="28"/>
          <w:szCs w:val="28"/>
        </w:rPr>
        <w:t>:</w:t>
      </w:r>
      <w:r w:rsidRPr="00332829">
        <w:rPr>
          <w:rStyle w:val="mixed-citation"/>
          <w:rFonts w:asciiTheme="majorBidi" w:hAnsiTheme="majorBidi" w:cstheme="majorBidi"/>
          <w:color w:val="000000"/>
          <w:sz w:val="28"/>
          <w:szCs w:val="28"/>
        </w:rPr>
        <w:t xml:space="preserve"> 14843–14847</w:t>
      </w:r>
      <w:r w:rsidRPr="00332829">
        <w:rPr>
          <w:rStyle w:val="apple-converted-space"/>
          <w:rFonts w:asciiTheme="majorBidi" w:hAnsiTheme="majorBidi" w:cstheme="majorBidi"/>
          <w:color w:val="000000"/>
          <w:sz w:val="28"/>
          <w:szCs w:val="28"/>
        </w:rPr>
        <w:t> </w:t>
      </w:r>
    </w:p>
    <w:p w:rsidR="006B324B" w:rsidRPr="00332829" w:rsidRDefault="006B324B" w:rsidP="006B324B">
      <w:pPr>
        <w:shd w:val="clear" w:color="auto" w:fill="FFFFFF"/>
        <w:bidi w:val="0"/>
        <w:jc w:val="both"/>
        <w:rPr>
          <w:rFonts w:asciiTheme="majorBidi" w:hAnsiTheme="majorBidi" w:cstheme="majorBidi"/>
          <w:color w:val="000000"/>
          <w:sz w:val="28"/>
          <w:szCs w:val="28"/>
        </w:rPr>
      </w:pPr>
      <w:proofErr w:type="gramStart"/>
      <w:r w:rsidRPr="00332829">
        <w:rPr>
          <w:rFonts w:asciiTheme="majorBidi" w:hAnsiTheme="majorBidi" w:cstheme="majorBidi"/>
          <w:sz w:val="28"/>
          <w:szCs w:val="28"/>
        </w:rPr>
        <w:t>22-</w:t>
      </w:r>
      <w:r w:rsidRPr="00332829">
        <w:rPr>
          <w:rStyle w:val="mixed-citation"/>
          <w:rFonts w:asciiTheme="majorBidi" w:hAnsiTheme="majorBidi" w:cstheme="majorBidi"/>
          <w:color w:val="000000"/>
          <w:sz w:val="28"/>
          <w:szCs w:val="28"/>
        </w:rPr>
        <w:t>Kieffer TJ, McIntosh CH, Pederson RA.</w:t>
      </w:r>
      <w:proofErr w:type="gramEnd"/>
      <w:r w:rsidRPr="00332829">
        <w:rPr>
          <w:rStyle w:val="apple-converted-space"/>
          <w:rFonts w:asciiTheme="majorBidi" w:hAnsiTheme="majorBidi" w:cstheme="majorBidi"/>
          <w:color w:val="000000"/>
          <w:sz w:val="28"/>
          <w:szCs w:val="28"/>
        </w:rPr>
        <w:t> </w:t>
      </w:r>
      <w:proofErr w:type="gramStart"/>
      <w:r w:rsidRPr="00332829">
        <w:rPr>
          <w:rStyle w:val="ref-title"/>
          <w:rFonts w:asciiTheme="majorBidi" w:hAnsiTheme="majorBidi" w:cstheme="majorBidi"/>
          <w:color w:val="000000"/>
          <w:sz w:val="28"/>
          <w:szCs w:val="28"/>
        </w:rPr>
        <w:t>Degradation of glucose</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 xml:space="preserve">dependent </w:t>
      </w:r>
      <w:proofErr w:type="spellStart"/>
      <w:r w:rsidRPr="00332829">
        <w:rPr>
          <w:rStyle w:val="ref-title"/>
          <w:rFonts w:asciiTheme="majorBidi" w:hAnsiTheme="majorBidi" w:cstheme="majorBidi"/>
          <w:color w:val="000000"/>
          <w:sz w:val="28"/>
          <w:szCs w:val="28"/>
        </w:rPr>
        <w:t>insulinotropic</w:t>
      </w:r>
      <w:proofErr w:type="spellEnd"/>
      <w:r w:rsidRPr="00332829">
        <w:rPr>
          <w:rStyle w:val="ref-title"/>
          <w:rFonts w:asciiTheme="majorBidi" w:hAnsiTheme="majorBidi" w:cstheme="majorBidi"/>
          <w:color w:val="000000"/>
          <w:sz w:val="28"/>
          <w:szCs w:val="28"/>
        </w:rPr>
        <w:t xml:space="preserve"> polypeptide and truncated glucagon</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 xml:space="preserve">like peptide 1 in </w:t>
      </w:r>
      <w:r w:rsidRPr="007E7685">
        <w:rPr>
          <w:rStyle w:val="ref-title"/>
          <w:rFonts w:asciiTheme="majorBidi" w:hAnsiTheme="majorBidi" w:cstheme="majorBidi"/>
          <w:i/>
          <w:iCs/>
          <w:color w:val="000000"/>
          <w:sz w:val="28"/>
          <w:szCs w:val="28"/>
        </w:rPr>
        <w:t>vitro</w:t>
      </w:r>
      <w:r w:rsidRPr="00332829">
        <w:rPr>
          <w:rStyle w:val="ref-title"/>
          <w:rFonts w:asciiTheme="majorBidi" w:hAnsiTheme="majorBidi" w:cstheme="majorBidi"/>
          <w:color w:val="000000"/>
          <w:sz w:val="28"/>
          <w:szCs w:val="28"/>
        </w:rPr>
        <w:t xml:space="preserve"> and </w:t>
      </w:r>
      <w:r>
        <w:rPr>
          <w:rStyle w:val="ref-title"/>
          <w:rFonts w:asciiTheme="majorBidi" w:hAnsiTheme="majorBidi" w:cstheme="majorBidi"/>
          <w:color w:val="000000"/>
          <w:sz w:val="28"/>
          <w:szCs w:val="28"/>
        </w:rPr>
        <w:t xml:space="preserve">in </w:t>
      </w:r>
      <w:r w:rsidRPr="007E7685">
        <w:rPr>
          <w:rStyle w:val="ref-title"/>
          <w:rFonts w:asciiTheme="majorBidi" w:hAnsiTheme="majorBidi" w:cstheme="majorBidi"/>
          <w:i/>
          <w:iCs/>
          <w:color w:val="000000"/>
          <w:sz w:val="28"/>
          <w:szCs w:val="28"/>
        </w:rPr>
        <w:t xml:space="preserve">vivo </w:t>
      </w:r>
      <w:r>
        <w:rPr>
          <w:rStyle w:val="ref-title"/>
          <w:rFonts w:asciiTheme="majorBidi" w:hAnsiTheme="majorBidi" w:cstheme="majorBidi"/>
          <w:color w:val="000000"/>
          <w:sz w:val="28"/>
          <w:szCs w:val="28"/>
        </w:rPr>
        <w:t xml:space="preserve">by </w:t>
      </w:r>
      <w:proofErr w:type="spellStart"/>
      <w:r>
        <w:rPr>
          <w:rStyle w:val="ref-title"/>
          <w:rFonts w:asciiTheme="majorBidi" w:hAnsiTheme="majorBidi" w:cstheme="majorBidi"/>
          <w:color w:val="000000"/>
          <w:sz w:val="28"/>
          <w:szCs w:val="28"/>
        </w:rPr>
        <w:t>dipeptidyl</w:t>
      </w:r>
      <w:proofErr w:type="spellEnd"/>
      <w:r>
        <w:rPr>
          <w:rStyle w:val="ref-title"/>
          <w:rFonts w:asciiTheme="majorBidi" w:hAnsiTheme="majorBidi" w:cstheme="majorBidi"/>
          <w:color w:val="000000"/>
          <w:sz w:val="28"/>
          <w:szCs w:val="28"/>
        </w:rPr>
        <w:t xml:space="preserve"> peptidase </w:t>
      </w:r>
      <w:r w:rsidRPr="00332829">
        <w:rPr>
          <w:rStyle w:val="ref-title"/>
          <w:rFonts w:asciiTheme="majorBidi" w:hAnsiTheme="majorBidi" w:cstheme="majorBidi"/>
          <w:color w:val="000000"/>
          <w:sz w:val="28"/>
          <w:szCs w:val="28"/>
        </w:rPr>
        <w:t>I</w:t>
      </w:r>
      <w:r>
        <w:rPr>
          <w:rStyle w:val="ref-title"/>
          <w:rFonts w:asciiTheme="majorBidi" w:hAnsiTheme="majorBidi" w:cstheme="majorBidi"/>
          <w:color w:val="000000"/>
          <w:sz w:val="28"/>
          <w:szCs w:val="28"/>
        </w:rPr>
        <w:t>V</w:t>
      </w:r>
      <w:r w:rsidRPr="00332829">
        <w:rPr>
          <w:rStyle w:val="mixed-citation"/>
          <w:rFonts w:asciiTheme="majorBidi" w:hAnsiTheme="majorBidi" w:cstheme="majorBidi"/>
          <w:color w:val="000000"/>
          <w:sz w:val="28"/>
          <w:szCs w:val="28"/>
        </w:rPr>
        <w:t>.</w:t>
      </w:r>
      <w:proofErr w:type="gramEnd"/>
      <w:r w:rsidRPr="00332829">
        <w:rPr>
          <w:rStyle w:val="apple-converted-space"/>
          <w:rFonts w:asciiTheme="majorBidi" w:hAnsiTheme="majorBidi" w:cstheme="majorBidi"/>
          <w:color w:val="000000"/>
          <w:sz w:val="28"/>
          <w:szCs w:val="28"/>
        </w:rPr>
        <w:t> </w:t>
      </w:r>
      <w:r w:rsidRPr="00332829">
        <w:rPr>
          <w:rStyle w:val="ref-journal"/>
          <w:rFonts w:asciiTheme="majorBidi" w:hAnsiTheme="majorBidi" w:cstheme="majorBidi"/>
          <w:color w:val="000000"/>
          <w:sz w:val="28"/>
          <w:szCs w:val="28"/>
        </w:rPr>
        <w:t>Endocrinology</w:t>
      </w:r>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1995;</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136</w:t>
      </w:r>
      <w:r w:rsidRPr="00332829">
        <w:rPr>
          <w:rStyle w:val="mixed-citation"/>
          <w:rFonts w:asciiTheme="majorBidi" w:hAnsiTheme="majorBidi" w:cstheme="majorBidi"/>
          <w:color w:val="000000"/>
          <w:sz w:val="28"/>
          <w:szCs w:val="28"/>
        </w:rPr>
        <w:t>: 3585–3596</w:t>
      </w:r>
      <w:r w:rsidRPr="00332829">
        <w:rPr>
          <w:rStyle w:val="apple-converted-space"/>
          <w:rFonts w:asciiTheme="majorBidi" w:hAnsiTheme="majorBidi" w:cstheme="majorBidi"/>
          <w:color w:val="000000"/>
          <w:sz w:val="28"/>
          <w:szCs w:val="28"/>
        </w:rPr>
        <w:t> </w:t>
      </w:r>
    </w:p>
    <w:p w:rsidR="006B324B" w:rsidRPr="00332829" w:rsidRDefault="006B324B" w:rsidP="006B324B">
      <w:pPr>
        <w:shd w:val="clear" w:color="auto" w:fill="FFFFFF"/>
        <w:bidi w:val="0"/>
        <w:jc w:val="both"/>
        <w:rPr>
          <w:rFonts w:asciiTheme="majorBidi" w:hAnsiTheme="majorBidi" w:cstheme="majorBidi"/>
          <w:color w:val="000000"/>
          <w:sz w:val="28"/>
          <w:szCs w:val="28"/>
        </w:rPr>
      </w:pPr>
      <w:proofErr w:type="gramStart"/>
      <w:r w:rsidRPr="00332829">
        <w:rPr>
          <w:rFonts w:asciiTheme="majorBidi" w:hAnsiTheme="majorBidi" w:cstheme="majorBidi"/>
          <w:sz w:val="28"/>
          <w:szCs w:val="28"/>
        </w:rPr>
        <w:t>23-</w:t>
      </w:r>
      <w:r w:rsidRPr="00332829">
        <w:rPr>
          <w:rStyle w:val="mixed-citation"/>
          <w:rFonts w:asciiTheme="majorBidi" w:hAnsiTheme="majorBidi" w:cstheme="majorBidi"/>
          <w:color w:val="000000"/>
          <w:sz w:val="28"/>
          <w:szCs w:val="28"/>
        </w:rPr>
        <w:t xml:space="preserve">Mentlein R, </w:t>
      </w:r>
      <w:proofErr w:type="spellStart"/>
      <w:r w:rsidRPr="00332829">
        <w:rPr>
          <w:rStyle w:val="mixed-citation"/>
          <w:rFonts w:asciiTheme="majorBidi" w:hAnsiTheme="majorBidi" w:cstheme="majorBidi"/>
          <w:color w:val="000000"/>
          <w:sz w:val="28"/>
          <w:szCs w:val="28"/>
        </w:rPr>
        <w:t>Gallwitz</w:t>
      </w:r>
      <w:proofErr w:type="spellEnd"/>
      <w:r w:rsidRPr="00332829">
        <w:rPr>
          <w:rStyle w:val="mixed-citation"/>
          <w:rFonts w:asciiTheme="majorBidi" w:hAnsiTheme="majorBidi" w:cstheme="majorBidi"/>
          <w:color w:val="000000"/>
          <w:sz w:val="28"/>
          <w:szCs w:val="28"/>
        </w:rPr>
        <w:t xml:space="preserve"> B, Schmidt WE.</w:t>
      </w:r>
      <w:proofErr w:type="gramEnd"/>
      <w:r w:rsidRPr="00332829">
        <w:rPr>
          <w:rStyle w:val="apple-converted-space"/>
          <w:rFonts w:asciiTheme="majorBidi" w:hAnsiTheme="majorBidi" w:cstheme="majorBidi"/>
          <w:color w:val="000000"/>
          <w:sz w:val="28"/>
          <w:szCs w:val="28"/>
        </w:rPr>
        <w:t> </w:t>
      </w:r>
      <w:proofErr w:type="spellStart"/>
      <w:r w:rsidRPr="00332829">
        <w:rPr>
          <w:rStyle w:val="ref-title"/>
          <w:rFonts w:asciiTheme="majorBidi" w:hAnsiTheme="majorBidi" w:cstheme="majorBidi"/>
          <w:color w:val="000000"/>
          <w:sz w:val="28"/>
          <w:szCs w:val="28"/>
        </w:rPr>
        <w:t>Dipeptidyl</w:t>
      </w:r>
      <w:proofErr w:type="spellEnd"/>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peptidase IV hydrolyses gastric inhibitory polypeptide, glucagon</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like peptide</w:t>
      </w:r>
      <w:r w:rsidRPr="00332829">
        <w:rPr>
          <w:rStyle w:val="ref-title"/>
          <w:rFonts w:cstheme="majorBidi"/>
          <w:color w:val="000000"/>
          <w:sz w:val="28"/>
          <w:szCs w:val="28"/>
        </w:rPr>
        <w:t>‐</w:t>
      </w:r>
      <w:r w:rsidRPr="00332829">
        <w:rPr>
          <w:rStyle w:val="ref-title"/>
          <w:rFonts w:asciiTheme="majorBidi" w:hAnsiTheme="majorBidi" w:cstheme="majorBidi"/>
          <w:color w:val="000000"/>
          <w:sz w:val="28"/>
          <w:szCs w:val="28"/>
        </w:rPr>
        <w:t xml:space="preserve">1amide, peptide </w:t>
      </w:r>
      <w:proofErr w:type="spellStart"/>
      <w:r w:rsidRPr="00332829">
        <w:rPr>
          <w:rStyle w:val="ref-title"/>
          <w:rFonts w:asciiTheme="majorBidi" w:hAnsiTheme="majorBidi" w:cstheme="majorBidi"/>
          <w:color w:val="000000"/>
          <w:sz w:val="28"/>
          <w:szCs w:val="28"/>
        </w:rPr>
        <w:t>histidine</w:t>
      </w:r>
      <w:proofErr w:type="spellEnd"/>
      <w:r w:rsidRPr="00332829">
        <w:rPr>
          <w:rStyle w:val="ref-title"/>
          <w:rFonts w:asciiTheme="majorBidi" w:hAnsiTheme="majorBidi" w:cstheme="majorBidi"/>
          <w:color w:val="000000"/>
          <w:sz w:val="28"/>
          <w:szCs w:val="28"/>
        </w:rPr>
        <w:t xml:space="preserve"> methionine and is responsible for their degradation in human serum</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Eur</w:t>
      </w:r>
      <w:proofErr w:type="spellEnd"/>
      <w:r w:rsidRPr="00332829">
        <w:rPr>
          <w:rStyle w:val="ref-journal"/>
          <w:rFonts w:asciiTheme="majorBidi" w:hAnsiTheme="majorBidi" w:cstheme="majorBidi"/>
          <w:color w:val="000000"/>
          <w:sz w:val="28"/>
          <w:szCs w:val="28"/>
        </w:rPr>
        <w:t xml:space="preserve"> J </w:t>
      </w:r>
      <w:proofErr w:type="spellStart"/>
      <w:r w:rsidRPr="00332829">
        <w:rPr>
          <w:rStyle w:val="ref-journal"/>
          <w:rFonts w:asciiTheme="majorBidi" w:hAnsiTheme="majorBidi" w:cstheme="majorBidi"/>
          <w:color w:val="000000"/>
          <w:sz w:val="28"/>
          <w:szCs w:val="28"/>
        </w:rPr>
        <w:t>Biochem</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1993;</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214</w:t>
      </w:r>
      <w:r w:rsidRPr="00332829">
        <w:rPr>
          <w:rStyle w:val="mixed-citation"/>
          <w:rFonts w:asciiTheme="majorBidi" w:hAnsiTheme="majorBidi" w:cstheme="majorBidi"/>
          <w:color w:val="000000"/>
          <w:sz w:val="28"/>
          <w:szCs w:val="28"/>
        </w:rPr>
        <w:t>: 829–835</w:t>
      </w:r>
    </w:p>
    <w:p w:rsidR="006B324B" w:rsidRPr="00332829" w:rsidRDefault="006B324B" w:rsidP="006B324B">
      <w:pPr>
        <w:bidi w:val="0"/>
        <w:jc w:val="both"/>
        <w:rPr>
          <w:rStyle w:val="mixed-citation"/>
          <w:rFonts w:asciiTheme="majorBidi" w:hAnsiTheme="majorBidi" w:cstheme="majorBidi"/>
          <w:color w:val="000000"/>
          <w:sz w:val="28"/>
          <w:szCs w:val="28"/>
        </w:rPr>
      </w:pPr>
      <w:r w:rsidRPr="00332829">
        <w:rPr>
          <w:rFonts w:asciiTheme="majorBidi" w:hAnsiTheme="majorBidi" w:cstheme="majorBidi"/>
          <w:sz w:val="28"/>
          <w:szCs w:val="28"/>
        </w:rPr>
        <w:t>24-</w:t>
      </w:r>
      <w:r w:rsidRPr="00332829">
        <w:rPr>
          <w:rStyle w:val="mixed-citation"/>
          <w:rFonts w:asciiTheme="majorBidi" w:hAnsiTheme="majorBidi" w:cstheme="majorBidi"/>
          <w:color w:val="000000"/>
          <w:sz w:val="28"/>
          <w:szCs w:val="28"/>
        </w:rPr>
        <w:t xml:space="preserve">Marguet D, </w:t>
      </w:r>
      <w:proofErr w:type="spellStart"/>
      <w:r w:rsidRPr="00332829">
        <w:rPr>
          <w:rStyle w:val="mixed-citation"/>
          <w:rFonts w:asciiTheme="majorBidi" w:hAnsiTheme="majorBidi" w:cstheme="majorBidi"/>
          <w:color w:val="000000"/>
          <w:sz w:val="28"/>
          <w:szCs w:val="28"/>
        </w:rPr>
        <w:t>Baggio</w:t>
      </w:r>
      <w:proofErr w:type="spellEnd"/>
      <w:r w:rsidRPr="00332829">
        <w:rPr>
          <w:rStyle w:val="mixed-citation"/>
          <w:rFonts w:asciiTheme="majorBidi" w:hAnsiTheme="majorBidi" w:cstheme="majorBidi"/>
          <w:color w:val="000000"/>
          <w:sz w:val="28"/>
          <w:szCs w:val="28"/>
        </w:rPr>
        <w:t xml:space="preserve"> L, Kobayashi T,</w:t>
      </w:r>
      <w:r w:rsidRPr="00332829">
        <w:rPr>
          <w:rStyle w:val="apple-converted-space"/>
          <w:rFonts w:asciiTheme="majorBidi" w:hAnsiTheme="majorBidi" w:cstheme="majorBidi"/>
          <w:color w:val="000000"/>
          <w:sz w:val="28"/>
          <w:szCs w:val="28"/>
        </w:rPr>
        <w:t> </w:t>
      </w:r>
      <w:r w:rsidRPr="001B3B8C">
        <w:rPr>
          <w:rStyle w:val="Emphasis"/>
          <w:rFonts w:asciiTheme="majorBidi" w:hAnsiTheme="majorBidi" w:cstheme="majorBidi"/>
          <w:color w:val="000000"/>
          <w:sz w:val="28"/>
          <w:szCs w:val="28"/>
        </w:rPr>
        <w:t>et al</w:t>
      </w:r>
      <w:r w:rsidRPr="00332829">
        <w:rPr>
          <w:rStyle w:val="Emphasis"/>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r w:rsidRPr="00332829">
        <w:rPr>
          <w:rStyle w:val="ref-title"/>
          <w:rFonts w:asciiTheme="majorBidi" w:hAnsiTheme="majorBidi" w:cstheme="majorBidi"/>
          <w:color w:val="000000"/>
          <w:sz w:val="28"/>
          <w:szCs w:val="28"/>
        </w:rPr>
        <w:t>Enhanced insulin secretion and improved glucose tolerance in mice lacking CD26</w:t>
      </w:r>
      <w:r w:rsidRPr="00332829">
        <w:rPr>
          <w:rStyle w:val="mixed-citation"/>
          <w:rFonts w:asciiTheme="majorBidi" w:hAnsiTheme="majorBidi" w:cstheme="majorBidi"/>
          <w:color w:val="000000"/>
          <w:sz w:val="28"/>
          <w:szCs w:val="28"/>
        </w:rPr>
        <w:t>.</w:t>
      </w:r>
      <w:r w:rsidRPr="00332829">
        <w:rPr>
          <w:rStyle w:val="apple-converted-space"/>
          <w:rFonts w:asciiTheme="majorBidi" w:hAnsiTheme="majorBidi" w:cstheme="majorBidi"/>
          <w:color w:val="000000"/>
          <w:sz w:val="28"/>
          <w:szCs w:val="28"/>
        </w:rPr>
        <w:t> </w:t>
      </w:r>
      <w:proofErr w:type="spellStart"/>
      <w:r w:rsidRPr="00332829">
        <w:rPr>
          <w:rStyle w:val="ref-journal"/>
          <w:rFonts w:asciiTheme="majorBidi" w:hAnsiTheme="majorBidi" w:cstheme="majorBidi"/>
          <w:color w:val="000000"/>
          <w:sz w:val="28"/>
          <w:szCs w:val="28"/>
        </w:rPr>
        <w:t>Proc</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Natl</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Acad</w:t>
      </w:r>
      <w:proofErr w:type="spellEnd"/>
      <w:r w:rsidRPr="00332829">
        <w:rPr>
          <w:rStyle w:val="ref-journal"/>
          <w:rFonts w:asciiTheme="majorBidi" w:hAnsiTheme="majorBidi" w:cstheme="majorBidi"/>
          <w:color w:val="000000"/>
          <w:sz w:val="28"/>
          <w:szCs w:val="28"/>
        </w:rPr>
        <w:t xml:space="preserve"> </w:t>
      </w:r>
      <w:proofErr w:type="spellStart"/>
      <w:r w:rsidRPr="00332829">
        <w:rPr>
          <w:rStyle w:val="ref-journal"/>
          <w:rFonts w:asciiTheme="majorBidi" w:hAnsiTheme="majorBidi" w:cstheme="majorBidi"/>
          <w:color w:val="000000"/>
          <w:sz w:val="28"/>
          <w:szCs w:val="28"/>
        </w:rPr>
        <w:t>Sci</w:t>
      </w:r>
      <w:proofErr w:type="spellEnd"/>
      <w:r w:rsidRPr="00332829">
        <w:rPr>
          <w:rStyle w:val="apple-converted-space"/>
          <w:rFonts w:asciiTheme="majorBidi" w:hAnsiTheme="majorBidi" w:cstheme="majorBidi"/>
          <w:color w:val="000000"/>
          <w:sz w:val="28"/>
          <w:szCs w:val="28"/>
        </w:rPr>
        <w:t> </w:t>
      </w:r>
      <w:r w:rsidRPr="00332829">
        <w:rPr>
          <w:rStyle w:val="mixed-citation"/>
          <w:rFonts w:asciiTheme="majorBidi" w:hAnsiTheme="majorBidi" w:cstheme="majorBidi"/>
          <w:color w:val="000000"/>
          <w:sz w:val="28"/>
          <w:szCs w:val="28"/>
        </w:rPr>
        <w:t>2000;</w:t>
      </w:r>
      <w:r w:rsidRPr="00332829">
        <w:rPr>
          <w:rStyle w:val="apple-converted-space"/>
          <w:rFonts w:asciiTheme="majorBidi" w:hAnsiTheme="majorBidi" w:cstheme="majorBidi"/>
          <w:color w:val="000000"/>
          <w:sz w:val="28"/>
          <w:szCs w:val="28"/>
        </w:rPr>
        <w:t> </w:t>
      </w:r>
      <w:r w:rsidRPr="00332829">
        <w:rPr>
          <w:rStyle w:val="ref-vol"/>
          <w:rFonts w:asciiTheme="majorBidi" w:hAnsiTheme="majorBidi" w:cstheme="majorBidi"/>
          <w:color w:val="000000"/>
          <w:sz w:val="28"/>
          <w:szCs w:val="28"/>
        </w:rPr>
        <w:t>97</w:t>
      </w:r>
      <w:r w:rsidRPr="00332829">
        <w:rPr>
          <w:rStyle w:val="mixed-citation"/>
          <w:rFonts w:asciiTheme="majorBidi" w:hAnsiTheme="majorBidi" w:cstheme="majorBidi"/>
          <w:color w:val="000000"/>
          <w:sz w:val="28"/>
          <w:szCs w:val="28"/>
        </w:rPr>
        <w:t>: 6874–6879</w:t>
      </w:r>
    </w:p>
    <w:p w:rsidR="006B324B" w:rsidRPr="00332829" w:rsidRDefault="006B324B" w:rsidP="006B324B">
      <w:pPr>
        <w:bidi w:val="0"/>
        <w:jc w:val="both"/>
        <w:rPr>
          <w:rFonts w:asciiTheme="majorBidi" w:hAnsiTheme="majorBidi" w:cstheme="majorBidi"/>
          <w:sz w:val="28"/>
          <w:szCs w:val="28"/>
        </w:rPr>
      </w:pPr>
      <w:r w:rsidRPr="00332829">
        <w:rPr>
          <w:rStyle w:val="apple-converted-space"/>
          <w:rFonts w:asciiTheme="majorBidi" w:hAnsiTheme="majorBidi" w:cstheme="majorBidi"/>
          <w:sz w:val="28"/>
          <w:szCs w:val="28"/>
          <w:shd w:val="clear" w:color="auto" w:fill="FFFFFF"/>
        </w:rPr>
        <w:t>25-</w:t>
      </w:r>
      <w:r>
        <w:rPr>
          <w:rStyle w:val="HTMLCite"/>
          <w:rFonts w:asciiTheme="majorBidi" w:hAnsiTheme="majorBidi" w:cstheme="majorBidi"/>
          <w:color w:val="222222"/>
          <w:sz w:val="28"/>
          <w:szCs w:val="28"/>
          <w:shd w:val="clear" w:color="auto" w:fill="FFFFFF"/>
        </w:rPr>
        <w:t xml:space="preserve"> </w:t>
      </w:r>
      <w:r w:rsidRPr="007E7685">
        <w:rPr>
          <w:rStyle w:val="HTMLCite"/>
          <w:rFonts w:asciiTheme="majorBidi" w:hAnsiTheme="majorBidi" w:cstheme="majorBidi"/>
          <w:color w:val="222222"/>
          <w:sz w:val="28"/>
          <w:szCs w:val="28"/>
          <w:shd w:val="clear" w:color="auto" w:fill="FFFFFF"/>
        </w:rPr>
        <w:t>Kim W, Egan JM</w:t>
      </w:r>
      <w:r w:rsidRPr="00332829">
        <w:rPr>
          <w:rStyle w:val="HTMLCite"/>
          <w:rFonts w:asciiTheme="majorBidi" w:hAnsiTheme="majorBidi" w:cstheme="majorBidi"/>
          <w:color w:val="222222"/>
          <w:sz w:val="28"/>
          <w:szCs w:val="28"/>
          <w:shd w:val="clear" w:color="auto" w:fill="FFFFFF"/>
        </w:rPr>
        <w:t>.</w:t>
      </w:r>
      <w:r w:rsidRPr="00332829">
        <w:rPr>
          <w:rStyle w:val="apple-converted-space"/>
          <w:rFonts w:asciiTheme="majorBidi" w:hAnsiTheme="majorBidi" w:cstheme="majorBidi"/>
          <w:color w:val="222222"/>
          <w:sz w:val="28"/>
          <w:szCs w:val="28"/>
          <w:shd w:val="clear" w:color="auto" w:fill="FFFFFF"/>
        </w:rPr>
        <w:t> </w:t>
      </w:r>
      <w:hyperlink r:id="rId33" w:history="1">
        <w:r w:rsidRPr="00332829">
          <w:rPr>
            <w:rStyle w:val="Hyperlink"/>
            <w:rFonts w:asciiTheme="majorBidi" w:hAnsiTheme="majorBidi" w:cstheme="majorBidi"/>
            <w:color w:val="000000" w:themeColor="text1"/>
            <w:sz w:val="28"/>
            <w:szCs w:val="28"/>
            <w:shd w:val="clear" w:color="auto" w:fill="FFFFFF"/>
          </w:rPr>
          <w:t xml:space="preserve">"The role of </w:t>
        </w:r>
        <w:proofErr w:type="spellStart"/>
        <w:r w:rsidRPr="00332829">
          <w:rPr>
            <w:rStyle w:val="Hyperlink"/>
            <w:rFonts w:asciiTheme="majorBidi" w:hAnsiTheme="majorBidi" w:cstheme="majorBidi"/>
            <w:color w:val="000000" w:themeColor="text1"/>
            <w:sz w:val="28"/>
            <w:szCs w:val="28"/>
            <w:shd w:val="clear" w:color="auto" w:fill="FFFFFF"/>
          </w:rPr>
          <w:t>incretins</w:t>
        </w:r>
        <w:proofErr w:type="spellEnd"/>
        <w:r w:rsidRPr="00332829">
          <w:rPr>
            <w:rStyle w:val="Hyperlink"/>
            <w:rFonts w:asciiTheme="majorBidi" w:hAnsiTheme="majorBidi" w:cstheme="majorBidi"/>
            <w:color w:val="000000" w:themeColor="text1"/>
            <w:sz w:val="28"/>
            <w:szCs w:val="28"/>
            <w:shd w:val="clear" w:color="auto" w:fill="FFFFFF"/>
          </w:rPr>
          <w:t xml:space="preserve"> in glucose homeostasis and diabetes </w:t>
        </w:r>
        <w:proofErr w:type="spellStart"/>
        <w:r w:rsidRPr="00332829">
          <w:rPr>
            <w:rStyle w:val="Hyperlink"/>
            <w:rFonts w:asciiTheme="majorBidi" w:hAnsiTheme="majorBidi" w:cstheme="majorBidi"/>
            <w:color w:val="000000" w:themeColor="text1"/>
            <w:sz w:val="28"/>
            <w:szCs w:val="28"/>
            <w:shd w:val="clear" w:color="auto" w:fill="FFFFFF"/>
          </w:rPr>
          <w:t>treatment"</w:t>
        </w:r>
      </w:hyperlink>
      <w:r w:rsidRPr="00332829">
        <w:rPr>
          <w:rStyle w:val="HTMLCite"/>
          <w:rFonts w:asciiTheme="majorBidi" w:hAnsiTheme="majorBidi" w:cstheme="majorBidi"/>
          <w:color w:val="222222"/>
          <w:sz w:val="28"/>
          <w:szCs w:val="28"/>
          <w:shd w:val="clear" w:color="auto" w:fill="FFFFFF"/>
        </w:rPr>
        <w:t>.</w:t>
      </w:r>
      <w:r w:rsidRPr="007E7685">
        <w:rPr>
          <w:rStyle w:val="HTMLCite"/>
          <w:rFonts w:asciiTheme="majorBidi" w:hAnsiTheme="majorBidi" w:cstheme="majorBidi"/>
          <w:color w:val="222222"/>
          <w:sz w:val="28"/>
          <w:szCs w:val="28"/>
          <w:shd w:val="clear" w:color="auto" w:fill="FFFFFF"/>
        </w:rPr>
        <w:t>Pharmacological</w:t>
      </w:r>
      <w:proofErr w:type="spellEnd"/>
      <w:r w:rsidRPr="007E7685">
        <w:rPr>
          <w:rStyle w:val="HTMLCite"/>
          <w:rFonts w:asciiTheme="majorBidi" w:hAnsiTheme="majorBidi" w:cstheme="majorBidi"/>
          <w:color w:val="222222"/>
          <w:sz w:val="28"/>
          <w:szCs w:val="28"/>
          <w:shd w:val="clear" w:color="auto" w:fill="FFFFFF"/>
        </w:rPr>
        <w:t xml:space="preserve"> Reviews.</w:t>
      </w:r>
      <w:r w:rsidRPr="007E7685">
        <w:rPr>
          <w:rStyle w:val="apple-converted-space"/>
          <w:rFonts w:asciiTheme="majorBidi" w:hAnsiTheme="majorBidi" w:cstheme="majorBidi"/>
          <w:i/>
          <w:iCs/>
          <w:color w:val="222222"/>
          <w:sz w:val="28"/>
          <w:szCs w:val="28"/>
          <w:shd w:val="clear" w:color="auto" w:fill="FFFFFF"/>
        </w:rPr>
        <w:t> </w:t>
      </w:r>
      <w:r w:rsidRPr="007E7685">
        <w:rPr>
          <w:rStyle w:val="HTMLCite"/>
          <w:rFonts w:asciiTheme="majorBidi" w:hAnsiTheme="majorBidi" w:cstheme="majorBidi"/>
          <w:color w:val="222222"/>
          <w:sz w:val="28"/>
          <w:szCs w:val="28"/>
          <w:shd w:val="clear" w:color="auto" w:fill="FFFFFF"/>
        </w:rPr>
        <w:t xml:space="preserve"> </w:t>
      </w:r>
      <w:r w:rsidRPr="00332829">
        <w:rPr>
          <w:rStyle w:val="HTMLCite"/>
          <w:rFonts w:asciiTheme="majorBidi" w:hAnsiTheme="majorBidi" w:cstheme="majorBidi"/>
          <w:color w:val="222222"/>
          <w:sz w:val="28"/>
          <w:szCs w:val="28"/>
          <w:shd w:val="clear" w:color="auto" w:fill="FFFFFF"/>
        </w:rPr>
        <w:t>2008;</w:t>
      </w:r>
      <w:r>
        <w:rPr>
          <w:rStyle w:val="HTMLCite"/>
          <w:rFonts w:asciiTheme="majorBidi" w:hAnsiTheme="majorBidi" w:cstheme="majorBidi"/>
          <w:color w:val="222222"/>
          <w:sz w:val="28"/>
          <w:szCs w:val="28"/>
          <w:shd w:val="clear" w:color="auto" w:fill="FFFFFF"/>
        </w:rPr>
        <w:t xml:space="preserve"> </w:t>
      </w:r>
      <w:r w:rsidRPr="00332829">
        <w:rPr>
          <w:rStyle w:val="HTMLCite"/>
          <w:rFonts w:asciiTheme="majorBidi" w:hAnsiTheme="majorBidi" w:cstheme="majorBidi"/>
          <w:color w:val="222222"/>
          <w:sz w:val="28"/>
          <w:szCs w:val="28"/>
          <w:shd w:val="clear" w:color="auto" w:fill="FFFFFF"/>
        </w:rPr>
        <w:t>60</w:t>
      </w:r>
      <w:r w:rsidRPr="00332829">
        <w:rPr>
          <w:rStyle w:val="apple-converted-space"/>
          <w:rFonts w:asciiTheme="majorBidi" w:hAnsiTheme="majorBidi" w:cstheme="majorBidi"/>
          <w:i/>
          <w:iCs/>
          <w:color w:val="222222"/>
          <w:sz w:val="28"/>
          <w:szCs w:val="28"/>
          <w:shd w:val="clear" w:color="auto" w:fill="FFFFFF"/>
        </w:rPr>
        <w:t> </w:t>
      </w:r>
      <w:r w:rsidRPr="00332829">
        <w:rPr>
          <w:rStyle w:val="HTMLCite"/>
          <w:rFonts w:asciiTheme="majorBidi" w:hAnsiTheme="majorBidi" w:cstheme="majorBidi"/>
          <w:color w:val="222222"/>
          <w:sz w:val="28"/>
          <w:szCs w:val="28"/>
          <w:shd w:val="clear" w:color="auto" w:fill="FFFFFF"/>
        </w:rPr>
        <w:t>(4): 470–512.</w:t>
      </w:r>
      <w:r w:rsidRPr="00332829">
        <w:rPr>
          <w:rFonts w:asciiTheme="majorBidi" w:hAnsiTheme="majorBidi" w:cstheme="majorBidi"/>
          <w:i/>
          <w:iCs/>
          <w:sz w:val="28"/>
          <w:szCs w:val="28"/>
        </w:rPr>
        <w:t xml:space="preserve"> </w:t>
      </w:r>
    </w:p>
    <w:p w:rsidR="006B324B" w:rsidRDefault="006B324B" w:rsidP="006B324B">
      <w:pPr>
        <w:bidi w:val="0"/>
        <w:jc w:val="both"/>
        <w:rPr>
          <w:rFonts w:asciiTheme="majorBidi" w:hAnsiTheme="majorBidi" w:cstheme="majorBidi"/>
          <w:color w:val="222222"/>
          <w:sz w:val="28"/>
          <w:szCs w:val="28"/>
          <w:shd w:val="clear" w:color="auto" w:fill="FFFFFF"/>
        </w:rPr>
      </w:pPr>
      <w:proofErr w:type="gramStart"/>
      <w:r w:rsidRPr="00332829">
        <w:rPr>
          <w:rFonts w:asciiTheme="majorBidi" w:hAnsiTheme="majorBidi" w:cstheme="majorBidi"/>
          <w:sz w:val="28"/>
          <w:szCs w:val="28"/>
        </w:rPr>
        <w:t>26-</w:t>
      </w:r>
      <w:r w:rsidRPr="00332829">
        <w:rPr>
          <w:rFonts w:asciiTheme="majorBidi" w:hAnsiTheme="majorBidi" w:cstheme="majorBidi"/>
          <w:color w:val="222222"/>
          <w:sz w:val="28"/>
          <w:szCs w:val="28"/>
          <w:shd w:val="clear" w:color="auto" w:fill="FFFFFF"/>
        </w:rPr>
        <w:t>Thorens B. "Glucagon-like peptide-1 and control of insulin secretion".</w:t>
      </w:r>
      <w:proofErr w:type="gramEnd"/>
      <w:r w:rsidRPr="00332829">
        <w:rPr>
          <w:rStyle w:val="apple-converted-space"/>
          <w:rFonts w:asciiTheme="majorBidi" w:hAnsiTheme="majorBidi" w:cstheme="majorBidi"/>
          <w:color w:val="222222"/>
          <w:sz w:val="28"/>
          <w:szCs w:val="28"/>
          <w:shd w:val="clear" w:color="auto" w:fill="FFFFFF"/>
        </w:rPr>
        <w:t> </w:t>
      </w:r>
      <w:proofErr w:type="gramStart"/>
      <w:r w:rsidRPr="00332829">
        <w:rPr>
          <w:rFonts w:asciiTheme="majorBidi" w:hAnsiTheme="majorBidi" w:cstheme="majorBidi"/>
          <w:color w:val="222222"/>
          <w:sz w:val="28"/>
          <w:szCs w:val="28"/>
          <w:shd w:val="clear" w:color="auto" w:fill="FFFFFF"/>
        </w:rPr>
        <w:t>Diabetes</w:t>
      </w:r>
      <w:r>
        <w:rPr>
          <w:rFonts w:asciiTheme="majorBidi" w:hAnsiTheme="majorBidi" w:cstheme="majorBidi"/>
          <w:color w:val="222222"/>
          <w:sz w:val="28"/>
          <w:szCs w:val="28"/>
          <w:shd w:val="clear" w:color="auto" w:fill="FFFFFF"/>
        </w:rPr>
        <w:t xml:space="preserve"> </w:t>
      </w:r>
      <w:r w:rsidRPr="00332829">
        <w:rPr>
          <w:rFonts w:asciiTheme="majorBidi" w:hAnsiTheme="majorBidi" w:cstheme="majorBidi"/>
          <w:color w:val="222222"/>
          <w:sz w:val="28"/>
          <w:szCs w:val="28"/>
          <w:shd w:val="clear" w:color="auto" w:fill="FFFFFF"/>
        </w:rPr>
        <w:t>&amp;</w:t>
      </w:r>
      <w:r>
        <w:rPr>
          <w:rFonts w:asciiTheme="majorBidi" w:hAnsiTheme="majorBidi" w:cstheme="majorBidi"/>
          <w:color w:val="222222"/>
          <w:sz w:val="28"/>
          <w:szCs w:val="28"/>
          <w:shd w:val="clear" w:color="auto" w:fill="FFFFFF"/>
        </w:rPr>
        <w:t xml:space="preserve"> </w:t>
      </w:r>
      <w:r w:rsidRPr="00332829">
        <w:rPr>
          <w:rFonts w:asciiTheme="majorBidi" w:hAnsiTheme="majorBidi" w:cstheme="majorBidi"/>
          <w:color w:val="222222"/>
          <w:sz w:val="28"/>
          <w:szCs w:val="28"/>
          <w:shd w:val="clear" w:color="auto" w:fill="FFFFFF"/>
        </w:rPr>
        <w:t>Metabolism.</w:t>
      </w:r>
      <w:proofErr w:type="gramEnd"/>
      <w:r w:rsidRPr="00332829">
        <w:rPr>
          <w:rFonts w:asciiTheme="majorBidi" w:hAnsiTheme="majorBidi" w:cstheme="majorBidi"/>
          <w:color w:val="222222"/>
          <w:sz w:val="28"/>
          <w:szCs w:val="28"/>
          <w:shd w:val="clear" w:color="auto" w:fill="FFFFFF"/>
        </w:rPr>
        <w:t xml:space="preserve"> 1995</w:t>
      </w:r>
      <w:r>
        <w:rPr>
          <w:rFonts w:asciiTheme="majorBidi" w:hAnsiTheme="majorBidi" w:cstheme="majorBidi"/>
          <w:color w:val="222222"/>
          <w:sz w:val="28"/>
          <w:szCs w:val="28"/>
          <w:shd w:val="clear" w:color="auto" w:fill="FFFFFF"/>
        </w:rPr>
        <w:t>;</w:t>
      </w:r>
      <w:r w:rsidRPr="00332829">
        <w:rPr>
          <w:rStyle w:val="apple-converted-space"/>
          <w:rFonts w:asciiTheme="majorBidi" w:hAnsiTheme="majorBidi" w:cstheme="majorBidi"/>
          <w:color w:val="222222"/>
          <w:sz w:val="28"/>
          <w:szCs w:val="28"/>
          <w:shd w:val="clear" w:color="auto" w:fill="FFFFFF"/>
        </w:rPr>
        <w:t> </w:t>
      </w:r>
      <w:r w:rsidRPr="00332829">
        <w:rPr>
          <w:rFonts w:asciiTheme="majorBidi" w:hAnsiTheme="majorBidi" w:cstheme="majorBidi"/>
          <w:color w:val="222222"/>
          <w:sz w:val="28"/>
          <w:szCs w:val="28"/>
          <w:shd w:val="clear" w:color="auto" w:fill="FFFFFF"/>
        </w:rPr>
        <w:t>21</w:t>
      </w:r>
      <w:r w:rsidRPr="00332829">
        <w:rPr>
          <w:rStyle w:val="apple-converted-space"/>
          <w:rFonts w:asciiTheme="majorBidi" w:hAnsiTheme="majorBidi" w:cstheme="majorBidi"/>
          <w:color w:val="222222"/>
          <w:sz w:val="28"/>
          <w:szCs w:val="28"/>
          <w:shd w:val="clear" w:color="auto" w:fill="FFFFFF"/>
        </w:rPr>
        <w:t> </w:t>
      </w:r>
      <w:r w:rsidRPr="00332829">
        <w:rPr>
          <w:rFonts w:asciiTheme="majorBidi" w:hAnsiTheme="majorBidi" w:cstheme="majorBidi"/>
          <w:color w:val="222222"/>
          <w:sz w:val="28"/>
          <w:szCs w:val="28"/>
          <w:shd w:val="clear" w:color="auto" w:fill="FFFFFF"/>
        </w:rPr>
        <w:t>(5): 311–8.</w:t>
      </w:r>
    </w:p>
    <w:p w:rsidR="006B324B" w:rsidRPr="00332829" w:rsidRDefault="006B324B" w:rsidP="006B324B">
      <w:pPr>
        <w:bidi w:val="0"/>
        <w:jc w:val="both"/>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27-</w:t>
      </w:r>
      <w:r w:rsidRPr="001B2EB2">
        <w:rPr>
          <w:rFonts w:ascii="Arial" w:hAnsi="Arial" w:cs="Arial"/>
          <w:color w:val="000000"/>
          <w:sz w:val="18"/>
          <w:szCs w:val="18"/>
          <w:shd w:val="clear" w:color="auto" w:fill="FFFFFF"/>
        </w:rPr>
        <w:t xml:space="preserve"> </w:t>
      </w:r>
      <w:proofErr w:type="spellStart"/>
      <w:r w:rsidRPr="001B2EB2">
        <w:rPr>
          <w:rFonts w:asciiTheme="majorBidi" w:hAnsiTheme="majorBidi" w:cstheme="majorBidi"/>
          <w:color w:val="000000"/>
          <w:sz w:val="28"/>
          <w:szCs w:val="28"/>
          <w:shd w:val="clear" w:color="auto" w:fill="FFFFFF"/>
        </w:rPr>
        <w:t>Gaudin</w:t>
      </w:r>
      <w:proofErr w:type="spellEnd"/>
      <w:r w:rsidRPr="001B2EB2">
        <w:rPr>
          <w:rFonts w:asciiTheme="majorBidi" w:hAnsiTheme="majorBidi" w:cstheme="majorBidi"/>
          <w:color w:val="000000"/>
          <w:sz w:val="28"/>
          <w:szCs w:val="28"/>
          <w:shd w:val="clear" w:color="auto" w:fill="FFFFFF"/>
        </w:rPr>
        <w:t xml:space="preserve">-Audrain C, Irwin N, Mansur S, </w:t>
      </w:r>
      <w:proofErr w:type="spellStart"/>
      <w:r w:rsidRPr="001B2EB2">
        <w:rPr>
          <w:rFonts w:asciiTheme="majorBidi" w:hAnsiTheme="majorBidi" w:cstheme="majorBidi"/>
          <w:color w:val="000000"/>
          <w:sz w:val="28"/>
          <w:szCs w:val="28"/>
          <w:shd w:val="clear" w:color="auto" w:fill="FFFFFF"/>
        </w:rPr>
        <w:t>Flatt</w:t>
      </w:r>
      <w:proofErr w:type="spellEnd"/>
      <w:r w:rsidRPr="001B2EB2">
        <w:rPr>
          <w:rFonts w:asciiTheme="majorBidi" w:hAnsiTheme="majorBidi" w:cstheme="majorBidi"/>
          <w:color w:val="000000"/>
          <w:sz w:val="28"/>
          <w:szCs w:val="28"/>
          <w:shd w:val="clear" w:color="auto" w:fill="FFFFFF"/>
        </w:rPr>
        <w:t xml:space="preserve"> PR, </w:t>
      </w:r>
      <w:proofErr w:type="spellStart"/>
      <w:r w:rsidRPr="001B2EB2">
        <w:rPr>
          <w:rFonts w:asciiTheme="majorBidi" w:hAnsiTheme="majorBidi" w:cstheme="majorBidi"/>
          <w:color w:val="000000"/>
          <w:sz w:val="28"/>
          <w:szCs w:val="28"/>
          <w:shd w:val="clear" w:color="auto" w:fill="FFFFFF"/>
        </w:rPr>
        <w:t>Thorens</w:t>
      </w:r>
      <w:proofErr w:type="spellEnd"/>
      <w:r w:rsidRPr="001B2EB2">
        <w:rPr>
          <w:rFonts w:asciiTheme="majorBidi" w:hAnsiTheme="majorBidi" w:cstheme="majorBidi"/>
          <w:color w:val="000000"/>
          <w:sz w:val="28"/>
          <w:szCs w:val="28"/>
          <w:shd w:val="clear" w:color="auto" w:fill="FFFFFF"/>
        </w:rPr>
        <w:t xml:space="preserve"> B, </w:t>
      </w:r>
      <w:proofErr w:type="spellStart"/>
      <w:r w:rsidRPr="001B2EB2">
        <w:rPr>
          <w:rFonts w:asciiTheme="majorBidi" w:hAnsiTheme="majorBidi" w:cstheme="majorBidi"/>
          <w:color w:val="000000"/>
          <w:sz w:val="28"/>
          <w:szCs w:val="28"/>
          <w:shd w:val="clear" w:color="auto" w:fill="FFFFFF"/>
        </w:rPr>
        <w:t>Baslé</w:t>
      </w:r>
      <w:proofErr w:type="spellEnd"/>
      <w:r w:rsidRPr="001B2EB2">
        <w:rPr>
          <w:rFonts w:asciiTheme="majorBidi" w:hAnsiTheme="majorBidi" w:cstheme="majorBidi"/>
          <w:color w:val="000000"/>
          <w:sz w:val="28"/>
          <w:szCs w:val="28"/>
          <w:shd w:val="clear" w:color="auto" w:fill="FFFFFF"/>
        </w:rPr>
        <w:t xml:space="preserve"> M, </w:t>
      </w:r>
      <w:proofErr w:type="spellStart"/>
      <w:r w:rsidRPr="001B2EB2">
        <w:rPr>
          <w:rFonts w:asciiTheme="majorBidi" w:hAnsiTheme="majorBidi" w:cstheme="majorBidi"/>
          <w:color w:val="000000"/>
          <w:sz w:val="28"/>
          <w:szCs w:val="28"/>
          <w:shd w:val="clear" w:color="auto" w:fill="FFFFFF"/>
        </w:rPr>
        <w:t>Chappard</w:t>
      </w:r>
      <w:proofErr w:type="spellEnd"/>
      <w:r w:rsidRPr="001B2EB2">
        <w:rPr>
          <w:rFonts w:asciiTheme="majorBidi" w:hAnsiTheme="majorBidi" w:cstheme="majorBidi"/>
          <w:color w:val="000000"/>
          <w:sz w:val="28"/>
          <w:szCs w:val="28"/>
          <w:shd w:val="clear" w:color="auto" w:fill="FFFFFF"/>
        </w:rPr>
        <w:t xml:space="preserve"> D, </w:t>
      </w:r>
      <w:proofErr w:type="spellStart"/>
      <w:r w:rsidRPr="001B2EB2">
        <w:rPr>
          <w:rFonts w:asciiTheme="majorBidi" w:hAnsiTheme="majorBidi" w:cstheme="majorBidi"/>
          <w:color w:val="000000"/>
          <w:sz w:val="28"/>
          <w:szCs w:val="28"/>
          <w:shd w:val="clear" w:color="auto" w:fill="FFFFFF"/>
        </w:rPr>
        <w:t>Mabilleau</w:t>
      </w:r>
      <w:proofErr w:type="spellEnd"/>
      <w:r w:rsidRPr="001B2EB2">
        <w:rPr>
          <w:rFonts w:asciiTheme="majorBidi" w:hAnsiTheme="majorBidi" w:cstheme="majorBidi"/>
          <w:color w:val="000000"/>
          <w:sz w:val="28"/>
          <w:szCs w:val="28"/>
          <w:shd w:val="clear" w:color="auto" w:fill="FFFFFF"/>
        </w:rPr>
        <w:t xml:space="preserve"> G. "Glucose-dependent </w:t>
      </w:r>
      <w:proofErr w:type="spellStart"/>
      <w:r w:rsidRPr="001B2EB2">
        <w:rPr>
          <w:rFonts w:asciiTheme="majorBidi" w:hAnsiTheme="majorBidi" w:cstheme="majorBidi"/>
          <w:color w:val="000000"/>
          <w:sz w:val="28"/>
          <w:szCs w:val="28"/>
          <w:shd w:val="clear" w:color="auto" w:fill="FFFFFF"/>
        </w:rPr>
        <w:t>insulinotropic</w:t>
      </w:r>
      <w:proofErr w:type="spellEnd"/>
      <w:r w:rsidRPr="001B2EB2">
        <w:rPr>
          <w:rFonts w:asciiTheme="majorBidi" w:hAnsiTheme="majorBidi" w:cstheme="majorBidi"/>
          <w:color w:val="000000"/>
          <w:sz w:val="28"/>
          <w:szCs w:val="28"/>
          <w:shd w:val="clear" w:color="auto" w:fill="FFFFFF"/>
        </w:rPr>
        <w:t xml:space="preserve"> polypeptide receptor deficiency leads to modifications of trabecular bone volume and quality in mice".</w:t>
      </w:r>
      <w:r w:rsidRPr="001B2EB2">
        <w:rPr>
          <w:rStyle w:val="apple-converted-space"/>
          <w:rFonts w:asciiTheme="majorBidi" w:hAnsiTheme="majorBidi" w:cstheme="majorBidi"/>
          <w:color w:val="000000"/>
          <w:sz w:val="28"/>
          <w:szCs w:val="28"/>
          <w:shd w:val="clear" w:color="auto" w:fill="FFFFFF"/>
        </w:rPr>
        <w:t> </w:t>
      </w:r>
      <w:r w:rsidRPr="001B2EB2">
        <w:rPr>
          <w:rFonts w:asciiTheme="majorBidi" w:hAnsiTheme="majorBidi" w:cstheme="majorBidi"/>
          <w:color w:val="000000"/>
          <w:sz w:val="28"/>
          <w:szCs w:val="28"/>
          <w:shd w:val="clear" w:color="auto" w:fill="FFFFFF"/>
        </w:rPr>
        <w:t>Bone</w:t>
      </w:r>
      <w:r>
        <w:rPr>
          <w:rFonts w:asciiTheme="majorBidi" w:hAnsiTheme="majorBidi" w:cstheme="majorBidi"/>
          <w:color w:val="000000"/>
          <w:sz w:val="28"/>
          <w:szCs w:val="28"/>
          <w:shd w:val="clear" w:color="auto" w:fill="FFFFFF"/>
        </w:rPr>
        <w:t xml:space="preserve"> 2013;</w:t>
      </w:r>
      <w:r w:rsidRPr="001B2EB2">
        <w:rPr>
          <w:rFonts w:asciiTheme="majorBidi" w:hAnsiTheme="majorBidi" w:cstheme="majorBidi"/>
          <w:color w:val="000000"/>
          <w:sz w:val="28"/>
          <w:szCs w:val="28"/>
          <w:shd w:val="clear" w:color="auto" w:fill="FFFFFF"/>
        </w:rPr>
        <w:t xml:space="preserve"> 53</w:t>
      </w:r>
      <w:r w:rsidRPr="001B2EB2">
        <w:rPr>
          <w:rStyle w:val="apple-converted-space"/>
          <w:rFonts w:asciiTheme="majorBidi" w:hAnsiTheme="majorBidi" w:cstheme="majorBidi"/>
          <w:color w:val="000000"/>
          <w:sz w:val="28"/>
          <w:szCs w:val="28"/>
          <w:shd w:val="clear" w:color="auto" w:fill="FFFFFF"/>
        </w:rPr>
        <w:t> </w:t>
      </w:r>
      <w:r w:rsidRPr="001B2EB2">
        <w:rPr>
          <w:rFonts w:asciiTheme="majorBidi" w:hAnsiTheme="majorBidi" w:cstheme="majorBidi"/>
          <w:color w:val="000000"/>
          <w:sz w:val="28"/>
          <w:szCs w:val="28"/>
          <w:shd w:val="clear" w:color="auto" w:fill="FFFFFF"/>
        </w:rPr>
        <w:t>(1): 221–30.</w:t>
      </w:r>
    </w:p>
    <w:p w:rsidR="006B324B" w:rsidRPr="00332829" w:rsidRDefault="006B324B" w:rsidP="006B324B">
      <w:pPr>
        <w:bidi w:val="0"/>
        <w:jc w:val="both"/>
        <w:rPr>
          <w:rFonts w:asciiTheme="majorBidi" w:hAnsiTheme="majorBidi" w:cstheme="majorBidi"/>
          <w:color w:val="222222"/>
          <w:sz w:val="28"/>
          <w:szCs w:val="28"/>
          <w:shd w:val="clear" w:color="auto" w:fill="FFFFFF"/>
        </w:rPr>
      </w:pPr>
      <w:r w:rsidRPr="00332829">
        <w:rPr>
          <w:rFonts w:asciiTheme="majorBidi" w:hAnsiTheme="majorBidi" w:cstheme="majorBidi"/>
          <w:color w:val="222222"/>
          <w:sz w:val="28"/>
          <w:szCs w:val="28"/>
          <w:shd w:val="clear" w:color="auto" w:fill="FFFFFF"/>
        </w:rPr>
        <w:t xml:space="preserve">28-Mieczkowska A, Irwin N, </w:t>
      </w:r>
      <w:proofErr w:type="spellStart"/>
      <w:r w:rsidRPr="00332829">
        <w:rPr>
          <w:rFonts w:asciiTheme="majorBidi" w:hAnsiTheme="majorBidi" w:cstheme="majorBidi"/>
          <w:color w:val="222222"/>
          <w:sz w:val="28"/>
          <w:szCs w:val="28"/>
          <w:shd w:val="clear" w:color="auto" w:fill="FFFFFF"/>
        </w:rPr>
        <w:t>Flatt</w:t>
      </w:r>
      <w:proofErr w:type="spellEnd"/>
      <w:r w:rsidRPr="00332829">
        <w:rPr>
          <w:rFonts w:asciiTheme="majorBidi" w:hAnsiTheme="majorBidi" w:cstheme="majorBidi"/>
          <w:color w:val="222222"/>
          <w:sz w:val="28"/>
          <w:szCs w:val="28"/>
          <w:shd w:val="clear" w:color="auto" w:fill="FFFFFF"/>
        </w:rPr>
        <w:t xml:space="preserve"> PR, </w:t>
      </w:r>
      <w:proofErr w:type="spellStart"/>
      <w:r w:rsidRPr="00332829">
        <w:rPr>
          <w:rFonts w:asciiTheme="majorBidi" w:hAnsiTheme="majorBidi" w:cstheme="majorBidi"/>
          <w:color w:val="222222"/>
          <w:sz w:val="28"/>
          <w:szCs w:val="28"/>
          <w:shd w:val="clear" w:color="auto" w:fill="FFFFFF"/>
        </w:rPr>
        <w:t>Chappard</w:t>
      </w:r>
      <w:proofErr w:type="spellEnd"/>
      <w:r w:rsidRPr="00332829">
        <w:rPr>
          <w:rFonts w:asciiTheme="majorBidi" w:hAnsiTheme="majorBidi" w:cstheme="majorBidi"/>
          <w:color w:val="222222"/>
          <w:sz w:val="28"/>
          <w:szCs w:val="28"/>
          <w:shd w:val="clear" w:color="auto" w:fill="FFFFFF"/>
        </w:rPr>
        <w:t xml:space="preserve"> D, </w:t>
      </w:r>
      <w:proofErr w:type="spellStart"/>
      <w:r w:rsidRPr="00332829">
        <w:rPr>
          <w:rFonts w:asciiTheme="majorBidi" w:hAnsiTheme="majorBidi" w:cstheme="majorBidi"/>
          <w:color w:val="222222"/>
          <w:sz w:val="28"/>
          <w:szCs w:val="28"/>
          <w:shd w:val="clear" w:color="auto" w:fill="FFFFFF"/>
        </w:rPr>
        <w:t>Mabilleau</w:t>
      </w:r>
      <w:proofErr w:type="spellEnd"/>
      <w:r w:rsidRPr="00332829">
        <w:rPr>
          <w:rFonts w:asciiTheme="majorBidi" w:hAnsiTheme="majorBidi" w:cstheme="majorBidi"/>
          <w:color w:val="222222"/>
          <w:sz w:val="28"/>
          <w:szCs w:val="28"/>
          <w:shd w:val="clear" w:color="auto" w:fill="FFFFFF"/>
        </w:rPr>
        <w:t xml:space="preserve"> G. "Glucose-dependent </w:t>
      </w:r>
      <w:proofErr w:type="spellStart"/>
      <w:r w:rsidRPr="00332829">
        <w:rPr>
          <w:rFonts w:asciiTheme="majorBidi" w:hAnsiTheme="majorBidi" w:cstheme="majorBidi"/>
          <w:color w:val="222222"/>
          <w:sz w:val="28"/>
          <w:szCs w:val="28"/>
          <w:shd w:val="clear" w:color="auto" w:fill="FFFFFF"/>
        </w:rPr>
        <w:t>insulinotropic</w:t>
      </w:r>
      <w:proofErr w:type="spellEnd"/>
      <w:r w:rsidRPr="00332829">
        <w:rPr>
          <w:rFonts w:asciiTheme="majorBidi" w:hAnsiTheme="majorBidi" w:cstheme="majorBidi"/>
          <w:color w:val="222222"/>
          <w:sz w:val="28"/>
          <w:szCs w:val="28"/>
          <w:shd w:val="clear" w:color="auto" w:fill="FFFFFF"/>
        </w:rPr>
        <w:t xml:space="preserve"> polypeptide (GIP) receptor deletion leads to reduced bone strength and quality". Bone 2013</w:t>
      </w:r>
      <w:r>
        <w:rPr>
          <w:rFonts w:asciiTheme="majorBidi" w:hAnsiTheme="majorBidi" w:cstheme="majorBidi"/>
          <w:color w:val="222222"/>
          <w:sz w:val="28"/>
          <w:szCs w:val="28"/>
          <w:shd w:val="clear" w:color="auto" w:fill="FFFFFF"/>
        </w:rPr>
        <w:t>;</w:t>
      </w:r>
      <w:r w:rsidRPr="00332829">
        <w:rPr>
          <w:rStyle w:val="apple-converted-space"/>
          <w:rFonts w:asciiTheme="majorBidi" w:hAnsiTheme="majorBidi" w:cstheme="majorBidi"/>
          <w:color w:val="222222"/>
          <w:sz w:val="28"/>
          <w:szCs w:val="28"/>
          <w:shd w:val="clear" w:color="auto" w:fill="FFFFFF"/>
        </w:rPr>
        <w:t> </w:t>
      </w:r>
      <w:r w:rsidRPr="00332829">
        <w:rPr>
          <w:rFonts w:asciiTheme="majorBidi" w:hAnsiTheme="majorBidi" w:cstheme="majorBidi"/>
          <w:color w:val="222222"/>
          <w:sz w:val="28"/>
          <w:szCs w:val="28"/>
          <w:shd w:val="clear" w:color="auto" w:fill="FFFFFF"/>
        </w:rPr>
        <w:t>56</w:t>
      </w:r>
      <w:r w:rsidRPr="00332829">
        <w:rPr>
          <w:rStyle w:val="apple-converted-space"/>
          <w:rFonts w:asciiTheme="majorBidi" w:hAnsiTheme="majorBidi" w:cstheme="majorBidi"/>
          <w:color w:val="222222"/>
          <w:sz w:val="28"/>
          <w:szCs w:val="28"/>
          <w:shd w:val="clear" w:color="auto" w:fill="FFFFFF"/>
        </w:rPr>
        <w:t> </w:t>
      </w:r>
      <w:r w:rsidRPr="00332829">
        <w:rPr>
          <w:rFonts w:asciiTheme="majorBidi" w:hAnsiTheme="majorBidi" w:cstheme="majorBidi"/>
          <w:color w:val="222222"/>
          <w:sz w:val="28"/>
          <w:szCs w:val="28"/>
          <w:shd w:val="clear" w:color="auto" w:fill="FFFFFF"/>
        </w:rPr>
        <w:t>(2): 337–42.</w:t>
      </w:r>
    </w:p>
    <w:p w:rsidR="006B324B" w:rsidRPr="00332829" w:rsidRDefault="006B324B" w:rsidP="006B324B">
      <w:pPr>
        <w:tabs>
          <w:tab w:val="left" w:pos="3056"/>
          <w:tab w:val="center" w:pos="4153"/>
        </w:tabs>
        <w:bidi w:val="0"/>
        <w:jc w:val="both"/>
        <w:rPr>
          <w:rFonts w:asciiTheme="majorBidi" w:hAnsiTheme="majorBidi" w:cstheme="majorBidi"/>
          <w:color w:val="1C1D1E"/>
          <w:sz w:val="28"/>
          <w:szCs w:val="28"/>
          <w:shd w:val="clear" w:color="auto" w:fill="FFFFFF"/>
          <w:rtl/>
        </w:rPr>
      </w:pPr>
      <w:proofErr w:type="gramStart"/>
      <w:r w:rsidRPr="00332829">
        <w:rPr>
          <w:rFonts w:asciiTheme="majorBidi" w:hAnsiTheme="majorBidi" w:cstheme="majorBidi"/>
          <w:sz w:val="28"/>
          <w:szCs w:val="28"/>
          <w:shd w:val="clear" w:color="auto" w:fill="FFFFFF"/>
        </w:rPr>
        <w:t>29-</w:t>
      </w:r>
      <w:r w:rsidRPr="00332829">
        <w:rPr>
          <w:rFonts w:asciiTheme="majorBidi" w:hAnsiTheme="majorBidi" w:cstheme="majorBidi"/>
          <w:color w:val="1C1D1E"/>
          <w:sz w:val="28"/>
          <w:szCs w:val="28"/>
          <w:shd w:val="clear" w:color="auto" w:fill="FFFFFF"/>
        </w:rPr>
        <w:t xml:space="preserve">Mentlein R, </w:t>
      </w:r>
      <w:proofErr w:type="spellStart"/>
      <w:r w:rsidRPr="00332829">
        <w:rPr>
          <w:rFonts w:asciiTheme="majorBidi" w:hAnsiTheme="majorBidi" w:cstheme="majorBidi"/>
          <w:color w:val="1C1D1E"/>
          <w:sz w:val="28"/>
          <w:szCs w:val="28"/>
          <w:shd w:val="clear" w:color="auto" w:fill="FFFFFF"/>
        </w:rPr>
        <w:t>Gallwitz</w:t>
      </w:r>
      <w:proofErr w:type="spellEnd"/>
      <w:r w:rsidRPr="00332829">
        <w:rPr>
          <w:rFonts w:asciiTheme="majorBidi" w:hAnsiTheme="majorBidi" w:cstheme="majorBidi"/>
          <w:color w:val="1C1D1E"/>
          <w:sz w:val="28"/>
          <w:szCs w:val="28"/>
          <w:shd w:val="clear" w:color="auto" w:fill="FFFFFF"/>
        </w:rPr>
        <w:t xml:space="preserve"> B, Schmidt WE.</w:t>
      </w:r>
      <w:proofErr w:type="gramEnd"/>
      <w:r w:rsidRPr="00332829">
        <w:rPr>
          <w:rStyle w:val="apple-converted-space"/>
          <w:rFonts w:asciiTheme="majorBidi" w:hAnsiTheme="majorBidi" w:cstheme="majorBidi"/>
          <w:color w:val="1C1D1E"/>
          <w:sz w:val="28"/>
          <w:szCs w:val="28"/>
          <w:shd w:val="clear" w:color="auto" w:fill="FFFFFF"/>
        </w:rPr>
        <w:t> </w:t>
      </w:r>
      <w:proofErr w:type="spellStart"/>
      <w:r w:rsidRPr="00332829">
        <w:rPr>
          <w:rStyle w:val="articletitle"/>
          <w:rFonts w:asciiTheme="majorBidi" w:hAnsiTheme="majorBidi"/>
          <w:color w:val="1C1D1E"/>
          <w:shd w:val="clear" w:color="auto" w:fill="FFFFFF"/>
        </w:rPr>
        <w:t>Dipeptidyl</w:t>
      </w:r>
      <w:proofErr w:type="spellEnd"/>
      <w:r w:rsidRPr="00332829">
        <w:rPr>
          <w:rStyle w:val="articletitle"/>
          <w:color w:val="1C1D1E"/>
          <w:shd w:val="clear" w:color="auto" w:fill="FFFFFF"/>
        </w:rPr>
        <w:t>‐</w:t>
      </w:r>
      <w:r w:rsidRPr="00332829">
        <w:rPr>
          <w:rStyle w:val="articletitle"/>
          <w:rFonts w:asciiTheme="majorBidi" w:hAnsiTheme="majorBidi"/>
          <w:color w:val="1C1D1E"/>
          <w:shd w:val="clear" w:color="auto" w:fill="FFFFFF"/>
        </w:rPr>
        <w:t>peptidase IV hydrolyses gastric inhibitory polypeptide, glucagon</w:t>
      </w:r>
      <w:r w:rsidRPr="00332829">
        <w:rPr>
          <w:rStyle w:val="articletitle"/>
          <w:color w:val="1C1D1E"/>
          <w:shd w:val="clear" w:color="auto" w:fill="FFFFFF"/>
        </w:rPr>
        <w:t>‐</w:t>
      </w:r>
      <w:r w:rsidRPr="00332829">
        <w:rPr>
          <w:rStyle w:val="articletitle"/>
          <w:rFonts w:asciiTheme="majorBidi" w:hAnsiTheme="majorBidi"/>
          <w:color w:val="1C1D1E"/>
          <w:shd w:val="clear" w:color="auto" w:fill="FFFFFF"/>
        </w:rPr>
        <w:t>like peptide</w:t>
      </w:r>
      <w:r w:rsidRPr="00332829">
        <w:rPr>
          <w:rStyle w:val="articletitle"/>
          <w:color w:val="1C1D1E"/>
          <w:shd w:val="clear" w:color="auto" w:fill="FFFFFF"/>
        </w:rPr>
        <w:t>‐</w:t>
      </w:r>
      <w:r w:rsidRPr="00332829">
        <w:rPr>
          <w:rStyle w:val="articletitle"/>
          <w:rFonts w:asciiTheme="majorBidi" w:hAnsiTheme="majorBidi"/>
          <w:color w:val="1C1D1E"/>
          <w:shd w:val="clear" w:color="auto" w:fill="FFFFFF"/>
        </w:rPr>
        <w:t>1 (7</w:t>
      </w:r>
      <w:r w:rsidRPr="00332829">
        <w:rPr>
          <w:rStyle w:val="articletitle"/>
          <w:color w:val="1C1D1E"/>
          <w:shd w:val="clear" w:color="auto" w:fill="FFFFFF"/>
        </w:rPr>
        <w:t>‐</w:t>
      </w:r>
      <w:r w:rsidRPr="00332829">
        <w:rPr>
          <w:rStyle w:val="articletitle"/>
          <w:rFonts w:asciiTheme="majorBidi" w:hAnsiTheme="majorBidi"/>
          <w:color w:val="1C1D1E"/>
          <w:shd w:val="clear" w:color="auto" w:fill="FFFFFF"/>
        </w:rPr>
        <w:t xml:space="preserve">36) amide, peptide </w:t>
      </w:r>
      <w:proofErr w:type="spellStart"/>
      <w:r w:rsidRPr="00332829">
        <w:rPr>
          <w:rStyle w:val="articletitle"/>
          <w:rFonts w:asciiTheme="majorBidi" w:hAnsiTheme="majorBidi"/>
          <w:color w:val="1C1D1E"/>
          <w:shd w:val="clear" w:color="auto" w:fill="FFFFFF"/>
        </w:rPr>
        <w:t>histidine</w:t>
      </w:r>
      <w:proofErr w:type="spellEnd"/>
      <w:r w:rsidRPr="00332829">
        <w:rPr>
          <w:rStyle w:val="articletitle"/>
          <w:rFonts w:asciiTheme="majorBidi" w:hAnsiTheme="majorBidi"/>
          <w:color w:val="1C1D1E"/>
          <w:shd w:val="clear" w:color="auto" w:fill="FFFFFF"/>
        </w:rPr>
        <w:t xml:space="preserve"> methionine and is responsible for their degradation in human serum</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proofErr w:type="spellStart"/>
      <w:r w:rsidRPr="00332829">
        <w:rPr>
          <w:rFonts w:asciiTheme="majorBidi" w:hAnsiTheme="majorBidi" w:cstheme="majorBidi"/>
          <w:color w:val="1C1D1E"/>
          <w:sz w:val="28"/>
          <w:szCs w:val="28"/>
          <w:shd w:val="clear" w:color="auto" w:fill="FFFFFF"/>
        </w:rPr>
        <w:t>Eur</w:t>
      </w:r>
      <w:proofErr w:type="spellEnd"/>
      <w:r w:rsidRPr="00332829">
        <w:rPr>
          <w:rFonts w:asciiTheme="majorBidi" w:hAnsiTheme="majorBidi" w:cstheme="majorBidi"/>
          <w:color w:val="1C1D1E"/>
          <w:sz w:val="28"/>
          <w:szCs w:val="28"/>
          <w:shd w:val="clear" w:color="auto" w:fill="FFFFFF"/>
        </w:rPr>
        <w:t xml:space="preserve"> J Biochem</w:t>
      </w:r>
      <w:r w:rsidRPr="00332829">
        <w:rPr>
          <w:rStyle w:val="pubyear"/>
          <w:rFonts w:asciiTheme="majorBidi" w:hAnsiTheme="majorBidi"/>
          <w:color w:val="1C1D1E"/>
          <w:sz w:val="28"/>
          <w:szCs w:val="28"/>
          <w:shd w:val="clear" w:color="auto" w:fill="FFFFFF"/>
        </w:rPr>
        <w:t>1993</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Style w:val="vol"/>
          <w:rFonts w:asciiTheme="majorBidi" w:hAnsiTheme="majorBidi" w:cstheme="majorBidi"/>
          <w:color w:val="1C1D1E"/>
          <w:sz w:val="28"/>
          <w:szCs w:val="28"/>
          <w:shd w:val="clear" w:color="auto" w:fill="FFFFFF"/>
        </w:rPr>
        <w:t>214</w:t>
      </w:r>
      <w:r w:rsidRPr="00332829">
        <w:rPr>
          <w:rFonts w:asciiTheme="majorBidi" w:hAnsiTheme="majorBidi" w:cstheme="majorBidi"/>
          <w:color w:val="1C1D1E"/>
          <w:sz w:val="28"/>
          <w:szCs w:val="28"/>
          <w:shd w:val="clear" w:color="auto" w:fill="FFFFFF"/>
        </w:rPr>
        <w:t>: 829–835.</w:t>
      </w:r>
    </w:p>
    <w:p w:rsidR="006B324B" w:rsidRPr="00332829" w:rsidRDefault="006B324B" w:rsidP="006B324B">
      <w:pPr>
        <w:tabs>
          <w:tab w:val="left" w:pos="3056"/>
          <w:tab w:val="center" w:pos="4153"/>
        </w:tabs>
        <w:bidi w:val="0"/>
        <w:jc w:val="both"/>
        <w:rPr>
          <w:rFonts w:asciiTheme="majorBidi" w:hAnsiTheme="majorBidi" w:cstheme="majorBidi"/>
          <w:color w:val="1C1D1E"/>
          <w:sz w:val="28"/>
          <w:szCs w:val="28"/>
          <w:shd w:val="clear" w:color="auto" w:fill="FFFFFF"/>
        </w:rPr>
      </w:pPr>
      <w:r w:rsidRPr="00332829">
        <w:rPr>
          <w:rStyle w:val="apple-converted-space"/>
          <w:rFonts w:asciiTheme="majorBidi" w:hAnsiTheme="majorBidi" w:cstheme="majorBidi"/>
          <w:sz w:val="28"/>
          <w:szCs w:val="28"/>
          <w:shd w:val="clear" w:color="auto" w:fill="FFFFFF"/>
        </w:rPr>
        <w:t>30-</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Deacon CF, Holst JJ.</w:t>
      </w:r>
      <w:r w:rsidRPr="00332829">
        <w:rPr>
          <w:rStyle w:val="apple-converted-space"/>
          <w:rFonts w:asciiTheme="majorBidi" w:hAnsiTheme="majorBidi" w:cstheme="majorBidi"/>
          <w:color w:val="1C1D1E"/>
          <w:sz w:val="28"/>
          <w:szCs w:val="28"/>
          <w:shd w:val="clear" w:color="auto" w:fill="FFFFFF"/>
        </w:rPr>
        <w:t> </w:t>
      </w:r>
      <w:r w:rsidRPr="00332829">
        <w:rPr>
          <w:rStyle w:val="articletitle"/>
          <w:rFonts w:asciiTheme="majorBidi" w:hAnsiTheme="majorBidi"/>
          <w:color w:val="1C1D1E"/>
          <w:shd w:val="clear" w:color="auto" w:fill="FFFFFF"/>
        </w:rPr>
        <w:t xml:space="preserve">Immunoassays for the </w:t>
      </w:r>
      <w:proofErr w:type="spellStart"/>
      <w:r w:rsidRPr="00332829">
        <w:rPr>
          <w:rStyle w:val="articletitle"/>
          <w:rFonts w:asciiTheme="majorBidi" w:hAnsiTheme="majorBidi"/>
          <w:color w:val="1C1D1E"/>
          <w:shd w:val="clear" w:color="auto" w:fill="FFFFFF"/>
        </w:rPr>
        <w:t>incretin</w:t>
      </w:r>
      <w:proofErr w:type="spellEnd"/>
      <w:r w:rsidRPr="00332829">
        <w:rPr>
          <w:rStyle w:val="articletitle"/>
          <w:rFonts w:asciiTheme="majorBidi" w:hAnsiTheme="majorBidi"/>
          <w:color w:val="1C1D1E"/>
          <w:shd w:val="clear" w:color="auto" w:fill="FFFFFF"/>
        </w:rPr>
        <w:t xml:space="preserve"> hormones GIP and GLP</w:t>
      </w:r>
      <w:r w:rsidRPr="00332829">
        <w:rPr>
          <w:rStyle w:val="articletitle"/>
          <w:color w:val="1C1D1E"/>
          <w:shd w:val="clear" w:color="auto" w:fill="FFFFFF"/>
        </w:rPr>
        <w:t>‐</w:t>
      </w:r>
      <w:r w:rsidRPr="00332829">
        <w:rPr>
          <w:rStyle w:val="articletitle"/>
          <w:rFonts w:asciiTheme="majorBidi" w:hAnsiTheme="majorBidi"/>
          <w:color w:val="1C1D1E"/>
          <w:shd w:val="clear" w:color="auto" w:fill="FFFFFF"/>
        </w:rPr>
        <w:t>1</w:t>
      </w:r>
      <w:r w:rsidRPr="00332829">
        <w:rPr>
          <w:rFonts w:asciiTheme="majorBidi" w:hAnsiTheme="majorBidi" w:cstheme="majorBidi"/>
          <w:color w:val="1C1D1E"/>
          <w:sz w:val="28"/>
          <w:szCs w:val="28"/>
          <w:shd w:val="clear" w:color="auto" w:fill="FFFFFF"/>
        </w:rPr>
        <w:t xml:space="preserve">.Best </w:t>
      </w:r>
      <w:proofErr w:type="spellStart"/>
      <w:r w:rsidRPr="00332829">
        <w:rPr>
          <w:rFonts w:asciiTheme="majorBidi" w:hAnsiTheme="majorBidi" w:cstheme="majorBidi"/>
          <w:color w:val="1C1D1E"/>
          <w:sz w:val="28"/>
          <w:szCs w:val="28"/>
          <w:shd w:val="clear" w:color="auto" w:fill="FFFFFF"/>
        </w:rPr>
        <w:t>Pract</w:t>
      </w:r>
      <w:proofErr w:type="spellEnd"/>
      <w:r w:rsidRPr="00332829">
        <w:rPr>
          <w:rFonts w:asciiTheme="majorBidi" w:hAnsiTheme="majorBidi" w:cstheme="majorBidi"/>
          <w:color w:val="1C1D1E"/>
          <w:sz w:val="28"/>
          <w:szCs w:val="28"/>
          <w:shd w:val="clear" w:color="auto" w:fill="FFFFFF"/>
        </w:rPr>
        <w:t xml:space="preserve"> Res </w:t>
      </w:r>
      <w:proofErr w:type="spellStart"/>
      <w:r w:rsidRPr="00332829">
        <w:rPr>
          <w:rFonts w:asciiTheme="majorBidi" w:hAnsiTheme="majorBidi" w:cstheme="majorBidi"/>
          <w:color w:val="1C1D1E"/>
          <w:sz w:val="28"/>
          <w:szCs w:val="28"/>
          <w:shd w:val="clear" w:color="auto" w:fill="FFFFFF"/>
        </w:rPr>
        <w:t>Clin</w:t>
      </w:r>
      <w:proofErr w:type="spellEnd"/>
      <w:r w:rsidRPr="00332829">
        <w:rPr>
          <w:rFonts w:asciiTheme="majorBidi" w:hAnsiTheme="majorBidi" w:cstheme="majorBidi"/>
          <w:color w:val="1C1D1E"/>
          <w:sz w:val="28"/>
          <w:szCs w:val="28"/>
          <w:shd w:val="clear" w:color="auto" w:fill="FFFFFF"/>
        </w:rPr>
        <w:t xml:space="preserve"> </w:t>
      </w:r>
      <w:proofErr w:type="spellStart"/>
      <w:r w:rsidRPr="00332829">
        <w:rPr>
          <w:rFonts w:asciiTheme="majorBidi" w:hAnsiTheme="majorBidi" w:cstheme="majorBidi"/>
          <w:color w:val="1C1D1E"/>
          <w:sz w:val="28"/>
          <w:szCs w:val="28"/>
          <w:shd w:val="clear" w:color="auto" w:fill="FFFFFF"/>
        </w:rPr>
        <w:t>Endocrinol</w:t>
      </w:r>
      <w:proofErr w:type="spellEnd"/>
      <w:r w:rsidRPr="00332829">
        <w:rPr>
          <w:rFonts w:asciiTheme="majorBidi" w:hAnsiTheme="majorBidi" w:cstheme="majorBidi"/>
          <w:color w:val="1C1D1E"/>
          <w:sz w:val="28"/>
          <w:szCs w:val="28"/>
          <w:shd w:val="clear" w:color="auto" w:fill="FFFFFF"/>
        </w:rPr>
        <w:t xml:space="preserve"> </w:t>
      </w:r>
      <w:proofErr w:type="spellStart"/>
      <w:r w:rsidRPr="00332829">
        <w:rPr>
          <w:rFonts w:asciiTheme="majorBidi" w:hAnsiTheme="majorBidi" w:cstheme="majorBidi"/>
          <w:color w:val="1C1D1E"/>
          <w:sz w:val="28"/>
          <w:szCs w:val="28"/>
          <w:shd w:val="clear" w:color="auto" w:fill="FFFFFF"/>
        </w:rPr>
        <w:t>Metab</w:t>
      </w:r>
      <w:proofErr w:type="spellEnd"/>
      <w:r w:rsidRPr="00332829">
        <w:rPr>
          <w:rStyle w:val="apple-converted-space"/>
          <w:rFonts w:asciiTheme="majorBidi" w:hAnsiTheme="majorBidi" w:cstheme="majorBidi"/>
          <w:color w:val="1C1D1E"/>
          <w:sz w:val="28"/>
          <w:szCs w:val="28"/>
          <w:shd w:val="clear" w:color="auto" w:fill="FFFFFF"/>
        </w:rPr>
        <w:t> </w:t>
      </w:r>
      <w:r w:rsidRPr="00332829">
        <w:rPr>
          <w:rStyle w:val="pubyear"/>
          <w:rFonts w:asciiTheme="majorBidi" w:hAnsiTheme="majorBidi"/>
          <w:color w:val="1C1D1E"/>
          <w:sz w:val="28"/>
          <w:szCs w:val="28"/>
          <w:shd w:val="clear" w:color="auto" w:fill="FFFFFF"/>
        </w:rPr>
        <w:t>2009</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Style w:val="vol"/>
          <w:rFonts w:asciiTheme="majorBidi" w:hAnsiTheme="majorBidi" w:cstheme="majorBidi"/>
          <w:color w:val="1C1D1E"/>
          <w:sz w:val="28"/>
          <w:szCs w:val="28"/>
          <w:shd w:val="clear" w:color="auto" w:fill="FFFFFF"/>
        </w:rPr>
        <w:t>23</w:t>
      </w:r>
      <w:r w:rsidRPr="00332829">
        <w:rPr>
          <w:rFonts w:asciiTheme="majorBidi" w:hAnsiTheme="majorBidi" w:cstheme="majorBidi"/>
          <w:color w:val="1C1D1E"/>
          <w:sz w:val="28"/>
          <w:szCs w:val="28"/>
          <w:shd w:val="clear" w:color="auto" w:fill="FFFFFF"/>
        </w:rPr>
        <w:t>: 425–432.</w:t>
      </w:r>
    </w:p>
    <w:p w:rsidR="006B324B" w:rsidRPr="00332829" w:rsidRDefault="006B324B" w:rsidP="006B324B">
      <w:pPr>
        <w:tabs>
          <w:tab w:val="left" w:pos="3056"/>
          <w:tab w:val="center" w:pos="4153"/>
        </w:tabs>
        <w:bidi w:val="0"/>
        <w:jc w:val="both"/>
        <w:rPr>
          <w:rFonts w:asciiTheme="majorBidi" w:hAnsiTheme="majorBidi" w:cstheme="majorBidi"/>
          <w:color w:val="1C1D1E"/>
          <w:sz w:val="28"/>
          <w:szCs w:val="28"/>
          <w:shd w:val="clear" w:color="auto" w:fill="FFFFFF"/>
        </w:rPr>
      </w:pPr>
      <w:r w:rsidRPr="00332829">
        <w:rPr>
          <w:rFonts w:asciiTheme="majorBidi" w:hAnsiTheme="majorBidi" w:cstheme="majorBidi"/>
          <w:sz w:val="28"/>
          <w:szCs w:val="28"/>
          <w:shd w:val="clear" w:color="auto" w:fill="FFFFFF"/>
        </w:rPr>
        <w:lastRenderedPageBreak/>
        <w:t>31-</w:t>
      </w:r>
      <w:r w:rsidRPr="00332829">
        <w:rPr>
          <w:rFonts w:asciiTheme="majorBidi" w:hAnsiTheme="majorBidi" w:cstheme="majorBidi"/>
          <w:color w:val="1C1D1E"/>
          <w:sz w:val="28"/>
          <w:szCs w:val="28"/>
          <w:shd w:val="clear" w:color="auto" w:fill="FFFFFF"/>
        </w:rPr>
        <w:t>Vollmer K, Holst JJ, Baller B,</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et al.</w:t>
      </w:r>
      <w:r w:rsidRPr="00332829">
        <w:rPr>
          <w:rStyle w:val="apple-converted-space"/>
          <w:rFonts w:asciiTheme="majorBidi" w:hAnsiTheme="majorBidi" w:cstheme="majorBidi"/>
          <w:color w:val="1C1D1E"/>
          <w:sz w:val="28"/>
          <w:szCs w:val="28"/>
          <w:shd w:val="clear" w:color="auto" w:fill="FFFFFF"/>
        </w:rPr>
        <w:t> </w:t>
      </w:r>
      <w:r w:rsidRPr="00332829">
        <w:rPr>
          <w:rStyle w:val="articletitle"/>
          <w:rFonts w:asciiTheme="majorBidi" w:hAnsiTheme="majorBidi"/>
          <w:color w:val="1C1D1E"/>
          <w:shd w:val="clear" w:color="auto" w:fill="FFFFFF"/>
        </w:rPr>
        <w:t xml:space="preserve">Predictors of </w:t>
      </w:r>
      <w:proofErr w:type="spellStart"/>
      <w:r w:rsidRPr="00332829">
        <w:rPr>
          <w:rStyle w:val="articletitle"/>
          <w:rFonts w:asciiTheme="majorBidi" w:hAnsiTheme="majorBidi"/>
          <w:color w:val="1C1D1E"/>
          <w:shd w:val="clear" w:color="auto" w:fill="FFFFFF"/>
        </w:rPr>
        <w:t>incretin</w:t>
      </w:r>
      <w:proofErr w:type="spellEnd"/>
      <w:r w:rsidRPr="00332829">
        <w:rPr>
          <w:rStyle w:val="articletitle"/>
          <w:rFonts w:asciiTheme="majorBidi" w:hAnsiTheme="majorBidi"/>
          <w:color w:val="1C1D1E"/>
          <w:shd w:val="clear" w:color="auto" w:fill="FFFFFF"/>
        </w:rPr>
        <w:t xml:space="preserve"> concentrations in subjects with normal, impaired, and diabetic glucose tolerance</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Diabetes</w:t>
      </w:r>
      <w:r w:rsidRPr="00332829">
        <w:rPr>
          <w:rStyle w:val="apple-converted-space"/>
          <w:rFonts w:asciiTheme="majorBidi" w:hAnsiTheme="majorBidi" w:cstheme="majorBidi"/>
          <w:color w:val="1C1D1E"/>
          <w:sz w:val="28"/>
          <w:szCs w:val="28"/>
          <w:shd w:val="clear" w:color="auto" w:fill="FFFFFF"/>
        </w:rPr>
        <w:t> </w:t>
      </w:r>
      <w:r w:rsidRPr="00332829">
        <w:rPr>
          <w:rStyle w:val="pubyear"/>
          <w:rFonts w:asciiTheme="majorBidi" w:hAnsiTheme="majorBidi"/>
          <w:color w:val="1C1D1E"/>
          <w:sz w:val="28"/>
          <w:szCs w:val="28"/>
          <w:shd w:val="clear" w:color="auto" w:fill="FFFFFF"/>
        </w:rPr>
        <w:t>2008</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Style w:val="vol"/>
          <w:rFonts w:asciiTheme="majorBidi" w:hAnsiTheme="majorBidi" w:cstheme="majorBidi"/>
          <w:color w:val="1C1D1E"/>
          <w:sz w:val="28"/>
          <w:szCs w:val="28"/>
          <w:shd w:val="clear" w:color="auto" w:fill="FFFFFF"/>
        </w:rPr>
        <w:t>57</w:t>
      </w:r>
      <w:r w:rsidRPr="00332829">
        <w:rPr>
          <w:rFonts w:asciiTheme="majorBidi" w:hAnsiTheme="majorBidi" w:cstheme="majorBidi"/>
          <w:color w:val="1C1D1E"/>
          <w:sz w:val="28"/>
          <w:szCs w:val="28"/>
          <w:shd w:val="clear" w:color="auto" w:fill="FFFFFF"/>
        </w:rPr>
        <w:t>: 678–687.</w:t>
      </w:r>
    </w:p>
    <w:p w:rsidR="006B324B" w:rsidRPr="00332829" w:rsidRDefault="006B324B" w:rsidP="006B324B">
      <w:pPr>
        <w:tabs>
          <w:tab w:val="left" w:pos="3056"/>
          <w:tab w:val="center" w:pos="4153"/>
        </w:tabs>
        <w:bidi w:val="0"/>
        <w:jc w:val="both"/>
        <w:rPr>
          <w:rFonts w:asciiTheme="majorBidi" w:hAnsiTheme="majorBidi" w:cstheme="majorBidi"/>
          <w:color w:val="1C1D1E"/>
          <w:sz w:val="28"/>
          <w:szCs w:val="28"/>
          <w:shd w:val="clear" w:color="auto" w:fill="FFFFFF"/>
        </w:rPr>
      </w:pPr>
      <w:r w:rsidRPr="00332829">
        <w:rPr>
          <w:rFonts w:asciiTheme="majorBidi" w:hAnsiTheme="majorBidi" w:cstheme="majorBidi"/>
          <w:sz w:val="28"/>
          <w:szCs w:val="28"/>
          <w:shd w:val="clear" w:color="auto" w:fill="FFFFFF"/>
        </w:rPr>
        <w:t>32</w:t>
      </w:r>
      <w:r w:rsidRPr="00332829">
        <w:rPr>
          <w:rFonts w:asciiTheme="majorBidi" w:hAnsiTheme="majorBidi" w:cstheme="majorBidi"/>
          <w:color w:val="1C1D1E"/>
          <w:sz w:val="28"/>
          <w:szCs w:val="28"/>
          <w:shd w:val="clear" w:color="auto" w:fill="FFFFFF"/>
        </w:rPr>
        <w:t xml:space="preserve">-Carr RD, Larsen MO, </w:t>
      </w:r>
      <w:proofErr w:type="spellStart"/>
      <w:r w:rsidRPr="00332829">
        <w:rPr>
          <w:rFonts w:asciiTheme="majorBidi" w:hAnsiTheme="majorBidi" w:cstheme="majorBidi"/>
          <w:color w:val="1C1D1E"/>
          <w:sz w:val="28"/>
          <w:szCs w:val="28"/>
          <w:shd w:val="clear" w:color="auto" w:fill="FFFFFF"/>
        </w:rPr>
        <w:t>Winzell</w:t>
      </w:r>
      <w:proofErr w:type="spellEnd"/>
      <w:r w:rsidRPr="00332829">
        <w:rPr>
          <w:rFonts w:asciiTheme="majorBidi" w:hAnsiTheme="majorBidi" w:cstheme="majorBidi"/>
          <w:color w:val="1C1D1E"/>
          <w:sz w:val="28"/>
          <w:szCs w:val="28"/>
          <w:shd w:val="clear" w:color="auto" w:fill="FFFFFF"/>
        </w:rPr>
        <w:t xml:space="preserve"> MS,</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et al.</w:t>
      </w:r>
      <w:r w:rsidRPr="00332829">
        <w:rPr>
          <w:rStyle w:val="apple-converted-space"/>
          <w:rFonts w:asciiTheme="majorBidi" w:hAnsiTheme="majorBidi" w:cstheme="majorBidi"/>
          <w:color w:val="1C1D1E"/>
          <w:sz w:val="28"/>
          <w:szCs w:val="28"/>
          <w:shd w:val="clear" w:color="auto" w:fill="FFFFFF"/>
        </w:rPr>
        <w:t> </w:t>
      </w:r>
      <w:proofErr w:type="spellStart"/>
      <w:r w:rsidRPr="00332829">
        <w:rPr>
          <w:rStyle w:val="articletitle"/>
          <w:rFonts w:asciiTheme="majorBidi" w:hAnsiTheme="majorBidi"/>
          <w:color w:val="1C1D1E"/>
          <w:shd w:val="clear" w:color="auto" w:fill="FFFFFF"/>
        </w:rPr>
        <w:t>Incretin</w:t>
      </w:r>
      <w:proofErr w:type="spellEnd"/>
      <w:r w:rsidRPr="00332829">
        <w:rPr>
          <w:rStyle w:val="articletitle"/>
          <w:rFonts w:asciiTheme="majorBidi" w:hAnsiTheme="majorBidi"/>
          <w:color w:val="1C1D1E"/>
          <w:shd w:val="clear" w:color="auto" w:fill="FFFFFF"/>
        </w:rPr>
        <w:t xml:space="preserve"> and islet hormonal responses to fat and protein ingestion in healthy men</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 xml:space="preserve">Am J </w:t>
      </w:r>
      <w:proofErr w:type="spellStart"/>
      <w:r w:rsidRPr="00332829">
        <w:rPr>
          <w:rFonts w:asciiTheme="majorBidi" w:hAnsiTheme="majorBidi" w:cstheme="majorBidi"/>
          <w:color w:val="1C1D1E"/>
          <w:sz w:val="28"/>
          <w:szCs w:val="28"/>
          <w:shd w:val="clear" w:color="auto" w:fill="FFFFFF"/>
        </w:rPr>
        <w:t>Physiol</w:t>
      </w:r>
      <w:proofErr w:type="spellEnd"/>
      <w:r w:rsidRPr="00332829">
        <w:rPr>
          <w:rFonts w:asciiTheme="majorBidi" w:hAnsiTheme="majorBidi" w:cstheme="majorBidi"/>
          <w:color w:val="1C1D1E"/>
          <w:sz w:val="28"/>
          <w:szCs w:val="28"/>
          <w:shd w:val="clear" w:color="auto" w:fill="FFFFFF"/>
        </w:rPr>
        <w:t xml:space="preserve"> Endocrinal </w:t>
      </w:r>
      <w:proofErr w:type="spellStart"/>
      <w:r w:rsidRPr="00332829">
        <w:rPr>
          <w:rFonts w:asciiTheme="majorBidi" w:hAnsiTheme="majorBidi" w:cstheme="majorBidi"/>
          <w:color w:val="1C1D1E"/>
          <w:sz w:val="28"/>
          <w:szCs w:val="28"/>
          <w:shd w:val="clear" w:color="auto" w:fill="FFFFFF"/>
        </w:rPr>
        <w:t>Metab</w:t>
      </w:r>
      <w:proofErr w:type="spellEnd"/>
      <w:r w:rsidRPr="00332829">
        <w:rPr>
          <w:rStyle w:val="apple-converted-space"/>
          <w:rFonts w:asciiTheme="majorBidi" w:hAnsiTheme="majorBidi" w:cstheme="majorBidi"/>
          <w:color w:val="1C1D1E"/>
          <w:sz w:val="28"/>
          <w:szCs w:val="28"/>
          <w:shd w:val="clear" w:color="auto" w:fill="FFFFFF"/>
        </w:rPr>
        <w:t> </w:t>
      </w:r>
      <w:r w:rsidRPr="00332829">
        <w:rPr>
          <w:rStyle w:val="pubyear"/>
          <w:rFonts w:asciiTheme="majorBidi" w:hAnsiTheme="majorBidi"/>
          <w:color w:val="1C1D1E"/>
          <w:sz w:val="28"/>
          <w:szCs w:val="28"/>
          <w:shd w:val="clear" w:color="auto" w:fill="FFFFFF"/>
        </w:rPr>
        <w:t>2008</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Style w:val="vol"/>
          <w:rFonts w:asciiTheme="majorBidi" w:hAnsiTheme="majorBidi" w:cstheme="majorBidi"/>
          <w:color w:val="1C1D1E"/>
          <w:sz w:val="28"/>
          <w:szCs w:val="28"/>
          <w:shd w:val="clear" w:color="auto" w:fill="FFFFFF"/>
        </w:rPr>
        <w:t>295</w:t>
      </w:r>
      <w:r w:rsidRPr="00332829">
        <w:rPr>
          <w:rFonts w:asciiTheme="majorBidi" w:hAnsiTheme="majorBidi" w:cstheme="majorBidi"/>
          <w:color w:val="1C1D1E"/>
          <w:sz w:val="28"/>
          <w:szCs w:val="28"/>
          <w:shd w:val="clear" w:color="auto" w:fill="FFFFFF"/>
        </w:rPr>
        <w:t>: E779–E784.</w:t>
      </w:r>
    </w:p>
    <w:p w:rsidR="006B324B" w:rsidRPr="00332829" w:rsidRDefault="006B324B" w:rsidP="006B324B">
      <w:pPr>
        <w:tabs>
          <w:tab w:val="left" w:pos="3056"/>
          <w:tab w:val="center" w:pos="4153"/>
        </w:tabs>
        <w:bidi w:val="0"/>
        <w:jc w:val="both"/>
        <w:rPr>
          <w:rFonts w:asciiTheme="majorBidi" w:hAnsiTheme="majorBidi" w:cstheme="majorBidi"/>
          <w:color w:val="1C1D1E"/>
          <w:sz w:val="28"/>
          <w:szCs w:val="28"/>
          <w:shd w:val="clear" w:color="auto" w:fill="FFFFFF"/>
          <w:rtl/>
        </w:rPr>
      </w:pPr>
      <w:r w:rsidRPr="00332829">
        <w:rPr>
          <w:rStyle w:val="apple-converted-space"/>
          <w:rFonts w:asciiTheme="majorBidi" w:hAnsiTheme="majorBidi" w:cstheme="majorBidi"/>
          <w:sz w:val="28"/>
          <w:szCs w:val="28"/>
          <w:shd w:val="clear" w:color="auto" w:fill="FFFFFF"/>
        </w:rPr>
        <w:t>33</w:t>
      </w:r>
      <w:r w:rsidRPr="00332829">
        <w:rPr>
          <w:rStyle w:val="apple-converted-space"/>
          <w:rFonts w:asciiTheme="majorBidi" w:hAnsiTheme="majorBidi" w:cstheme="majorBidi"/>
          <w:color w:val="C00000"/>
          <w:sz w:val="28"/>
          <w:szCs w:val="28"/>
          <w:shd w:val="clear" w:color="auto" w:fill="FFFFFF"/>
        </w:rPr>
        <w:t>-</w:t>
      </w:r>
      <w:r w:rsidRPr="00332829">
        <w:rPr>
          <w:rFonts w:asciiTheme="majorBidi" w:hAnsiTheme="majorBidi" w:cstheme="majorBidi"/>
          <w:color w:val="1C1D1E"/>
          <w:sz w:val="28"/>
          <w:szCs w:val="28"/>
          <w:shd w:val="clear" w:color="auto" w:fill="FFFFFF"/>
        </w:rPr>
        <w:t xml:space="preserve">Meier JJ, </w:t>
      </w:r>
      <w:proofErr w:type="spellStart"/>
      <w:r w:rsidRPr="00332829">
        <w:rPr>
          <w:rFonts w:asciiTheme="majorBidi" w:hAnsiTheme="majorBidi" w:cstheme="majorBidi"/>
          <w:color w:val="1C1D1E"/>
          <w:sz w:val="28"/>
          <w:szCs w:val="28"/>
          <w:shd w:val="clear" w:color="auto" w:fill="FFFFFF"/>
        </w:rPr>
        <w:t>Nauck</w:t>
      </w:r>
      <w:proofErr w:type="spellEnd"/>
      <w:r w:rsidRPr="00332829">
        <w:rPr>
          <w:rFonts w:asciiTheme="majorBidi" w:hAnsiTheme="majorBidi" w:cstheme="majorBidi"/>
          <w:color w:val="1C1D1E"/>
          <w:sz w:val="28"/>
          <w:szCs w:val="28"/>
          <w:shd w:val="clear" w:color="auto" w:fill="FFFFFF"/>
        </w:rPr>
        <w:t xml:space="preserve"> MA, </w:t>
      </w:r>
      <w:proofErr w:type="spellStart"/>
      <w:r w:rsidRPr="00332829">
        <w:rPr>
          <w:rFonts w:asciiTheme="majorBidi" w:hAnsiTheme="majorBidi" w:cstheme="majorBidi"/>
          <w:color w:val="1C1D1E"/>
          <w:sz w:val="28"/>
          <w:szCs w:val="28"/>
          <w:shd w:val="clear" w:color="auto" w:fill="FFFFFF"/>
        </w:rPr>
        <w:t>Kranz</w:t>
      </w:r>
      <w:proofErr w:type="spellEnd"/>
      <w:r w:rsidRPr="00332829">
        <w:rPr>
          <w:rFonts w:asciiTheme="majorBidi" w:hAnsiTheme="majorBidi" w:cstheme="majorBidi"/>
          <w:color w:val="1C1D1E"/>
          <w:sz w:val="28"/>
          <w:szCs w:val="28"/>
          <w:shd w:val="clear" w:color="auto" w:fill="FFFFFF"/>
        </w:rPr>
        <w:t xml:space="preserve"> D,</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et al.</w:t>
      </w:r>
      <w:r w:rsidRPr="00332829">
        <w:rPr>
          <w:rStyle w:val="apple-converted-space"/>
          <w:rFonts w:asciiTheme="majorBidi" w:hAnsiTheme="majorBidi" w:cstheme="majorBidi"/>
          <w:color w:val="1C1D1E"/>
          <w:sz w:val="28"/>
          <w:szCs w:val="28"/>
          <w:shd w:val="clear" w:color="auto" w:fill="FFFFFF"/>
        </w:rPr>
        <w:t> </w:t>
      </w:r>
      <w:r w:rsidRPr="00332829">
        <w:rPr>
          <w:rStyle w:val="articletitle"/>
          <w:rFonts w:asciiTheme="majorBidi" w:hAnsiTheme="majorBidi"/>
          <w:color w:val="1C1D1E"/>
          <w:shd w:val="clear" w:color="auto" w:fill="FFFFFF"/>
        </w:rPr>
        <w:t>Secretion, degradation, and elimination of glucagon</w:t>
      </w:r>
      <w:r w:rsidRPr="00332829">
        <w:rPr>
          <w:rStyle w:val="articletitle"/>
          <w:color w:val="1C1D1E"/>
          <w:shd w:val="clear" w:color="auto" w:fill="FFFFFF"/>
        </w:rPr>
        <w:t>‐</w:t>
      </w:r>
      <w:r w:rsidRPr="00332829">
        <w:rPr>
          <w:rStyle w:val="articletitle"/>
          <w:rFonts w:asciiTheme="majorBidi" w:hAnsiTheme="majorBidi"/>
          <w:color w:val="1C1D1E"/>
          <w:shd w:val="clear" w:color="auto" w:fill="FFFFFF"/>
        </w:rPr>
        <w:t>like peptide 1 and gastric inhibitory polypeptide in patients with chronic renal insufficiency and healthy control subjects</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Diabetes</w:t>
      </w:r>
      <w:r w:rsidRPr="00332829">
        <w:rPr>
          <w:rStyle w:val="apple-converted-space"/>
          <w:rFonts w:asciiTheme="majorBidi" w:hAnsiTheme="majorBidi" w:cstheme="majorBidi"/>
          <w:color w:val="1C1D1E"/>
          <w:sz w:val="28"/>
          <w:szCs w:val="28"/>
          <w:shd w:val="clear" w:color="auto" w:fill="FFFFFF"/>
        </w:rPr>
        <w:t> </w:t>
      </w:r>
      <w:r w:rsidRPr="00332829">
        <w:rPr>
          <w:rStyle w:val="pubyear"/>
          <w:rFonts w:asciiTheme="majorBidi" w:hAnsiTheme="majorBidi"/>
          <w:color w:val="1C1D1E"/>
          <w:sz w:val="28"/>
          <w:szCs w:val="28"/>
          <w:shd w:val="clear" w:color="auto" w:fill="FFFFFF"/>
        </w:rPr>
        <w:t>2004</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Style w:val="vol"/>
          <w:rFonts w:asciiTheme="majorBidi" w:hAnsiTheme="majorBidi" w:cstheme="majorBidi"/>
          <w:color w:val="1C1D1E"/>
          <w:sz w:val="28"/>
          <w:szCs w:val="28"/>
          <w:shd w:val="clear" w:color="auto" w:fill="FFFFFF"/>
        </w:rPr>
        <w:t>53</w:t>
      </w:r>
      <w:r w:rsidRPr="00332829">
        <w:rPr>
          <w:rFonts w:asciiTheme="majorBidi" w:hAnsiTheme="majorBidi" w:cstheme="majorBidi"/>
          <w:color w:val="1C1D1E"/>
          <w:sz w:val="28"/>
          <w:szCs w:val="28"/>
          <w:shd w:val="clear" w:color="auto" w:fill="FFFFFF"/>
        </w:rPr>
        <w:t>: 654–662.</w:t>
      </w:r>
    </w:p>
    <w:p w:rsidR="006B324B" w:rsidRPr="00332829" w:rsidRDefault="006B324B" w:rsidP="006B324B">
      <w:pPr>
        <w:tabs>
          <w:tab w:val="left" w:pos="3056"/>
          <w:tab w:val="center" w:pos="4153"/>
        </w:tabs>
        <w:bidi w:val="0"/>
        <w:jc w:val="both"/>
        <w:rPr>
          <w:rFonts w:asciiTheme="majorBidi" w:hAnsiTheme="majorBidi" w:cstheme="majorBidi"/>
          <w:color w:val="1C1D1E"/>
          <w:sz w:val="28"/>
          <w:szCs w:val="28"/>
          <w:shd w:val="clear" w:color="auto" w:fill="FFFFFF"/>
          <w:rtl/>
        </w:rPr>
      </w:pPr>
      <w:r w:rsidRPr="00332829">
        <w:rPr>
          <w:rFonts w:asciiTheme="majorBidi" w:hAnsiTheme="majorBidi" w:cstheme="majorBidi"/>
          <w:sz w:val="28"/>
          <w:szCs w:val="28"/>
          <w:shd w:val="clear" w:color="auto" w:fill="FFFFFF"/>
        </w:rPr>
        <w:t>34-</w:t>
      </w:r>
      <w:r w:rsidRPr="00332829">
        <w:rPr>
          <w:rFonts w:asciiTheme="majorBidi" w:hAnsiTheme="majorBidi" w:cstheme="majorBidi"/>
          <w:color w:val="1C1D1E"/>
          <w:sz w:val="28"/>
          <w:szCs w:val="28"/>
          <w:shd w:val="clear" w:color="auto" w:fill="FFFFFF"/>
        </w:rPr>
        <w:t xml:space="preserve">Yabe D, </w:t>
      </w:r>
      <w:proofErr w:type="spellStart"/>
      <w:r w:rsidRPr="00332829">
        <w:rPr>
          <w:rFonts w:asciiTheme="majorBidi" w:hAnsiTheme="majorBidi" w:cstheme="majorBidi"/>
          <w:color w:val="1C1D1E"/>
          <w:sz w:val="28"/>
          <w:szCs w:val="28"/>
          <w:shd w:val="clear" w:color="auto" w:fill="FFFFFF"/>
        </w:rPr>
        <w:t>Kuroe</w:t>
      </w:r>
      <w:proofErr w:type="spellEnd"/>
      <w:r w:rsidRPr="00332829">
        <w:rPr>
          <w:rFonts w:asciiTheme="majorBidi" w:hAnsiTheme="majorBidi" w:cstheme="majorBidi"/>
          <w:color w:val="1C1D1E"/>
          <w:sz w:val="28"/>
          <w:szCs w:val="28"/>
          <w:shd w:val="clear" w:color="auto" w:fill="FFFFFF"/>
        </w:rPr>
        <w:t xml:space="preserve"> A, Lee S,</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et al.</w:t>
      </w:r>
      <w:r w:rsidRPr="00332829">
        <w:rPr>
          <w:rStyle w:val="apple-converted-space"/>
          <w:rFonts w:asciiTheme="majorBidi" w:hAnsiTheme="majorBidi" w:cstheme="majorBidi"/>
          <w:color w:val="1C1D1E"/>
          <w:sz w:val="28"/>
          <w:szCs w:val="28"/>
          <w:shd w:val="clear" w:color="auto" w:fill="FFFFFF"/>
        </w:rPr>
        <w:t> </w:t>
      </w:r>
      <w:r w:rsidRPr="00332829">
        <w:rPr>
          <w:rStyle w:val="articletitle"/>
          <w:rFonts w:asciiTheme="majorBidi" w:hAnsiTheme="majorBidi"/>
          <w:color w:val="1C1D1E"/>
          <w:shd w:val="clear" w:color="auto" w:fill="FFFFFF"/>
        </w:rPr>
        <w:t>little enhancement of meal</w:t>
      </w:r>
      <w:r w:rsidRPr="00332829">
        <w:rPr>
          <w:rStyle w:val="articletitle"/>
          <w:color w:val="1C1D1E"/>
          <w:shd w:val="clear" w:color="auto" w:fill="FFFFFF"/>
        </w:rPr>
        <w:t>‐</w:t>
      </w:r>
      <w:r w:rsidRPr="00332829">
        <w:rPr>
          <w:rStyle w:val="articletitle"/>
          <w:rFonts w:asciiTheme="majorBidi" w:hAnsiTheme="majorBidi"/>
          <w:color w:val="1C1D1E"/>
          <w:shd w:val="clear" w:color="auto" w:fill="FFFFFF"/>
        </w:rPr>
        <w:t>induced GLP</w:t>
      </w:r>
      <w:r w:rsidRPr="00332829">
        <w:rPr>
          <w:rStyle w:val="articletitle"/>
          <w:color w:val="1C1D1E"/>
          <w:shd w:val="clear" w:color="auto" w:fill="FFFFFF"/>
        </w:rPr>
        <w:t>‐</w:t>
      </w:r>
      <w:r w:rsidRPr="00332829">
        <w:rPr>
          <w:rStyle w:val="articletitle"/>
          <w:rFonts w:asciiTheme="majorBidi" w:hAnsiTheme="majorBidi"/>
          <w:color w:val="1C1D1E"/>
          <w:shd w:val="clear" w:color="auto" w:fill="FFFFFF"/>
        </w:rPr>
        <w:t>1 secretion in Japanese: Comparison of type 2 diabetes and healthy controls</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Fonts w:asciiTheme="majorBidi" w:hAnsiTheme="majorBidi" w:cstheme="majorBidi"/>
          <w:color w:val="1C1D1E"/>
          <w:sz w:val="28"/>
          <w:szCs w:val="28"/>
          <w:shd w:val="clear" w:color="auto" w:fill="FFFFFF"/>
        </w:rPr>
        <w:t>J Diabetes Invest</w:t>
      </w:r>
      <w:r w:rsidRPr="00332829">
        <w:rPr>
          <w:rStyle w:val="apple-converted-space"/>
          <w:rFonts w:asciiTheme="majorBidi" w:hAnsiTheme="majorBidi" w:cstheme="majorBidi"/>
          <w:color w:val="1C1D1E"/>
          <w:sz w:val="28"/>
          <w:szCs w:val="28"/>
          <w:shd w:val="clear" w:color="auto" w:fill="FFFFFF"/>
        </w:rPr>
        <w:t> </w:t>
      </w:r>
      <w:r w:rsidRPr="00332829">
        <w:rPr>
          <w:rStyle w:val="pubyear"/>
          <w:rFonts w:asciiTheme="majorBidi" w:hAnsiTheme="majorBidi"/>
          <w:color w:val="1C1D1E"/>
          <w:sz w:val="28"/>
          <w:szCs w:val="28"/>
          <w:shd w:val="clear" w:color="auto" w:fill="FFFFFF"/>
        </w:rPr>
        <w:t>2010</w:t>
      </w:r>
      <w:r w:rsidRPr="00332829">
        <w:rPr>
          <w:rFonts w:asciiTheme="majorBidi" w:hAnsiTheme="majorBidi" w:cstheme="majorBidi"/>
          <w:color w:val="1C1D1E"/>
          <w:sz w:val="28"/>
          <w:szCs w:val="28"/>
          <w:shd w:val="clear" w:color="auto" w:fill="FFFFFF"/>
        </w:rPr>
        <w:t>;</w:t>
      </w:r>
      <w:r w:rsidRPr="00332829">
        <w:rPr>
          <w:rStyle w:val="apple-converted-space"/>
          <w:rFonts w:asciiTheme="majorBidi" w:hAnsiTheme="majorBidi" w:cstheme="majorBidi"/>
          <w:color w:val="1C1D1E"/>
          <w:sz w:val="28"/>
          <w:szCs w:val="28"/>
          <w:shd w:val="clear" w:color="auto" w:fill="FFFFFF"/>
        </w:rPr>
        <w:t> </w:t>
      </w:r>
      <w:r w:rsidRPr="00332829">
        <w:rPr>
          <w:rStyle w:val="vol"/>
          <w:rFonts w:asciiTheme="majorBidi" w:hAnsiTheme="majorBidi" w:cstheme="majorBidi"/>
          <w:color w:val="1C1D1E"/>
          <w:sz w:val="28"/>
          <w:szCs w:val="28"/>
          <w:shd w:val="clear" w:color="auto" w:fill="FFFFFF"/>
        </w:rPr>
        <w:t>1</w:t>
      </w:r>
      <w:r w:rsidRPr="00332829">
        <w:rPr>
          <w:rFonts w:asciiTheme="majorBidi" w:hAnsiTheme="majorBidi" w:cstheme="majorBidi"/>
          <w:color w:val="1C1D1E"/>
          <w:sz w:val="28"/>
          <w:szCs w:val="28"/>
          <w:shd w:val="clear" w:color="auto" w:fill="FFFFFF"/>
        </w:rPr>
        <w:t>: 56–59.</w:t>
      </w:r>
    </w:p>
    <w:p w:rsidR="006B324B" w:rsidRDefault="006B324B" w:rsidP="006B324B">
      <w:pPr>
        <w:bidi w:val="0"/>
        <w:spacing w:after="0"/>
        <w:jc w:val="both"/>
        <w:rPr>
          <w:rStyle w:val="articletitle"/>
          <w:rFonts w:asciiTheme="majorBidi" w:hAnsiTheme="majorBidi"/>
          <w:color w:val="1C1D1E"/>
          <w:shd w:val="clear" w:color="auto" w:fill="FFFFFF"/>
        </w:rPr>
      </w:pPr>
      <w:r w:rsidRPr="00332829">
        <w:rPr>
          <w:rStyle w:val="articletitle"/>
          <w:rFonts w:asciiTheme="majorBidi" w:hAnsiTheme="majorBidi"/>
          <w:color w:val="1C1D1E"/>
          <w:shd w:val="clear" w:color="auto" w:fill="FFFFFF"/>
        </w:rPr>
        <w:t xml:space="preserve">35-Dupre J, Ross SA, Watson D, Brown JC. </w:t>
      </w:r>
      <w:proofErr w:type="gramStart"/>
      <w:r w:rsidRPr="00332829">
        <w:rPr>
          <w:rStyle w:val="articletitle"/>
          <w:rFonts w:asciiTheme="majorBidi" w:hAnsiTheme="majorBidi"/>
          <w:color w:val="1C1D1E"/>
          <w:shd w:val="clear" w:color="auto" w:fill="FFFFFF"/>
        </w:rPr>
        <w:t>Stimulation of insulin by gastric inhibitory polypeptide in man.</w:t>
      </w:r>
      <w:proofErr w:type="gramEnd"/>
      <w:r w:rsidRPr="00332829">
        <w:rPr>
          <w:rStyle w:val="articletitle"/>
          <w:rFonts w:asciiTheme="majorBidi" w:hAnsiTheme="majorBidi"/>
          <w:color w:val="1C1D1E"/>
          <w:shd w:val="clear" w:color="auto" w:fill="FFFFFF"/>
        </w:rPr>
        <w:t xml:space="preserve"> </w:t>
      </w:r>
      <w:proofErr w:type="gramStart"/>
      <w:r w:rsidRPr="00332829">
        <w:rPr>
          <w:rStyle w:val="articletitle"/>
          <w:rFonts w:asciiTheme="majorBidi" w:hAnsiTheme="majorBidi"/>
          <w:color w:val="1C1D1E"/>
          <w:shd w:val="clear" w:color="auto" w:fill="FFFFFF"/>
        </w:rPr>
        <w:t xml:space="preserve">J </w:t>
      </w:r>
      <w:proofErr w:type="spellStart"/>
      <w:r>
        <w:rPr>
          <w:rStyle w:val="articletitle"/>
          <w:rFonts w:asciiTheme="majorBidi" w:hAnsiTheme="majorBidi"/>
          <w:color w:val="1C1D1E"/>
          <w:shd w:val="clear" w:color="auto" w:fill="FFFFFF"/>
        </w:rPr>
        <w:t>C</w:t>
      </w:r>
      <w:r w:rsidRPr="00332829">
        <w:rPr>
          <w:rStyle w:val="articletitle"/>
          <w:rFonts w:asciiTheme="majorBidi" w:hAnsiTheme="majorBidi"/>
          <w:color w:val="1C1D1E"/>
          <w:shd w:val="clear" w:color="auto" w:fill="FFFFFF"/>
        </w:rPr>
        <w:t>lin</w:t>
      </w:r>
      <w:proofErr w:type="spellEnd"/>
      <w:r w:rsidRPr="00332829">
        <w:rPr>
          <w:rStyle w:val="articletitle"/>
          <w:rFonts w:asciiTheme="majorBidi" w:hAnsiTheme="majorBidi"/>
          <w:color w:val="1C1D1E"/>
          <w:shd w:val="clear" w:color="auto" w:fill="FFFFFF"/>
        </w:rPr>
        <w:t xml:space="preserve"> </w:t>
      </w:r>
      <w:r>
        <w:rPr>
          <w:rStyle w:val="articletitle"/>
          <w:rFonts w:asciiTheme="majorBidi" w:hAnsiTheme="majorBidi"/>
          <w:color w:val="1C1D1E"/>
          <w:shd w:val="clear" w:color="auto" w:fill="FFFFFF"/>
        </w:rPr>
        <w:t>E</w:t>
      </w:r>
      <w:r w:rsidRPr="00332829">
        <w:rPr>
          <w:rStyle w:val="articletitle"/>
          <w:rFonts w:asciiTheme="majorBidi" w:hAnsiTheme="majorBidi"/>
          <w:color w:val="1C1D1E"/>
          <w:shd w:val="clear" w:color="auto" w:fill="FFFFFF"/>
        </w:rPr>
        <w:t>ndocrinal</w:t>
      </w:r>
      <w:r>
        <w:rPr>
          <w:rStyle w:val="articletitle"/>
          <w:rFonts w:asciiTheme="majorBidi" w:hAnsiTheme="majorBidi"/>
          <w:color w:val="1C1D1E"/>
          <w:shd w:val="clear" w:color="auto" w:fill="FFFFFF"/>
        </w:rPr>
        <w:t xml:space="preserve"> </w:t>
      </w:r>
      <w:proofErr w:type="spellStart"/>
      <w:r>
        <w:rPr>
          <w:rStyle w:val="articletitle"/>
          <w:rFonts w:asciiTheme="majorBidi" w:hAnsiTheme="majorBidi"/>
          <w:color w:val="1C1D1E"/>
          <w:shd w:val="clear" w:color="auto" w:fill="FFFFFF"/>
        </w:rPr>
        <w:t>Metab</w:t>
      </w:r>
      <w:proofErr w:type="spellEnd"/>
      <w:r>
        <w:rPr>
          <w:rStyle w:val="articletitle"/>
          <w:rFonts w:asciiTheme="majorBidi" w:hAnsiTheme="majorBidi"/>
          <w:color w:val="1C1D1E"/>
          <w:shd w:val="clear" w:color="auto" w:fill="FFFFFF"/>
        </w:rPr>
        <w:t>,</w:t>
      </w:r>
      <w:r w:rsidRPr="00332829">
        <w:rPr>
          <w:rStyle w:val="articletitle"/>
          <w:rFonts w:asciiTheme="majorBidi" w:hAnsiTheme="majorBidi"/>
          <w:color w:val="1C1D1E"/>
          <w:shd w:val="clear" w:color="auto" w:fill="FFFFFF"/>
        </w:rPr>
        <w:t xml:space="preserve"> 1973</w:t>
      </w:r>
      <w:r>
        <w:rPr>
          <w:rStyle w:val="articletitle"/>
          <w:rFonts w:asciiTheme="majorBidi" w:hAnsiTheme="majorBidi"/>
          <w:color w:val="1C1D1E"/>
          <w:shd w:val="clear" w:color="auto" w:fill="FFFFFF"/>
        </w:rPr>
        <w:t>;</w:t>
      </w:r>
      <w:r w:rsidRPr="00332829">
        <w:rPr>
          <w:rStyle w:val="articletitle"/>
          <w:rFonts w:asciiTheme="majorBidi" w:hAnsiTheme="majorBidi"/>
          <w:color w:val="1C1D1E"/>
          <w:shd w:val="clear" w:color="auto" w:fill="FFFFFF"/>
        </w:rPr>
        <w:t xml:space="preserve"> 37</w:t>
      </w:r>
      <w:r>
        <w:rPr>
          <w:rStyle w:val="articletitle"/>
          <w:rFonts w:asciiTheme="majorBidi" w:hAnsiTheme="majorBidi"/>
          <w:color w:val="1C1D1E"/>
          <w:shd w:val="clear" w:color="auto" w:fill="FFFFFF"/>
        </w:rPr>
        <w:t>;</w:t>
      </w:r>
      <w:r w:rsidRPr="00332829">
        <w:rPr>
          <w:rStyle w:val="articletitle"/>
          <w:rFonts w:asciiTheme="majorBidi" w:hAnsiTheme="majorBidi"/>
          <w:color w:val="1C1D1E"/>
          <w:shd w:val="clear" w:color="auto" w:fill="FFFFFF"/>
        </w:rPr>
        <w:t xml:space="preserve"> 826-8.</w:t>
      </w:r>
      <w:proofErr w:type="gramEnd"/>
    </w:p>
    <w:p w:rsidR="006B324B" w:rsidRPr="00332829" w:rsidRDefault="006B324B" w:rsidP="006B324B">
      <w:pPr>
        <w:bidi w:val="0"/>
        <w:spacing w:after="0"/>
        <w:jc w:val="both"/>
        <w:rPr>
          <w:rStyle w:val="articletitle"/>
          <w:rFonts w:asciiTheme="majorBidi" w:hAnsiTheme="majorBidi"/>
          <w:color w:val="1C1D1E"/>
          <w:shd w:val="clear" w:color="auto" w:fill="FFFFFF"/>
        </w:rPr>
      </w:pPr>
    </w:p>
    <w:p w:rsidR="006B324B" w:rsidRPr="00216753" w:rsidRDefault="006B324B" w:rsidP="006B324B">
      <w:pPr>
        <w:bidi w:val="0"/>
        <w:spacing w:after="0"/>
        <w:jc w:val="both"/>
        <w:rPr>
          <w:rFonts w:asciiTheme="majorBidi" w:eastAsia="Times New Roman" w:hAnsiTheme="majorBidi" w:cstheme="majorBidi"/>
          <w:color w:val="000000" w:themeColor="text1"/>
          <w:sz w:val="28"/>
          <w:szCs w:val="28"/>
        </w:rPr>
      </w:pPr>
      <w:r w:rsidRPr="00332829">
        <w:rPr>
          <w:rFonts w:asciiTheme="majorBidi" w:eastAsia="Times New Roman" w:hAnsiTheme="majorBidi" w:cstheme="majorBidi"/>
          <w:color w:val="000000" w:themeColor="text1"/>
          <w:sz w:val="28"/>
          <w:szCs w:val="28"/>
        </w:rPr>
        <w:t>36</w:t>
      </w:r>
      <w:r w:rsidRPr="00216753">
        <w:rPr>
          <w:rFonts w:asciiTheme="majorBidi" w:eastAsia="Times New Roman" w:hAnsiTheme="majorBidi" w:cstheme="majorBidi"/>
          <w:color w:val="000000" w:themeColor="text1"/>
          <w:sz w:val="28"/>
          <w:szCs w:val="28"/>
        </w:rPr>
        <w:t>-</w:t>
      </w:r>
      <w:r w:rsidRPr="00216753">
        <w:rPr>
          <w:rStyle w:val="apple-converted-space"/>
          <w:rFonts w:asciiTheme="majorBidi" w:hAnsiTheme="majorBidi" w:cstheme="majorBidi"/>
          <w:color w:val="000000" w:themeColor="text1"/>
          <w:sz w:val="28"/>
          <w:szCs w:val="28"/>
          <w:shd w:val="clear" w:color="auto" w:fill="FFFFFF"/>
        </w:rPr>
        <w:t xml:space="preserve"> </w:t>
      </w:r>
      <w:proofErr w:type="spellStart"/>
      <w:r w:rsidRPr="00216753">
        <w:rPr>
          <w:rStyle w:val="textenormalsmall"/>
          <w:rFonts w:asciiTheme="majorBidi" w:hAnsiTheme="majorBidi" w:cstheme="majorBidi"/>
          <w:color w:val="000000" w:themeColor="text1"/>
          <w:sz w:val="28"/>
          <w:szCs w:val="28"/>
          <w:shd w:val="clear" w:color="auto" w:fill="FFFFFF"/>
        </w:rPr>
        <w:t>Myiawaki</w:t>
      </w:r>
      <w:proofErr w:type="spellEnd"/>
      <w:r w:rsidRPr="00216753">
        <w:rPr>
          <w:rStyle w:val="textenormalsmall"/>
          <w:rFonts w:asciiTheme="majorBidi" w:hAnsiTheme="majorBidi" w:cstheme="majorBidi"/>
          <w:color w:val="000000" w:themeColor="text1"/>
          <w:sz w:val="28"/>
          <w:szCs w:val="28"/>
          <w:shd w:val="clear" w:color="auto" w:fill="FFFFFF"/>
        </w:rPr>
        <w:t xml:space="preserve"> K, Yamada Y, Yano H,</w:t>
      </w:r>
      <w:r w:rsidRPr="00216753">
        <w:rPr>
          <w:rStyle w:val="apple-converted-space"/>
          <w:rFonts w:asciiTheme="majorBidi" w:hAnsiTheme="majorBidi" w:cstheme="majorBidi"/>
          <w:color w:val="000000" w:themeColor="text1"/>
          <w:sz w:val="28"/>
          <w:szCs w:val="28"/>
          <w:shd w:val="clear" w:color="auto" w:fill="FFFFFF"/>
        </w:rPr>
        <w:t> </w:t>
      </w:r>
      <w:r w:rsidRPr="001B3B8C">
        <w:rPr>
          <w:rStyle w:val="textenormalsmall"/>
          <w:rFonts w:asciiTheme="majorBidi" w:hAnsiTheme="majorBidi" w:cstheme="majorBidi"/>
          <w:color w:val="000000" w:themeColor="text1"/>
          <w:sz w:val="28"/>
          <w:szCs w:val="28"/>
          <w:shd w:val="clear" w:color="auto" w:fill="FFFFFF"/>
        </w:rPr>
        <w:t>et al</w:t>
      </w:r>
      <w:r w:rsidRPr="00216753">
        <w:rPr>
          <w:rStyle w:val="textenormalsmall"/>
          <w:rFonts w:asciiTheme="majorBidi" w:hAnsiTheme="majorBidi" w:cstheme="majorBidi"/>
          <w:color w:val="000000" w:themeColor="text1"/>
          <w:sz w:val="28"/>
          <w:szCs w:val="28"/>
          <w:shd w:val="clear" w:color="auto" w:fill="FFFFFF"/>
        </w:rPr>
        <w:t xml:space="preserve">. Glucose intolerance caused by a defect in the </w:t>
      </w:r>
      <w:proofErr w:type="spellStart"/>
      <w:r w:rsidRPr="00216753">
        <w:rPr>
          <w:rStyle w:val="textenormalsmall"/>
          <w:rFonts w:asciiTheme="majorBidi" w:hAnsiTheme="majorBidi" w:cstheme="majorBidi"/>
          <w:color w:val="000000" w:themeColor="text1"/>
          <w:sz w:val="28"/>
          <w:szCs w:val="28"/>
          <w:shd w:val="clear" w:color="auto" w:fill="FFFFFF"/>
        </w:rPr>
        <w:t>enteroinsular</w:t>
      </w:r>
      <w:proofErr w:type="spellEnd"/>
      <w:r w:rsidRPr="00216753">
        <w:rPr>
          <w:rStyle w:val="textenormalsmall"/>
          <w:rFonts w:asciiTheme="majorBidi" w:hAnsiTheme="majorBidi" w:cstheme="majorBidi"/>
          <w:color w:val="000000" w:themeColor="text1"/>
          <w:sz w:val="28"/>
          <w:szCs w:val="28"/>
          <w:shd w:val="clear" w:color="auto" w:fill="FFFFFF"/>
        </w:rPr>
        <w:t xml:space="preserve"> axis: a study in gastric inhibitory polypeptide receptor knockout mice. </w:t>
      </w:r>
      <w:proofErr w:type="spellStart"/>
      <w:proofErr w:type="gramStart"/>
      <w:r w:rsidRPr="00216753">
        <w:rPr>
          <w:rStyle w:val="textenormalsmall"/>
          <w:rFonts w:asciiTheme="majorBidi" w:hAnsiTheme="majorBidi" w:cstheme="majorBidi"/>
          <w:color w:val="000000" w:themeColor="text1"/>
          <w:sz w:val="28"/>
          <w:szCs w:val="28"/>
          <w:shd w:val="clear" w:color="auto" w:fill="FFFFFF"/>
        </w:rPr>
        <w:t>Proc</w:t>
      </w:r>
      <w:proofErr w:type="spellEnd"/>
      <w:r w:rsidRPr="00216753">
        <w:rPr>
          <w:rStyle w:val="textenormalsmall"/>
          <w:rFonts w:asciiTheme="majorBidi" w:hAnsiTheme="majorBidi" w:cstheme="majorBidi"/>
          <w:color w:val="000000" w:themeColor="text1"/>
          <w:sz w:val="28"/>
          <w:szCs w:val="28"/>
          <w:shd w:val="clear" w:color="auto" w:fill="FFFFFF"/>
        </w:rPr>
        <w:t xml:space="preserve"> </w:t>
      </w:r>
      <w:proofErr w:type="spellStart"/>
      <w:r w:rsidRPr="00216753">
        <w:rPr>
          <w:rStyle w:val="textenormalsmall"/>
          <w:rFonts w:asciiTheme="majorBidi" w:hAnsiTheme="majorBidi" w:cstheme="majorBidi"/>
          <w:color w:val="000000" w:themeColor="text1"/>
          <w:sz w:val="28"/>
          <w:szCs w:val="28"/>
          <w:shd w:val="clear" w:color="auto" w:fill="FFFFFF"/>
        </w:rPr>
        <w:t>Natl</w:t>
      </w:r>
      <w:proofErr w:type="spellEnd"/>
      <w:r w:rsidRPr="00216753">
        <w:rPr>
          <w:rStyle w:val="textenormalsmall"/>
          <w:rFonts w:asciiTheme="majorBidi" w:hAnsiTheme="majorBidi" w:cstheme="majorBidi"/>
          <w:color w:val="000000" w:themeColor="text1"/>
          <w:sz w:val="28"/>
          <w:szCs w:val="28"/>
          <w:shd w:val="clear" w:color="auto" w:fill="FFFFFF"/>
        </w:rPr>
        <w:t xml:space="preserve"> </w:t>
      </w:r>
      <w:proofErr w:type="spellStart"/>
      <w:r w:rsidRPr="00216753">
        <w:rPr>
          <w:rStyle w:val="textenormalsmall"/>
          <w:rFonts w:asciiTheme="majorBidi" w:hAnsiTheme="majorBidi" w:cstheme="majorBidi"/>
          <w:color w:val="000000" w:themeColor="text1"/>
          <w:sz w:val="28"/>
          <w:szCs w:val="28"/>
          <w:shd w:val="clear" w:color="auto" w:fill="FFFFFF"/>
        </w:rPr>
        <w:t>Acad</w:t>
      </w:r>
      <w:proofErr w:type="spellEnd"/>
      <w:r w:rsidRPr="00216753">
        <w:rPr>
          <w:rStyle w:val="textenormalsmall"/>
          <w:rFonts w:asciiTheme="majorBidi" w:hAnsiTheme="majorBidi" w:cstheme="majorBidi"/>
          <w:color w:val="000000" w:themeColor="text1"/>
          <w:sz w:val="28"/>
          <w:szCs w:val="28"/>
          <w:shd w:val="clear" w:color="auto" w:fill="FFFFFF"/>
        </w:rPr>
        <w:t xml:space="preserve"> </w:t>
      </w:r>
      <w:proofErr w:type="spellStart"/>
      <w:r w:rsidRPr="00216753">
        <w:rPr>
          <w:rStyle w:val="textenormalsmall"/>
          <w:rFonts w:asciiTheme="majorBidi" w:hAnsiTheme="majorBidi" w:cstheme="majorBidi"/>
          <w:color w:val="000000" w:themeColor="text1"/>
          <w:sz w:val="28"/>
          <w:szCs w:val="28"/>
          <w:shd w:val="clear" w:color="auto" w:fill="FFFFFF"/>
        </w:rPr>
        <w:t>Sci</w:t>
      </w:r>
      <w:proofErr w:type="spellEnd"/>
      <w:r w:rsidRPr="00216753">
        <w:rPr>
          <w:rStyle w:val="textenormalsmall"/>
          <w:rFonts w:asciiTheme="majorBidi" w:hAnsiTheme="majorBidi" w:cstheme="majorBidi"/>
          <w:color w:val="000000" w:themeColor="text1"/>
          <w:sz w:val="28"/>
          <w:szCs w:val="28"/>
          <w:shd w:val="clear" w:color="auto" w:fill="FFFFFF"/>
        </w:rPr>
        <w:t>, 1999</w:t>
      </w:r>
      <w:r>
        <w:rPr>
          <w:rStyle w:val="textenormalsmall"/>
          <w:rFonts w:asciiTheme="majorBidi" w:hAnsiTheme="majorBidi" w:cstheme="majorBidi"/>
          <w:color w:val="000000" w:themeColor="text1"/>
          <w:sz w:val="28"/>
          <w:szCs w:val="28"/>
          <w:shd w:val="clear" w:color="auto" w:fill="FFFFFF"/>
        </w:rPr>
        <w:t>;</w:t>
      </w:r>
      <w:r w:rsidRPr="00216753">
        <w:rPr>
          <w:rStyle w:val="textenormalsmall"/>
          <w:rFonts w:asciiTheme="majorBidi" w:hAnsiTheme="majorBidi" w:cstheme="majorBidi"/>
          <w:color w:val="000000" w:themeColor="text1"/>
          <w:sz w:val="28"/>
          <w:szCs w:val="28"/>
          <w:shd w:val="clear" w:color="auto" w:fill="FFFFFF"/>
        </w:rPr>
        <w:t xml:space="preserve"> 96</w:t>
      </w:r>
      <w:r>
        <w:rPr>
          <w:rStyle w:val="textenormalsmall"/>
          <w:rFonts w:asciiTheme="majorBidi" w:hAnsiTheme="majorBidi" w:cstheme="majorBidi"/>
          <w:color w:val="000000" w:themeColor="text1"/>
          <w:sz w:val="28"/>
          <w:szCs w:val="28"/>
          <w:shd w:val="clear" w:color="auto" w:fill="FFFFFF"/>
        </w:rPr>
        <w:t>;</w:t>
      </w:r>
      <w:r w:rsidRPr="00216753">
        <w:rPr>
          <w:rStyle w:val="textenormalsmall"/>
          <w:rFonts w:asciiTheme="majorBidi" w:hAnsiTheme="majorBidi" w:cstheme="majorBidi"/>
          <w:color w:val="000000" w:themeColor="text1"/>
          <w:sz w:val="28"/>
          <w:szCs w:val="28"/>
          <w:shd w:val="clear" w:color="auto" w:fill="FFFFFF"/>
        </w:rPr>
        <w:t xml:space="preserve"> 14843-7.</w:t>
      </w:r>
      <w:proofErr w:type="gramEnd"/>
    </w:p>
    <w:p w:rsidR="006B324B" w:rsidRDefault="006B324B" w:rsidP="006B324B">
      <w:pPr>
        <w:bidi w:val="0"/>
        <w:spacing w:after="0"/>
        <w:jc w:val="both"/>
        <w:rPr>
          <w:rFonts w:asciiTheme="majorBidi" w:eastAsia="Times New Roman" w:hAnsiTheme="majorBidi" w:cstheme="majorBidi"/>
          <w:color w:val="000000" w:themeColor="text1"/>
          <w:sz w:val="28"/>
          <w:szCs w:val="28"/>
        </w:rPr>
      </w:pPr>
    </w:p>
    <w:p w:rsidR="006B324B" w:rsidRPr="00332829" w:rsidRDefault="006B324B" w:rsidP="006B324B">
      <w:pPr>
        <w:bidi w:val="0"/>
        <w:spacing w:after="0"/>
        <w:jc w:val="both"/>
        <w:rPr>
          <w:rFonts w:asciiTheme="majorBidi" w:eastAsia="Times New Roman" w:hAnsiTheme="majorBidi" w:cstheme="majorBidi"/>
          <w:color w:val="000000" w:themeColor="text1"/>
          <w:sz w:val="28"/>
          <w:szCs w:val="28"/>
        </w:rPr>
      </w:pPr>
      <w:r w:rsidRPr="00332829">
        <w:rPr>
          <w:rFonts w:asciiTheme="majorBidi" w:eastAsia="Times New Roman" w:hAnsiTheme="majorBidi" w:cstheme="majorBidi"/>
          <w:color w:val="000000" w:themeColor="text1"/>
          <w:sz w:val="28"/>
          <w:szCs w:val="28"/>
        </w:rPr>
        <w:t>37-</w:t>
      </w:r>
      <w:r w:rsidRPr="00332829">
        <w:rPr>
          <w:rFonts w:asciiTheme="majorBidi" w:eastAsia="Times New Roman" w:hAnsiTheme="majorBidi" w:cstheme="majorBidi"/>
          <w:color w:val="FF0000"/>
        </w:rPr>
        <w:t xml:space="preserve"> </w:t>
      </w:r>
      <w:r w:rsidRPr="00332829">
        <w:rPr>
          <w:rFonts w:asciiTheme="majorBidi" w:eastAsia="Times New Roman" w:hAnsiTheme="majorBidi" w:cstheme="majorBidi"/>
          <w:color w:val="000000" w:themeColor="text1"/>
          <w:sz w:val="28"/>
          <w:szCs w:val="28"/>
        </w:rPr>
        <w:t>Yip RGC and Wolfe MM. GIP biology and fat metabolism. Life Sciences, 2000</w:t>
      </w:r>
      <w:r>
        <w:rPr>
          <w:rFonts w:asciiTheme="majorBidi" w:eastAsia="Times New Roman" w:hAnsiTheme="majorBidi" w:cstheme="majorBidi"/>
          <w:color w:val="000000" w:themeColor="text1"/>
          <w:sz w:val="28"/>
          <w:szCs w:val="28"/>
        </w:rPr>
        <w:t>;</w:t>
      </w:r>
      <w:r w:rsidRPr="00332829">
        <w:rPr>
          <w:rFonts w:asciiTheme="majorBidi" w:eastAsia="Times New Roman" w:hAnsiTheme="majorBidi" w:cstheme="majorBidi"/>
          <w:color w:val="000000" w:themeColor="text1"/>
          <w:sz w:val="28"/>
          <w:szCs w:val="28"/>
        </w:rPr>
        <w:t xml:space="preserve"> 66</w:t>
      </w:r>
      <w:r>
        <w:rPr>
          <w:rFonts w:asciiTheme="majorBidi" w:eastAsia="Times New Roman" w:hAnsiTheme="majorBidi" w:cstheme="majorBidi"/>
          <w:color w:val="000000" w:themeColor="text1"/>
          <w:sz w:val="28"/>
          <w:szCs w:val="28"/>
        </w:rPr>
        <w:t>:</w:t>
      </w:r>
      <w:r w:rsidRPr="00332829">
        <w:rPr>
          <w:rFonts w:asciiTheme="majorBidi" w:eastAsia="Times New Roman" w:hAnsiTheme="majorBidi" w:cstheme="majorBidi"/>
          <w:color w:val="000000" w:themeColor="text1"/>
          <w:sz w:val="28"/>
          <w:szCs w:val="28"/>
        </w:rPr>
        <w:t xml:space="preserve"> 91-103.</w:t>
      </w:r>
    </w:p>
    <w:p w:rsidR="006B324B" w:rsidRPr="00332829"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jc w:val="both"/>
        <w:rPr>
          <w:rFonts w:asciiTheme="majorBidi" w:eastAsia="Times New Roman" w:hAnsiTheme="majorBidi" w:cstheme="majorBidi"/>
          <w:color w:val="000000" w:themeColor="text1"/>
          <w:sz w:val="28"/>
          <w:szCs w:val="28"/>
        </w:rPr>
      </w:pPr>
      <w:proofErr w:type="gramStart"/>
      <w:r w:rsidRPr="00887B1A">
        <w:rPr>
          <w:rFonts w:asciiTheme="majorBidi" w:eastAsia="Times New Roman" w:hAnsiTheme="majorBidi" w:cstheme="majorBidi"/>
          <w:color w:val="000000" w:themeColor="text1"/>
          <w:sz w:val="28"/>
          <w:szCs w:val="28"/>
        </w:rPr>
        <w:t xml:space="preserve">38-Trumper A, </w:t>
      </w:r>
      <w:proofErr w:type="spellStart"/>
      <w:r w:rsidRPr="00887B1A">
        <w:rPr>
          <w:rFonts w:asciiTheme="majorBidi" w:eastAsia="Times New Roman" w:hAnsiTheme="majorBidi" w:cstheme="majorBidi"/>
          <w:color w:val="000000" w:themeColor="text1"/>
          <w:sz w:val="28"/>
          <w:szCs w:val="28"/>
        </w:rPr>
        <w:t>Trumper</w:t>
      </w:r>
      <w:proofErr w:type="spellEnd"/>
      <w:r w:rsidRPr="00887B1A">
        <w:rPr>
          <w:rFonts w:asciiTheme="majorBidi" w:eastAsia="Times New Roman" w:hAnsiTheme="majorBidi" w:cstheme="majorBidi"/>
          <w:color w:val="000000" w:themeColor="text1"/>
          <w:sz w:val="28"/>
          <w:szCs w:val="28"/>
        </w:rPr>
        <w:t xml:space="preserve"> K, </w:t>
      </w:r>
      <w:proofErr w:type="spellStart"/>
      <w:r w:rsidRPr="00887B1A">
        <w:rPr>
          <w:rFonts w:asciiTheme="majorBidi" w:eastAsia="Times New Roman" w:hAnsiTheme="majorBidi" w:cstheme="majorBidi"/>
          <w:color w:val="000000" w:themeColor="text1"/>
          <w:sz w:val="28"/>
          <w:szCs w:val="28"/>
        </w:rPr>
        <w:t>Trusheim</w:t>
      </w:r>
      <w:proofErr w:type="spellEnd"/>
      <w:r w:rsidRPr="00887B1A">
        <w:rPr>
          <w:rFonts w:asciiTheme="majorBidi" w:eastAsia="Times New Roman" w:hAnsiTheme="majorBidi" w:cstheme="majorBidi"/>
          <w:color w:val="000000" w:themeColor="text1"/>
          <w:sz w:val="28"/>
          <w:szCs w:val="28"/>
        </w:rPr>
        <w:t xml:space="preserve"> H</w:t>
      </w:r>
      <w:r>
        <w:rPr>
          <w:rFonts w:asciiTheme="majorBidi" w:eastAsia="Times New Roman" w:hAnsiTheme="majorBidi" w:cstheme="majorBidi"/>
          <w:color w:val="000000" w:themeColor="text1"/>
          <w:sz w:val="28"/>
          <w:szCs w:val="28"/>
        </w:rPr>
        <w:t>,</w:t>
      </w:r>
      <w:r w:rsidRPr="00887B1A">
        <w:rPr>
          <w:rFonts w:asciiTheme="majorBidi" w:eastAsia="Times New Roman" w:hAnsiTheme="majorBidi" w:cstheme="majorBidi"/>
          <w:color w:val="000000" w:themeColor="text1"/>
          <w:sz w:val="28"/>
          <w:szCs w:val="28"/>
        </w:rPr>
        <w:t xml:space="preserve"> Arnold R</w:t>
      </w:r>
      <w:r>
        <w:rPr>
          <w:rFonts w:asciiTheme="majorBidi" w:eastAsia="Times New Roman" w:hAnsiTheme="majorBidi" w:cstheme="majorBidi"/>
          <w:color w:val="000000" w:themeColor="text1"/>
          <w:sz w:val="28"/>
          <w:szCs w:val="28"/>
        </w:rPr>
        <w:t>,</w:t>
      </w:r>
      <w:r w:rsidRPr="00887B1A">
        <w:rPr>
          <w:rFonts w:asciiTheme="majorBidi" w:eastAsia="Times New Roman" w:hAnsiTheme="majorBidi" w:cstheme="majorBidi"/>
          <w:color w:val="000000" w:themeColor="text1"/>
          <w:sz w:val="28"/>
          <w:szCs w:val="28"/>
        </w:rPr>
        <w:t xml:space="preserve"> </w:t>
      </w:r>
      <w:proofErr w:type="spellStart"/>
      <w:r w:rsidRPr="00887B1A">
        <w:rPr>
          <w:rFonts w:asciiTheme="majorBidi" w:eastAsia="Times New Roman" w:hAnsiTheme="majorBidi" w:cstheme="majorBidi"/>
          <w:color w:val="000000" w:themeColor="text1"/>
          <w:sz w:val="28"/>
          <w:szCs w:val="28"/>
        </w:rPr>
        <w:t>Goke</w:t>
      </w:r>
      <w:proofErr w:type="spellEnd"/>
      <w:r w:rsidRPr="00887B1A">
        <w:rPr>
          <w:rFonts w:asciiTheme="majorBidi" w:eastAsia="Times New Roman" w:hAnsiTheme="majorBidi" w:cstheme="majorBidi"/>
          <w:color w:val="000000" w:themeColor="text1"/>
          <w:sz w:val="28"/>
          <w:szCs w:val="28"/>
        </w:rPr>
        <w:t xml:space="preserve"> B, </w:t>
      </w:r>
      <w:proofErr w:type="spellStart"/>
      <w:r w:rsidRPr="00887B1A">
        <w:rPr>
          <w:rFonts w:asciiTheme="majorBidi" w:eastAsia="Times New Roman" w:hAnsiTheme="majorBidi" w:cstheme="majorBidi"/>
          <w:color w:val="000000" w:themeColor="text1"/>
          <w:sz w:val="28"/>
          <w:szCs w:val="28"/>
        </w:rPr>
        <w:t>Horsch</w:t>
      </w:r>
      <w:proofErr w:type="spellEnd"/>
      <w:r w:rsidRPr="00887B1A">
        <w:rPr>
          <w:rFonts w:asciiTheme="majorBidi" w:eastAsia="Times New Roman" w:hAnsiTheme="majorBidi" w:cstheme="majorBidi"/>
          <w:color w:val="000000" w:themeColor="text1"/>
          <w:sz w:val="28"/>
          <w:szCs w:val="28"/>
        </w:rPr>
        <w:t xml:space="preserve"> D.</w:t>
      </w:r>
      <w:proofErr w:type="gramEnd"/>
      <w:r w:rsidRPr="00887B1A">
        <w:rPr>
          <w:rFonts w:asciiTheme="majorBidi" w:eastAsia="Times New Roman" w:hAnsiTheme="majorBidi" w:cstheme="majorBidi"/>
          <w:color w:val="000000" w:themeColor="text1"/>
          <w:sz w:val="28"/>
          <w:szCs w:val="28"/>
        </w:rPr>
        <w:t xml:space="preserve"> </w:t>
      </w:r>
    </w:p>
    <w:p w:rsidR="006B324B" w:rsidRPr="00887B1A" w:rsidRDefault="006B324B" w:rsidP="006B324B">
      <w:pPr>
        <w:bidi w:val="0"/>
        <w:spacing w:after="0"/>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 xml:space="preserve">Glucose-dependent </w:t>
      </w:r>
      <w:proofErr w:type="spellStart"/>
      <w:r w:rsidRPr="00887B1A">
        <w:rPr>
          <w:rFonts w:asciiTheme="majorBidi" w:eastAsia="Times New Roman" w:hAnsiTheme="majorBidi" w:cstheme="majorBidi"/>
          <w:color w:val="000000" w:themeColor="text1"/>
          <w:sz w:val="28"/>
          <w:szCs w:val="28"/>
        </w:rPr>
        <w:t>insulinotropic</w:t>
      </w:r>
      <w:proofErr w:type="spellEnd"/>
      <w:r w:rsidRPr="00887B1A">
        <w:rPr>
          <w:rFonts w:asciiTheme="majorBidi" w:eastAsia="Times New Roman" w:hAnsiTheme="majorBidi" w:cstheme="majorBidi"/>
          <w:color w:val="000000" w:themeColor="text1"/>
          <w:sz w:val="28"/>
          <w:szCs w:val="28"/>
        </w:rPr>
        <w:t xml:space="preserve"> polypeptide is a growth factor for </w:t>
      </w:r>
    </w:p>
    <w:p w:rsidR="006B324B" w:rsidRPr="00887B1A" w:rsidRDefault="006B324B" w:rsidP="006B324B">
      <w:pPr>
        <w:bidi w:val="0"/>
        <w:spacing w:after="0"/>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 xml:space="preserve">Beta (INS-1) cells by pleiotropic </w:t>
      </w:r>
      <w:proofErr w:type="spellStart"/>
      <w:r w:rsidRPr="00887B1A">
        <w:rPr>
          <w:rFonts w:asciiTheme="majorBidi" w:eastAsia="Times New Roman" w:hAnsiTheme="majorBidi" w:cstheme="majorBidi"/>
          <w:color w:val="000000" w:themeColor="text1"/>
          <w:sz w:val="28"/>
          <w:szCs w:val="28"/>
        </w:rPr>
        <w:t>signalling</w:t>
      </w:r>
      <w:proofErr w:type="spellEnd"/>
      <w:r w:rsidRPr="00887B1A">
        <w:rPr>
          <w:rFonts w:asciiTheme="majorBidi" w:eastAsia="Times New Roman" w:hAnsiTheme="majorBidi" w:cstheme="majorBidi"/>
          <w:color w:val="000000" w:themeColor="text1"/>
          <w:sz w:val="28"/>
          <w:szCs w:val="28"/>
        </w:rPr>
        <w:t xml:space="preserve">. </w:t>
      </w:r>
      <w:proofErr w:type="spellStart"/>
      <w:r w:rsidRPr="00887B1A">
        <w:rPr>
          <w:rFonts w:asciiTheme="majorBidi" w:eastAsia="Times New Roman" w:hAnsiTheme="majorBidi" w:cstheme="majorBidi"/>
          <w:color w:val="000000" w:themeColor="text1"/>
          <w:sz w:val="28"/>
          <w:szCs w:val="28"/>
        </w:rPr>
        <w:t>Mol</w:t>
      </w:r>
      <w:proofErr w:type="spellEnd"/>
      <w:r w:rsidRPr="00887B1A">
        <w:rPr>
          <w:rFonts w:asciiTheme="majorBidi" w:eastAsia="Times New Roman" w:hAnsiTheme="majorBidi" w:cstheme="majorBidi"/>
          <w:color w:val="000000" w:themeColor="text1"/>
          <w:sz w:val="28"/>
          <w:szCs w:val="28"/>
        </w:rPr>
        <w:t xml:space="preserve"> </w:t>
      </w:r>
      <w:proofErr w:type="spellStart"/>
      <w:r w:rsidRPr="00887B1A">
        <w:rPr>
          <w:rFonts w:asciiTheme="majorBidi" w:eastAsia="Times New Roman" w:hAnsiTheme="majorBidi" w:cstheme="majorBidi"/>
          <w:color w:val="000000" w:themeColor="text1"/>
          <w:sz w:val="28"/>
          <w:szCs w:val="28"/>
        </w:rPr>
        <w:t>Endocrinol</w:t>
      </w:r>
      <w:proofErr w:type="spellEnd"/>
      <w:r w:rsidRPr="00887B1A">
        <w:rPr>
          <w:rFonts w:asciiTheme="majorBidi" w:eastAsia="Times New Roman" w:hAnsiTheme="majorBidi" w:cstheme="majorBidi"/>
          <w:color w:val="000000" w:themeColor="text1"/>
          <w:sz w:val="28"/>
          <w:szCs w:val="28"/>
        </w:rPr>
        <w:t>, 2001</w:t>
      </w:r>
      <w:r>
        <w:rPr>
          <w:rFonts w:asciiTheme="majorBidi" w:eastAsia="Times New Roman" w:hAnsiTheme="majorBidi" w:cstheme="majorBidi"/>
          <w:color w:val="000000" w:themeColor="text1"/>
          <w:sz w:val="28"/>
          <w:szCs w:val="28"/>
        </w:rPr>
        <w:t>;</w:t>
      </w:r>
      <w:r w:rsidRPr="00887B1A">
        <w:rPr>
          <w:rFonts w:asciiTheme="majorBidi" w:eastAsia="Times New Roman" w:hAnsiTheme="majorBidi" w:cstheme="majorBidi"/>
          <w:color w:val="000000" w:themeColor="text1"/>
          <w:sz w:val="28"/>
          <w:szCs w:val="28"/>
        </w:rPr>
        <w:t xml:space="preserve"> 15</w:t>
      </w:r>
      <w:r>
        <w:rPr>
          <w:rFonts w:asciiTheme="majorBidi" w:eastAsia="Times New Roman" w:hAnsiTheme="majorBidi" w:cstheme="majorBidi"/>
          <w:color w:val="000000" w:themeColor="text1"/>
          <w:sz w:val="28"/>
          <w:szCs w:val="28"/>
        </w:rPr>
        <w:t>;</w:t>
      </w:r>
    </w:p>
    <w:p w:rsidR="006B324B" w:rsidRPr="00887B1A" w:rsidRDefault="006B324B" w:rsidP="006B324B">
      <w:pPr>
        <w:bidi w:val="0"/>
        <w:spacing w:after="0"/>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 xml:space="preserve"> </w:t>
      </w:r>
      <w:proofErr w:type="gramStart"/>
      <w:r w:rsidRPr="00887B1A">
        <w:rPr>
          <w:rFonts w:asciiTheme="majorBidi" w:eastAsia="Times New Roman" w:hAnsiTheme="majorBidi" w:cstheme="majorBidi"/>
          <w:color w:val="000000" w:themeColor="text1"/>
          <w:sz w:val="28"/>
          <w:szCs w:val="28"/>
        </w:rPr>
        <w:t>1559-70.</w:t>
      </w:r>
      <w:proofErr w:type="gramEnd"/>
    </w:p>
    <w:p w:rsidR="006B324B" w:rsidRPr="00887B1A" w:rsidRDefault="006B324B" w:rsidP="006B324B">
      <w:pPr>
        <w:bidi w:val="0"/>
        <w:spacing w:after="0"/>
        <w:jc w:val="both"/>
        <w:rPr>
          <w:rFonts w:asciiTheme="majorBidi" w:eastAsia="Times New Roman" w:hAnsiTheme="majorBidi" w:cstheme="majorBidi"/>
          <w:color w:val="000000" w:themeColor="text1"/>
          <w:sz w:val="28"/>
          <w:szCs w:val="28"/>
        </w:rPr>
      </w:pPr>
      <w:r w:rsidRPr="00887B1A">
        <w:rPr>
          <w:rFonts w:asciiTheme="majorBidi" w:hAnsiTheme="majorBidi" w:cstheme="majorBidi"/>
          <w:color w:val="000000" w:themeColor="text1"/>
          <w:sz w:val="28"/>
          <w:szCs w:val="28"/>
          <w:shd w:val="clear" w:color="auto" w:fill="FFFFFF"/>
        </w:rPr>
        <w:t>39-</w:t>
      </w:r>
      <w:r>
        <w:rPr>
          <w:rFonts w:asciiTheme="majorBidi" w:hAnsiTheme="majorBidi" w:cstheme="majorBidi"/>
          <w:color w:val="000000" w:themeColor="text1"/>
          <w:sz w:val="28"/>
          <w:szCs w:val="28"/>
          <w:shd w:val="clear" w:color="auto" w:fill="FFFFFF"/>
        </w:rPr>
        <w:t xml:space="preserve"> </w:t>
      </w:r>
      <w:proofErr w:type="spellStart"/>
      <w:r w:rsidRPr="00887B1A">
        <w:rPr>
          <w:rFonts w:asciiTheme="majorBidi" w:hAnsiTheme="majorBidi" w:cstheme="majorBidi"/>
          <w:color w:val="000000" w:themeColor="text1"/>
          <w:sz w:val="28"/>
          <w:szCs w:val="28"/>
          <w:shd w:val="clear" w:color="auto" w:fill="FFFFFF"/>
        </w:rPr>
        <w:t>Orskov</w:t>
      </w:r>
      <w:proofErr w:type="spellEnd"/>
      <w:r w:rsidRPr="00887B1A">
        <w:rPr>
          <w:rFonts w:asciiTheme="majorBidi" w:hAnsiTheme="majorBidi" w:cstheme="majorBidi"/>
          <w:color w:val="000000" w:themeColor="text1"/>
          <w:sz w:val="28"/>
          <w:szCs w:val="28"/>
          <w:shd w:val="clear" w:color="auto" w:fill="FFFFFF"/>
        </w:rPr>
        <w:t xml:space="preserve"> C, </w:t>
      </w:r>
      <w:proofErr w:type="spellStart"/>
      <w:r w:rsidRPr="00887B1A">
        <w:rPr>
          <w:rFonts w:asciiTheme="majorBidi" w:hAnsiTheme="majorBidi" w:cstheme="majorBidi"/>
          <w:color w:val="000000" w:themeColor="text1"/>
          <w:sz w:val="28"/>
          <w:szCs w:val="28"/>
          <w:shd w:val="clear" w:color="auto" w:fill="FFFFFF"/>
        </w:rPr>
        <w:t>Wettergren</w:t>
      </w:r>
      <w:proofErr w:type="spellEnd"/>
      <w:r w:rsidRPr="00887B1A">
        <w:rPr>
          <w:rFonts w:asciiTheme="majorBidi" w:hAnsiTheme="majorBidi" w:cstheme="majorBidi"/>
          <w:color w:val="000000" w:themeColor="text1"/>
          <w:sz w:val="28"/>
          <w:szCs w:val="28"/>
          <w:shd w:val="clear" w:color="auto" w:fill="FFFFFF"/>
        </w:rPr>
        <w:t xml:space="preserve"> A, Holst JJ. Secretion of the </w:t>
      </w:r>
      <w:proofErr w:type="spellStart"/>
      <w:r w:rsidRPr="00887B1A">
        <w:rPr>
          <w:rFonts w:asciiTheme="majorBidi" w:hAnsiTheme="majorBidi" w:cstheme="majorBidi"/>
          <w:color w:val="000000" w:themeColor="text1"/>
          <w:sz w:val="28"/>
          <w:szCs w:val="28"/>
          <w:shd w:val="clear" w:color="auto" w:fill="FFFFFF"/>
        </w:rPr>
        <w:t>incretin</w:t>
      </w:r>
      <w:proofErr w:type="spellEnd"/>
      <w:r w:rsidRPr="00887B1A">
        <w:rPr>
          <w:rFonts w:asciiTheme="majorBidi" w:hAnsiTheme="majorBidi" w:cstheme="majorBidi"/>
          <w:color w:val="000000" w:themeColor="text1"/>
          <w:sz w:val="28"/>
          <w:szCs w:val="28"/>
          <w:shd w:val="clear" w:color="auto" w:fill="FFFFFF"/>
        </w:rPr>
        <w:t xml:space="preserve"> hormones glucagon-like peptide-1 and gastric inhibitory polypeptide correlates with insulin secretion in normal man throughout the day. </w:t>
      </w:r>
      <w:proofErr w:type="spellStart"/>
      <w:r w:rsidRPr="00887B1A">
        <w:rPr>
          <w:rFonts w:asciiTheme="majorBidi" w:hAnsiTheme="majorBidi" w:cstheme="majorBidi"/>
          <w:color w:val="000000" w:themeColor="text1"/>
          <w:sz w:val="28"/>
          <w:szCs w:val="28"/>
          <w:shd w:val="clear" w:color="auto" w:fill="FFFFFF"/>
        </w:rPr>
        <w:t>Scand</w:t>
      </w:r>
      <w:proofErr w:type="spellEnd"/>
      <w:r w:rsidRPr="00887B1A">
        <w:rPr>
          <w:rFonts w:asciiTheme="majorBidi" w:hAnsiTheme="majorBidi" w:cstheme="majorBidi"/>
          <w:color w:val="000000" w:themeColor="text1"/>
          <w:sz w:val="28"/>
          <w:szCs w:val="28"/>
          <w:shd w:val="clear" w:color="auto" w:fill="FFFFFF"/>
        </w:rPr>
        <w:t xml:space="preserve"> J </w:t>
      </w:r>
      <w:proofErr w:type="spellStart"/>
      <w:r w:rsidRPr="00887B1A">
        <w:rPr>
          <w:rFonts w:asciiTheme="majorBidi" w:hAnsiTheme="majorBidi" w:cstheme="majorBidi"/>
          <w:color w:val="000000" w:themeColor="text1"/>
          <w:sz w:val="28"/>
          <w:szCs w:val="28"/>
          <w:shd w:val="clear" w:color="auto" w:fill="FFFFFF"/>
        </w:rPr>
        <w:t>Gastroenterol</w:t>
      </w:r>
      <w:proofErr w:type="spellEnd"/>
      <w:r w:rsidRPr="00887B1A">
        <w:rPr>
          <w:rFonts w:asciiTheme="majorBidi" w:hAnsiTheme="majorBidi" w:cstheme="majorBidi"/>
          <w:color w:val="000000" w:themeColor="text1"/>
          <w:sz w:val="28"/>
          <w:szCs w:val="28"/>
          <w:shd w:val="clear" w:color="auto" w:fill="FFFFFF"/>
        </w:rPr>
        <w:t>, 1996, 31, 665-70.</w:t>
      </w:r>
    </w:p>
    <w:p w:rsidR="006B324B" w:rsidRPr="00887B1A" w:rsidRDefault="006B324B" w:rsidP="006B324B">
      <w:pPr>
        <w:bidi w:val="0"/>
        <w:spacing w:after="0"/>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40-</w:t>
      </w:r>
      <w:r w:rsidRPr="00887B1A">
        <w:rPr>
          <w:rFonts w:asciiTheme="majorBidi" w:eastAsia="Times New Roman" w:hAnsiTheme="majorBidi" w:cstheme="majorBidi"/>
          <w:color w:val="000000" w:themeColor="text1"/>
        </w:rPr>
        <w:t xml:space="preserve"> </w:t>
      </w:r>
      <w:proofErr w:type="spellStart"/>
      <w:r w:rsidRPr="00887B1A">
        <w:rPr>
          <w:rFonts w:asciiTheme="majorBidi" w:eastAsia="Times New Roman" w:hAnsiTheme="majorBidi" w:cstheme="majorBidi"/>
          <w:color w:val="000000" w:themeColor="text1"/>
          <w:sz w:val="28"/>
          <w:szCs w:val="28"/>
        </w:rPr>
        <w:t>Nauck</w:t>
      </w:r>
      <w:proofErr w:type="spellEnd"/>
      <w:r w:rsidRPr="00887B1A">
        <w:rPr>
          <w:rFonts w:asciiTheme="majorBidi" w:eastAsia="Times New Roman" w:hAnsiTheme="majorBidi" w:cstheme="majorBidi"/>
          <w:color w:val="000000" w:themeColor="text1"/>
          <w:sz w:val="28"/>
          <w:szCs w:val="28"/>
        </w:rPr>
        <w:t xml:space="preserve"> MA, </w:t>
      </w:r>
      <w:proofErr w:type="spellStart"/>
      <w:r w:rsidRPr="00887B1A">
        <w:rPr>
          <w:rFonts w:asciiTheme="majorBidi" w:eastAsia="Times New Roman" w:hAnsiTheme="majorBidi" w:cstheme="majorBidi"/>
          <w:color w:val="000000" w:themeColor="text1"/>
          <w:sz w:val="28"/>
          <w:szCs w:val="28"/>
        </w:rPr>
        <w:t>Niedereichholtz</w:t>
      </w:r>
      <w:proofErr w:type="spellEnd"/>
      <w:r w:rsidRPr="00887B1A">
        <w:rPr>
          <w:rFonts w:asciiTheme="majorBidi" w:eastAsia="Times New Roman" w:hAnsiTheme="majorBidi" w:cstheme="majorBidi"/>
          <w:color w:val="000000" w:themeColor="text1"/>
          <w:sz w:val="28"/>
          <w:szCs w:val="28"/>
        </w:rPr>
        <w:t xml:space="preserve"> U, </w:t>
      </w:r>
      <w:proofErr w:type="spellStart"/>
      <w:r w:rsidRPr="00887B1A">
        <w:rPr>
          <w:rFonts w:asciiTheme="majorBidi" w:eastAsia="Times New Roman" w:hAnsiTheme="majorBidi" w:cstheme="majorBidi"/>
          <w:color w:val="000000" w:themeColor="text1"/>
          <w:sz w:val="28"/>
          <w:szCs w:val="28"/>
        </w:rPr>
        <w:t>Ettler</w:t>
      </w:r>
      <w:proofErr w:type="spellEnd"/>
      <w:r w:rsidRPr="00887B1A">
        <w:rPr>
          <w:rFonts w:asciiTheme="majorBidi" w:eastAsia="Times New Roman" w:hAnsiTheme="majorBidi" w:cstheme="majorBidi"/>
          <w:color w:val="000000" w:themeColor="text1"/>
          <w:sz w:val="28"/>
          <w:szCs w:val="28"/>
        </w:rPr>
        <w:t xml:space="preserve"> R, Holst JJ, </w:t>
      </w:r>
      <w:proofErr w:type="spellStart"/>
      <w:r w:rsidRPr="00887B1A">
        <w:rPr>
          <w:rFonts w:asciiTheme="majorBidi" w:eastAsia="Times New Roman" w:hAnsiTheme="majorBidi" w:cstheme="majorBidi"/>
          <w:color w:val="000000" w:themeColor="text1"/>
          <w:sz w:val="28"/>
          <w:szCs w:val="28"/>
        </w:rPr>
        <w:t>Orskov</w:t>
      </w:r>
      <w:proofErr w:type="spellEnd"/>
      <w:r w:rsidRPr="00887B1A">
        <w:rPr>
          <w:rFonts w:asciiTheme="majorBidi" w:eastAsia="Times New Roman" w:hAnsiTheme="majorBidi" w:cstheme="majorBidi"/>
          <w:color w:val="000000" w:themeColor="text1"/>
          <w:sz w:val="28"/>
          <w:szCs w:val="28"/>
        </w:rPr>
        <w:t xml:space="preserve"> C, </w:t>
      </w:r>
      <w:proofErr w:type="spellStart"/>
      <w:r w:rsidRPr="00887B1A">
        <w:rPr>
          <w:rFonts w:asciiTheme="majorBidi" w:eastAsia="Times New Roman" w:hAnsiTheme="majorBidi" w:cstheme="majorBidi"/>
          <w:color w:val="000000" w:themeColor="text1"/>
          <w:sz w:val="28"/>
          <w:szCs w:val="28"/>
        </w:rPr>
        <w:t>Schmeigel</w:t>
      </w:r>
      <w:proofErr w:type="spellEnd"/>
      <w:r w:rsidRPr="00887B1A">
        <w:rPr>
          <w:rFonts w:asciiTheme="majorBidi" w:eastAsia="Times New Roman" w:hAnsiTheme="majorBidi" w:cstheme="majorBidi"/>
          <w:color w:val="000000" w:themeColor="text1"/>
          <w:sz w:val="28"/>
          <w:szCs w:val="28"/>
        </w:rPr>
        <w:t xml:space="preserve"> WH. Inhibition of gastric emptying by physiological and pharmacological doses of exogenous glucagon-like peptide -1 (GLP-1) </w:t>
      </w:r>
      <w:r w:rsidRPr="00887B1A">
        <w:rPr>
          <w:rFonts w:asciiTheme="majorBidi" w:eastAsia="Times New Roman" w:hAnsiTheme="majorBidi" w:cstheme="majorBidi"/>
          <w:color w:val="000000" w:themeColor="text1"/>
          <w:sz w:val="28"/>
          <w:szCs w:val="28"/>
        </w:rPr>
        <w:lastRenderedPageBreak/>
        <w:t xml:space="preserve">outweighs </w:t>
      </w:r>
      <w:proofErr w:type="spellStart"/>
      <w:r w:rsidRPr="00887B1A">
        <w:rPr>
          <w:rFonts w:asciiTheme="majorBidi" w:eastAsia="Times New Roman" w:hAnsiTheme="majorBidi" w:cstheme="majorBidi"/>
          <w:color w:val="000000" w:themeColor="text1"/>
          <w:sz w:val="28"/>
          <w:szCs w:val="28"/>
        </w:rPr>
        <w:t>insulinotropic</w:t>
      </w:r>
      <w:proofErr w:type="spellEnd"/>
      <w:r w:rsidRPr="00887B1A">
        <w:rPr>
          <w:rFonts w:asciiTheme="majorBidi" w:eastAsia="Times New Roman" w:hAnsiTheme="majorBidi" w:cstheme="majorBidi"/>
          <w:color w:val="000000" w:themeColor="text1"/>
          <w:sz w:val="28"/>
          <w:szCs w:val="28"/>
        </w:rPr>
        <w:t xml:space="preserve"> effects in healthy </w:t>
      </w:r>
      <w:proofErr w:type="spellStart"/>
      <w:r w:rsidRPr="00887B1A">
        <w:rPr>
          <w:rFonts w:asciiTheme="majorBidi" w:eastAsia="Times New Roman" w:hAnsiTheme="majorBidi" w:cstheme="majorBidi"/>
          <w:color w:val="000000" w:themeColor="text1"/>
          <w:sz w:val="28"/>
          <w:szCs w:val="28"/>
        </w:rPr>
        <w:t>normoglycemic</w:t>
      </w:r>
      <w:proofErr w:type="spellEnd"/>
      <w:r w:rsidRPr="00887B1A">
        <w:rPr>
          <w:rFonts w:asciiTheme="majorBidi" w:eastAsia="Times New Roman" w:hAnsiTheme="majorBidi" w:cstheme="majorBidi"/>
          <w:color w:val="000000" w:themeColor="text1"/>
          <w:sz w:val="28"/>
          <w:szCs w:val="28"/>
        </w:rPr>
        <w:t xml:space="preserve"> volunteers. </w:t>
      </w:r>
      <w:proofErr w:type="gramStart"/>
      <w:r w:rsidRPr="00887B1A">
        <w:rPr>
          <w:rFonts w:asciiTheme="majorBidi" w:eastAsia="Times New Roman" w:hAnsiTheme="majorBidi" w:cstheme="majorBidi"/>
          <w:color w:val="000000" w:themeColor="text1"/>
          <w:sz w:val="28"/>
          <w:szCs w:val="28"/>
        </w:rPr>
        <w:t xml:space="preserve">Am J </w:t>
      </w:r>
      <w:proofErr w:type="spellStart"/>
      <w:r w:rsidRPr="00887B1A">
        <w:rPr>
          <w:rFonts w:asciiTheme="majorBidi" w:eastAsia="Times New Roman" w:hAnsiTheme="majorBidi" w:cstheme="majorBidi"/>
          <w:color w:val="000000" w:themeColor="text1"/>
          <w:sz w:val="28"/>
          <w:szCs w:val="28"/>
        </w:rPr>
        <w:t>Physiol</w:t>
      </w:r>
      <w:proofErr w:type="spellEnd"/>
      <w:r w:rsidRPr="00887B1A">
        <w:rPr>
          <w:rFonts w:asciiTheme="majorBidi" w:eastAsia="Times New Roman" w:hAnsiTheme="majorBidi" w:cstheme="majorBidi"/>
          <w:color w:val="000000" w:themeColor="text1"/>
          <w:sz w:val="28"/>
          <w:szCs w:val="28"/>
        </w:rPr>
        <w:t>, 1997</w:t>
      </w:r>
      <w:r>
        <w:rPr>
          <w:rFonts w:asciiTheme="majorBidi" w:eastAsia="Times New Roman" w:hAnsiTheme="majorBidi" w:cstheme="majorBidi"/>
          <w:color w:val="000000" w:themeColor="text1"/>
          <w:sz w:val="28"/>
          <w:szCs w:val="28"/>
        </w:rPr>
        <w:t xml:space="preserve">; </w:t>
      </w:r>
      <w:r w:rsidRPr="00887B1A">
        <w:rPr>
          <w:rFonts w:asciiTheme="majorBidi" w:eastAsia="Times New Roman" w:hAnsiTheme="majorBidi" w:cstheme="majorBidi"/>
          <w:color w:val="000000" w:themeColor="text1"/>
          <w:sz w:val="28"/>
          <w:szCs w:val="28"/>
        </w:rPr>
        <w:t>273</w:t>
      </w:r>
      <w:r>
        <w:rPr>
          <w:rFonts w:asciiTheme="majorBidi" w:eastAsia="Times New Roman" w:hAnsiTheme="majorBidi" w:cstheme="majorBidi"/>
          <w:color w:val="000000" w:themeColor="text1"/>
          <w:sz w:val="28"/>
          <w:szCs w:val="28"/>
        </w:rPr>
        <w:t>;</w:t>
      </w:r>
      <w:r w:rsidRPr="00887B1A">
        <w:rPr>
          <w:rFonts w:asciiTheme="majorBidi" w:eastAsia="Times New Roman" w:hAnsiTheme="majorBidi" w:cstheme="majorBidi"/>
          <w:color w:val="000000" w:themeColor="text1"/>
          <w:sz w:val="28"/>
          <w:szCs w:val="28"/>
        </w:rPr>
        <w:t xml:space="preserve"> E981-E988</w:t>
      </w:r>
      <w:r>
        <w:rPr>
          <w:rFonts w:asciiTheme="majorBidi" w:eastAsia="Times New Roman" w:hAnsiTheme="majorBidi" w:cstheme="majorBidi"/>
          <w:color w:val="000000" w:themeColor="text1"/>
          <w:sz w:val="28"/>
          <w:szCs w:val="28"/>
        </w:rPr>
        <w:t>.</w:t>
      </w:r>
      <w:proofErr w:type="gramEnd"/>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line="240" w:lineRule="auto"/>
        <w:jc w:val="both"/>
        <w:rPr>
          <w:rFonts w:asciiTheme="majorBidi" w:hAnsiTheme="majorBidi" w:cstheme="majorBidi"/>
          <w:color w:val="000000" w:themeColor="text1"/>
          <w:sz w:val="16"/>
          <w:szCs w:val="16"/>
          <w:shd w:val="clear" w:color="auto" w:fill="FFFFFF"/>
        </w:rPr>
      </w:pPr>
      <w:r w:rsidRPr="00887B1A">
        <w:rPr>
          <w:rFonts w:asciiTheme="majorBidi" w:eastAsia="Times New Roman" w:hAnsiTheme="majorBidi" w:cstheme="majorBidi"/>
          <w:color w:val="000000" w:themeColor="text1"/>
          <w:sz w:val="28"/>
          <w:szCs w:val="28"/>
        </w:rPr>
        <w:t>41-</w:t>
      </w:r>
      <w:r w:rsidRPr="00887B1A">
        <w:rPr>
          <w:rFonts w:asciiTheme="majorBidi" w:eastAsia="Times New Roman" w:hAnsiTheme="majorBidi" w:cstheme="majorBidi"/>
          <w:color w:val="000000" w:themeColor="text1"/>
        </w:rPr>
        <w:t xml:space="preserve"> </w:t>
      </w:r>
      <w:proofErr w:type="spellStart"/>
      <w:r w:rsidRPr="00887B1A">
        <w:rPr>
          <w:rFonts w:asciiTheme="majorBidi" w:eastAsia="Times New Roman" w:hAnsiTheme="majorBidi" w:cstheme="majorBidi"/>
          <w:color w:val="000000" w:themeColor="text1"/>
          <w:sz w:val="28"/>
          <w:szCs w:val="28"/>
        </w:rPr>
        <w:t>Fehmann</w:t>
      </w:r>
      <w:proofErr w:type="spellEnd"/>
      <w:r w:rsidRPr="00887B1A">
        <w:rPr>
          <w:rFonts w:asciiTheme="majorBidi" w:eastAsia="Times New Roman" w:hAnsiTheme="majorBidi" w:cstheme="majorBidi"/>
          <w:color w:val="000000" w:themeColor="text1"/>
          <w:sz w:val="28"/>
          <w:szCs w:val="28"/>
        </w:rPr>
        <w:t xml:space="preserve"> HC, </w:t>
      </w:r>
      <w:proofErr w:type="spellStart"/>
      <w:r w:rsidRPr="00887B1A">
        <w:rPr>
          <w:rFonts w:asciiTheme="majorBidi" w:eastAsia="Times New Roman" w:hAnsiTheme="majorBidi" w:cstheme="majorBidi"/>
          <w:color w:val="000000" w:themeColor="text1"/>
          <w:sz w:val="28"/>
          <w:szCs w:val="28"/>
        </w:rPr>
        <w:t>Goke</w:t>
      </w:r>
      <w:proofErr w:type="spellEnd"/>
      <w:r w:rsidRPr="00887B1A">
        <w:rPr>
          <w:rFonts w:asciiTheme="majorBidi" w:eastAsia="Times New Roman" w:hAnsiTheme="majorBidi" w:cstheme="majorBidi"/>
          <w:color w:val="000000" w:themeColor="text1"/>
          <w:sz w:val="28"/>
          <w:szCs w:val="28"/>
        </w:rPr>
        <w:t xml:space="preserve"> R, </w:t>
      </w:r>
      <w:proofErr w:type="spellStart"/>
      <w:r w:rsidRPr="00887B1A">
        <w:rPr>
          <w:rFonts w:asciiTheme="majorBidi" w:eastAsia="Times New Roman" w:hAnsiTheme="majorBidi" w:cstheme="majorBidi"/>
          <w:color w:val="000000" w:themeColor="text1"/>
          <w:sz w:val="28"/>
          <w:szCs w:val="28"/>
        </w:rPr>
        <w:t>Goke</w:t>
      </w:r>
      <w:proofErr w:type="spellEnd"/>
      <w:r w:rsidRPr="00887B1A">
        <w:rPr>
          <w:rFonts w:asciiTheme="majorBidi" w:eastAsia="Times New Roman" w:hAnsiTheme="majorBidi" w:cstheme="majorBidi"/>
          <w:color w:val="000000" w:themeColor="text1"/>
          <w:sz w:val="28"/>
          <w:szCs w:val="28"/>
        </w:rPr>
        <w:t xml:space="preserve"> B. Cell and molecular biology of the </w:t>
      </w:r>
      <w:proofErr w:type="spellStart"/>
      <w:r w:rsidRPr="00887B1A">
        <w:rPr>
          <w:rFonts w:asciiTheme="majorBidi" w:eastAsia="Times New Roman" w:hAnsiTheme="majorBidi" w:cstheme="majorBidi"/>
          <w:color w:val="000000" w:themeColor="text1"/>
          <w:sz w:val="28"/>
          <w:szCs w:val="28"/>
        </w:rPr>
        <w:t>incretin</w:t>
      </w:r>
      <w:proofErr w:type="spellEnd"/>
      <w:r w:rsidRPr="00887B1A">
        <w:rPr>
          <w:rFonts w:asciiTheme="majorBidi" w:eastAsia="Times New Roman" w:hAnsiTheme="majorBidi" w:cstheme="majorBidi"/>
          <w:color w:val="000000" w:themeColor="text1"/>
          <w:sz w:val="28"/>
          <w:szCs w:val="28"/>
        </w:rPr>
        <w:t xml:space="preserve"> hormones glucagon-like peptide 1 and glucose dependent insulin releasing polypeptide. Endocrine Rev, 1995, 16, 390-410.</w:t>
      </w:r>
    </w:p>
    <w:p w:rsidR="006B324B" w:rsidRPr="00887B1A" w:rsidRDefault="006B324B" w:rsidP="006B324B">
      <w:pPr>
        <w:bidi w:val="0"/>
        <w:spacing w:after="0" w:line="240" w:lineRule="auto"/>
        <w:jc w:val="both"/>
        <w:rPr>
          <w:rFonts w:asciiTheme="majorBidi" w:hAnsiTheme="majorBidi" w:cstheme="majorBidi"/>
          <w:color w:val="000000" w:themeColor="text1"/>
          <w:sz w:val="16"/>
          <w:szCs w:val="16"/>
          <w:shd w:val="clear" w:color="auto" w:fill="FFFFFF"/>
        </w:rPr>
      </w:pPr>
    </w:p>
    <w:p w:rsidR="006B324B" w:rsidRPr="00887B1A" w:rsidRDefault="006B324B" w:rsidP="006B324B">
      <w:pPr>
        <w:bidi w:val="0"/>
        <w:spacing w:after="0" w:line="240" w:lineRule="auto"/>
        <w:jc w:val="both"/>
        <w:rPr>
          <w:rFonts w:asciiTheme="majorBidi" w:hAnsiTheme="majorBidi" w:cstheme="majorBidi"/>
          <w:color w:val="000000" w:themeColor="text1"/>
          <w:sz w:val="28"/>
          <w:szCs w:val="28"/>
          <w:shd w:val="clear" w:color="auto" w:fill="FFFFFF"/>
        </w:rPr>
      </w:pPr>
      <w:r w:rsidRPr="00887B1A">
        <w:rPr>
          <w:rFonts w:asciiTheme="majorBidi" w:hAnsiTheme="majorBidi" w:cstheme="majorBidi"/>
          <w:color w:val="000000" w:themeColor="text1"/>
          <w:sz w:val="28"/>
          <w:szCs w:val="28"/>
          <w:shd w:val="clear" w:color="auto" w:fill="FFFFFF"/>
        </w:rPr>
        <w:t xml:space="preserve">42- Holst JJ. </w:t>
      </w:r>
      <w:proofErr w:type="gramStart"/>
      <w:r w:rsidRPr="00887B1A">
        <w:rPr>
          <w:rFonts w:asciiTheme="majorBidi" w:hAnsiTheme="majorBidi" w:cstheme="majorBidi"/>
          <w:color w:val="000000" w:themeColor="text1"/>
          <w:sz w:val="28"/>
          <w:szCs w:val="28"/>
          <w:shd w:val="clear" w:color="auto" w:fill="FFFFFF"/>
        </w:rPr>
        <w:t>Therapy of type 2 diabetes mellitus based on the actions of glucagon-like peptide-1.</w:t>
      </w:r>
      <w:proofErr w:type="gramEnd"/>
      <w:r w:rsidRPr="00887B1A">
        <w:rPr>
          <w:rFonts w:asciiTheme="majorBidi" w:hAnsiTheme="majorBidi" w:cstheme="majorBidi"/>
          <w:color w:val="000000" w:themeColor="text1"/>
          <w:sz w:val="28"/>
          <w:szCs w:val="28"/>
          <w:shd w:val="clear" w:color="auto" w:fill="FFFFFF"/>
        </w:rPr>
        <w:t xml:space="preserve"> </w:t>
      </w:r>
      <w:proofErr w:type="gramStart"/>
      <w:r w:rsidRPr="00887B1A">
        <w:rPr>
          <w:rFonts w:asciiTheme="majorBidi" w:hAnsiTheme="majorBidi" w:cstheme="majorBidi"/>
          <w:color w:val="000000" w:themeColor="text1"/>
          <w:sz w:val="28"/>
          <w:szCs w:val="28"/>
          <w:shd w:val="clear" w:color="auto" w:fill="FFFFFF"/>
        </w:rPr>
        <w:t xml:space="preserve">Diabetes </w:t>
      </w:r>
      <w:proofErr w:type="spellStart"/>
      <w:r w:rsidRPr="00887B1A">
        <w:rPr>
          <w:rFonts w:asciiTheme="majorBidi" w:hAnsiTheme="majorBidi" w:cstheme="majorBidi"/>
          <w:color w:val="000000" w:themeColor="text1"/>
          <w:sz w:val="28"/>
          <w:szCs w:val="28"/>
          <w:shd w:val="clear" w:color="auto" w:fill="FFFFFF"/>
        </w:rPr>
        <w:t>Metab</w:t>
      </w:r>
      <w:proofErr w:type="spellEnd"/>
      <w:r w:rsidRPr="00887B1A">
        <w:rPr>
          <w:rFonts w:asciiTheme="majorBidi" w:hAnsiTheme="majorBidi" w:cstheme="majorBidi"/>
          <w:color w:val="000000" w:themeColor="text1"/>
          <w:sz w:val="28"/>
          <w:szCs w:val="28"/>
          <w:shd w:val="clear" w:color="auto" w:fill="FFFFFF"/>
        </w:rPr>
        <w:t xml:space="preserve"> Res Rev</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2002</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18</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430-41.</w:t>
      </w:r>
      <w:proofErr w:type="gramEnd"/>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43-</w:t>
      </w:r>
      <w:r w:rsidRPr="00887B1A">
        <w:rPr>
          <w:rFonts w:asciiTheme="majorBidi" w:hAnsiTheme="majorBidi" w:cstheme="majorBidi"/>
          <w:color w:val="000000" w:themeColor="text1"/>
          <w:sz w:val="28"/>
          <w:szCs w:val="28"/>
          <w:shd w:val="clear" w:color="auto" w:fill="FFFFFF"/>
        </w:rPr>
        <w:t xml:space="preserve">Creutzfeldt WO, </w:t>
      </w:r>
      <w:proofErr w:type="spellStart"/>
      <w:r w:rsidRPr="00887B1A">
        <w:rPr>
          <w:rFonts w:asciiTheme="majorBidi" w:hAnsiTheme="majorBidi" w:cstheme="majorBidi"/>
          <w:color w:val="000000" w:themeColor="text1"/>
          <w:sz w:val="28"/>
          <w:szCs w:val="28"/>
          <w:shd w:val="clear" w:color="auto" w:fill="FFFFFF"/>
        </w:rPr>
        <w:t>Kleine</w:t>
      </w:r>
      <w:proofErr w:type="spellEnd"/>
      <w:r w:rsidRPr="00887B1A">
        <w:rPr>
          <w:rFonts w:asciiTheme="majorBidi" w:hAnsiTheme="majorBidi" w:cstheme="majorBidi"/>
          <w:color w:val="000000" w:themeColor="text1"/>
          <w:sz w:val="28"/>
          <w:szCs w:val="28"/>
          <w:shd w:val="clear" w:color="auto" w:fill="FFFFFF"/>
        </w:rPr>
        <w:t xml:space="preserve"> N, </w:t>
      </w:r>
      <w:proofErr w:type="spellStart"/>
      <w:r w:rsidRPr="00887B1A">
        <w:rPr>
          <w:rFonts w:asciiTheme="majorBidi" w:hAnsiTheme="majorBidi" w:cstheme="majorBidi"/>
          <w:color w:val="000000" w:themeColor="text1"/>
          <w:sz w:val="28"/>
          <w:szCs w:val="28"/>
          <w:shd w:val="clear" w:color="auto" w:fill="FFFFFF"/>
        </w:rPr>
        <w:t>Willms</w:t>
      </w:r>
      <w:proofErr w:type="spellEnd"/>
      <w:r w:rsidRPr="00887B1A">
        <w:rPr>
          <w:rFonts w:asciiTheme="majorBidi" w:hAnsiTheme="majorBidi" w:cstheme="majorBidi"/>
          <w:color w:val="000000" w:themeColor="text1"/>
          <w:sz w:val="28"/>
          <w:szCs w:val="28"/>
          <w:shd w:val="clear" w:color="auto" w:fill="FFFFFF"/>
        </w:rPr>
        <w:t xml:space="preserve"> B, </w:t>
      </w:r>
      <w:proofErr w:type="spellStart"/>
      <w:r w:rsidRPr="00887B1A">
        <w:rPr>
          <w:rFonts w:asciiTheme="majorBidi" w:hAnsiTheme="majorBidi" w:cstheme="majorBidi"/>
          <w:color w:val="000000" w:themeColor="text1"/>
          <w:sz w:val="28"/>
          <w:szCs w:val="28"/>
          <w:shd w:val="clear" w:color="auto" w:fill="FFFFFF"/>
        </w:rPr>
        <w:t>Orskov</w:t>
      </w:r>
      <w:proofErr w:type="spellEnd"/>
      <w:r w:rsidRPr="00887B1A">
        <w:rPr>
          <w:rFonts w:asciiTheme="majorBidi" w:hAnsiTheme="majorBidi" w:cstheme="majorBidi"/>
          <w:color w:val="000000" w:themeColor="text1"/>
          <w:sz w:val="28"/>
          <w:szCs w:val="28"/>
          <w:shd w:val="clear" w:color="auto" w:fill="FFFFFF"/>
        </w:rPr>
        <w:t xml:space="preserve"> C, Holst JJ, </w:t>
      </w:r>
      <w:proofErr w:type="spellStart"/>
      <w:r w:rsidRPr="00887B1A">
        <w:rPr>
          <w:rFonts w:asciiTheme="majorBidi" w:hAnsiTheme="majorBidi" w:cstheme="majorBidi"/>
          <w:color w:val="000000" w:themeColor="text1"/>
          <w:sz w:val="28"/>
          <w:szCs w:val="28"/>
          <w:shd w:val="clear" w:color="auto" w:fill="FFFFFF"/>
        </w:rPr>
        <w:t>Nauck</w:t>
      </w:r>
      <w:proofErr w:type="spellEnd"/>
      <w:r w:rsidRPr="00887B1A">
        <w:rPr>
          <w:rFonts w:asciiTheme="majorBidi" w:hAnsiTheme="majorBidi" w:cstheme="majorBidi"/>
          <w:color w:val="000000" w:themeColor="text1"/>
          <w:sz w:val="28"/>
          <w:szCs w:val="28"/>
          <w:shd w:val="clear" w:color="auto" w:fill="FFFFFF"/>
        </w:rPr>
        <w:t xml:space="preserve"> MA. </w:t>
      </w:r>
      <w:proofErr w:type="spellStart"/>
      <w:r w:rsidRPr="00887B1A">
        <w:rPr>
          <w:rFonts w:asciiTheme="majorBidi" w:hAnsiTheme="majorBidi" w:cstheme="majorBidi"/>
          <w:color w:val="000000" w:themeColor="text1"/>
          <w:sz w:val="28"/>
          <w:szCs w:val="28"/>
          <w:shd w:val="clear" w:color="auto" w:fill="FFFFFF"/>
        </w:rPr>
        <w:t>Glucagonostatic</w:t>
      </w:r>
      <w:proofErr w:type="spellEnd"/>
      <w:r w:rsidRPr="00887B1A">
        <w:rPr>
          <w:rFonts w:asciiTheme="majorBidi" w:hAnsiTheme="majorBidi" w:cstheme="majorBidi"/>
          <w:color w:val="000000" w:themeColor="text1"/>
          <w:sz w:val="28"/>
          <w:szCs w:val="28"/>
          <w:shd w:val="clear" w:color="auto" w:fill="FFFFFF"/>
        </w:rPr>
        <w:t xml:space="preserve"> actions and reduction of fasting </w:t>
      </w:r>
      <w:proofErr w:type="spellStart"/>
      <w:r w:rsidRPr="00887B1A">
        <w:rPr>
          <w:rFonts w:asciiTheme="majorBidi" w:hAnsiTheme="majorBidi" w:cstheme="majorBidi"/>
          <w:color w:val="000000" w:themeColor="text1"/>
          <w:sz w:val="28"/>
          <w:szCs w:val="28"/>
          <w:shd w:val="clear" w:color="auto" w:fill="FFFFFF"/>
        </w:rPr>
        <w:t>hyperglycaemia</w:t>
      </w:r>
      <w:proofErr w:type="spellEnd"/>
      <w:r w:rsidRPr="00887B1A">
        <w:rPr>
          <w:rFonts w:asciiTheme="majorBidi" w:hAnsiTheme="majorBidi" w:cstheme="majorBidi"/>
          <w:color w:val="000000" w:themeColor="text1"/>
          <w:sz w:val="28"/>
          <w:szCs w:val="28"/>
          <w:shd w:val="clear" w:color="auto" w:fill="FFFFFF"/>
        </w:rPr>
        <w:t xml:space="preserve"> by ex</w:t>
      </w:r>
      <w:r>
        <w:rPr>
          <w:rFonts w:asciiTheme="majorBidi" w:hAnsiTheme="majorBidi" w:cstheme="majorBidi"/>
          <w:color w:val="000000" w:themeColor="text1"/>
          <w:sz w:val="28"/>
          <w:szCs w:val="28"/>
          <w:shd w:val="clear" w:color="auto" w:fill="FFFFFF"/>
        </w:rPr>
        <w:t>ogenous glucagon-like peptide-1</w:t>
      </w:r>
      <w:r w:rsidRPr="00887B1A">
        <w:rPr>
          <w:rFonts w:asciiTheme="majorBidi" w:hAnsiTheme="majorBidi" w:cstheme="majorBidi"/>
          <w:color w:val="000000" w:themeColor="text1"/>
          <w:sz w:val="28"/>
          <w:szCs w:val="28"/>
          <w:shd w:val="clear" w:color="auto" w:fill="FFFFFF"/>
        </w:rPr>
        <w:t xml:space="preserve"> amide in type I diabetic patients. </w:t>
      </w:r>
      <w:proofErr w:type="gramStart"/>
      <w:r w:rsidRPr="00887B1A">
        <w:rPr>
          <w:rFonts w:asciiTheme="majorBidi" w:hAnsiTheme="majorBidi" w:cstheme="majorBidi"/>
          <w:color w:val="000000" w:themeColor="text1"/>
          <w:sz w:val="28"/>
          <w:szCs w:val="28"/>
          <w:shd w:val="clear" w:color="auto" w:fill="FFFFFF"/>
        </w:rPr>
        <w:t>Diabetes Care, 1996</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19</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580-6.</w:t>
      </w:r>
      <w:proofErr w:type="gramEnd"/>
    </w:p>
    <w:p w:rsidR="006B324B" w:rsidRPr="00887B1A" w:rsidRDefault="006B324B" w:rsidP="006B324B">
      <w:pPr>
        <w:tabs>
          <w:tab w:val="left" w:pos="2430"/>
        </w:tabs>
        <w:bidi w:val="0"/>
        <w:spacing w:after="0" w:line="240" w:lineRule="auto"/>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ab/>
      </w: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44-</w:t>
      </w:r>
      <w:r w:rsidRPr="00887B1A">
        <w:rPr>
          <w:rStyle w:val="textenormalsmall"/>
          <w:rFonts w:asciiTheme="majorBidi" w:hAnsiTheme="majorBidi" w:cstheme="majorBidi"/>
          <w:color w:val="000000" w:themeColor="text1"/>
          <w:sz w:val="28"/>
          <w:szCs w:val="28"/>
          <w:shd w:val="clear" w:color="auto" w:fill="FFFFFF"/>
        </w:rPr>
        <w:t xml:space="preserve">Nauck MA, </w:t>
      </w:r>
      <w:proofErr w:type="spellStart"/>
      <w:r w:rsidRPr="00887B1A">
        <w:rPr>
          <w:rStyle w:val="textenormalsmall"/>
          <w:rFonts w:asciiTheme="majorBidi" w:hAnsiTheme="majorBidi" w:cstheme="majorBidi"/>
          <w:color w:val="000000" w:themeColor="text1"/>
          <w:sz w:val="28"/>
          <w:szCs w:val="28"/>
          <w:shd w:val="clear" w:color="auto" w:fill="FFFFFF"/>
        </w:rPr>
        <w:t>Heimesaat</w:t>
      </w:r>
      <w:proofErr w:type="spellEnd"/>
      <w:r w:rsidRPr="00887B1A">
        <w:rPr>
          <w:rStyle w:val="textenormalsmall"/>
          <w:rFonts w:asciiTheme="majorBidi" w:hAnsiTheme="majorBidi" w:cstheme="majorBidi"/>
          <w:color w:val="000000" w:themeColor="text1"/>
          <w:sz w:val="28"/>
          <w:szCs w:val="28"/>
          <w:shd w:val="clear" w:color="auto" w:fill="FFFFFF"/>
        </w:rPr>
        <w:t xml:space="preserve"> MM, </w:t>
      </w:r>
      <w:proofErr w:type="spellStart"/>
      <w:r w:rsidRPr="00887B1A">
        <w:rPr>
          <w:rStyle w:val="textenormalsmall"/>
          <w:rFonts w:asciiTheme="majorBidi" w:hAnsiTheme="majorBidi" w:cstheme="majorBidi"/>
          <w:color w:val="000000" w:themeColor="text1"/>
          <w:sz w:val="28"/>
          <w:szCs w:val="28"/>
          <w:shd w:val="clear" w:color="auto" w:fill="FFFFFF"/>
        </w:rPr>
        <w:t>Behle</w:t>
      </w:r>
      <w:proofErr w:type="spellEnd"/>
      <w:r w:rsidRPr="00887B1A">
        <w:rPr>
          <w:rStyle w:val="textenormalsmall"/>
          <w:rFonts w:asciiTheme="majorBidi" w:hAnsiTheme="majorBidi" w:cstheme="majorBidi"/>
          <w:color w:val="000000" w:themeColor="text1"/>
          <w:sz w:val="28"/>
          <w:szCs w:val="28"/>
          <w:shd w:val="clear" w:color="auto" w:fill="FFFFFF"/>
        </w:rPr>
        <w:t xml:space="preserve"> K,</w:t>
      </w:r>
      <w:r w:rsidRPr="00887B1A">
        <w:rPr>
          <w:rStyle w:val="apple-converted-space"/>
          <w:rFonts w:asciiTheme="majorBidi" w:hAnsiTheme="majorBidi" w:cstheme="majorBidi"/>
          <w:color w:val="000000" w:themeColor="text1"/>
          <w:sz w:val="28"/>
          <w:szCs w:val="28"/>
          <w:shd w:val="clear" w:color="auto" w:fill="FFFFFF"/>
        </w:rPr>
        <w:t> </w:t>
      </w:r>
      <w:r w:rsidRPr="00887B1A">
        <w:rPr>
          <w:rStyle w:val="textenormalsmall"/>
          <w:rFonts w:asciiTheme="majorBidi" w:hAnsiTheme="majorBidi" w:cstheme="majorBidi"/>
          <w:i/>
          <w:iCs/>
          <w:color w:val="000000" w:themeColor="text1"/>
          <w:sz w:val="28"/>
          <w:szCs w:val="28"/>
          <w:shd w:val="clear" w:color="auto" w:fill="FFFFFF"/>
        </w:rPr>
        <w:t>et al.</w:t>
      </w:r>
      <w:r w:rsidRPr="00887B1A">
        <w:rPr>
          <w:rStyle w:val="apple-converted-space"/>
          <w:rFonts w:asciiTheme="majorBidi" w:hAnsiTheme="majorBidi" w:cstheme="majorBidi"/>
          <w:color w:val="000000" w:themeColor="text1"/>
          <w:sz w:val="28"/>
          <w:szCs w:val="28"/>
          <w:shd w:val="clear" w:color="auto" w:fill="FFFFFF"/>
        </w:rPr>
        <w:t> </w:t>
      </w:r>
      <w:r w:rsidRPr="00887B1A">
        <w:rPr>
          <w:rStyle w:val="textenormalsmall"/>
          <w:rFonts w:asciiTheme="majorBidi" w:hAnsiTheme="majorBidi" w:cstheme="majorBidi"/>
          <w:color w:val="000000" w:themeColor="text1"/>
          <w:sz w:val="28"/>
          <w:szCs w:val="28"/>
          <w:shd w:val="clear" w:color="auto" w:fill="FFFFFF"/>
        </w:rPr>
        <w:t xml:space="preserve">Effects of glucagon-like peptide 1 on counter regulatory hormone responses, cognitive functions and insulin secretion during </w:t>
      </w:r>
      <w:proofErr w:type="spellStart"/>
      <w:r w:rsidRPr="00887B1A">
        <w:rPr>
          <w:rStyle w:val="textenormalsmall"/>
          <w:rFonts w:asciiTheme="majorBidi" w:hAnsiTheme="majorBidi" w:cstheme="majorBidi"/>
          <w:color w:val="000000" w:themeColor="text1"/>
          <w:sz w:val="28"/>
          <w:szCs w:val="28"/>
          <w:shd w:val="clear" w:color="auto" w:fill="FFFFFF"/>
        </w:rPr>
        <w:t>hyperinsulinemic</w:t>
      </w:r>
      <w:proofErr w:type="spellEnd"/>
      <w:r w:rsidRPr="00887B1A">
        <w:rPr>
          <w:rStyle w:val="textenormalsmall"/>
          <w:rFonts w:asciiTheme="majorBidi" w:hAnsiTheme="majorBidi" w:cstheme="majorBidi"/>
          <w:color w:val="000000" w:themeColor="text1"/>
          <w:sz w:val="28"/>
          <w:szCs w:val="28"/>
          <w:shd w:val="clear" w:color="auto" w:fill="FFFFFF"/>
        </w:rPr>
        <w:t xml:space="preserve"> stepped hypoglycemic clamp experiments in healthy volunteers. J </w:t>
      </w:r>
      <w:proofErr w:type="spellStart"/>
      <w:r w:rsidRPr="00887B1A">
        <w:rPr>
          <w:rStyle w:val="textenormalsmall"/>
          <w:rFonts w:asciiTheme="majorBidi" w:hAnsiTheme="majorBidi" w:cstheme="majorBidi"/>
          <w:color w:val="000000" w:themeColor="text1"/>
          <w:sz w:val="28"/>
          <w:szCs w:val="28"/>
          <w:shd w:val="clear" w:color="auto" w:fill="FFFFFF"/>
        </w:rPr>
        <w:t>Clin</w:t>
      </w:r>
      <w:proofErr w:type="spellEnd"/>
      <w:r w:rsidRPr="00887B1A">
        <w:rPr>
          <w:rStyle w:val="textenormalsmall"/>
          <w:rFonts w:asciiTheme="majorBidi" w:hAnsiTheme="majorBidi" w:cstheme="majorBidi"/>
          <w:color w:val="000000" w:themeColor="text1"/>
          <w:sz w:val="28"/>
          <w:szCs w:val="28"/>
          <w:shd w:val="clear" w:color="auto" w:fill="FFFFFF"/>
        </w:rPr>
        <w:t xml:space="preserve"> </w:t>
      </w:r>
      <w:proofErr w:type="spellStart"/>
      <w:r w:rsidRPr="00887B1A">
        <w:rPr>
          <w:rStyle w:val="textenormalsmall"/>
          <w:rFonts w:asciiTheme="majorBidi" w:hAnsiTheme="majorBidi" w:cstheme="majorBidi"/>
          <w:color w:val="000000" w:themeColor="text1"/>
          <w:sz w:val="28"/>
          <w:szCs w:val="28"/>
          <w:shd w:val="clear" w:color="auto" w:fill="FFFFFF"/>
        </w:rPr>
        <w:t>Endocrinol</w:t>
      </w:r>
      <w:proofErr w:type="spellEnd"/>
      <w:r w:rsidRPr="00887B1A">
        <w:rPr>
          <w:rStyle w:val="textenormalsmall"/>
          <w:rFonts w:asciiTheme="majorBidi" w:hAnsiTheme="majorBidi" w:cstheme="majorBidi"/>
          <w:color w:val="000000" w:themeColor="text1"/>
          <w:sz w:val="28"/>
          <w:szCs w:val="28"/>
          <w:shd w:val="clear" w:color="auto" w:fill="FFFFFF"/>
        </w:rPr>
        <w:t xml:space="preserve"> </w:t>
      </w:r>
      <w:proofErr w:type="spellStart"/>
      <w:r w:rsidRPr="00887B1A">
        <w:rPr>
          <w:rStyle w:val="textenormalsmall"/>
          <w:rFonts w:asciiTheme="majorBidi" w:hAnsiTheme="majorBidi" w:cstheme="majorBidi"/>
          <w:color w:val="000000" w:themeColor="text1"/>
          <w:sz w:val="28"/>
          <w:szCs w:val="28"/>
          <w:shd w:val="clear" w:color="auto" w:fill="FFFFFF"/>
        </w:rPr>
        <w:t>Metab</w:t>
      </w:r>
      <w:proofErr w:type="spellEnd"/>
      <w:r w:rsidRPr="00887B1A">
        <w:rPr>
          <w:rStyle w:val="textenormalsmall"/>
          <w:rFonts w:asciiTheme="majorBidi" w:hAnsiTheme="majorBidi" w:cstheme="majorBidi"/>
          <w:color w:val="000000" w:themeColor="text1"/>
          <w:sz w:val="28"/>
          <w:szCs w:val="28"/>
          <w:shd w:val="clear" w:color="auto" w:fill="FFFFFF"/>
        </w:rPr>
        <w:t>, 2002</w:t>
      </w:r>
      <w:r>
        <w:rPr>
          <w:rStyle w:val="textenormalsmall"/>
          <w:rFonts w:asciiTheme="majorBidi" w:hAnsiTheme="majorBidi" w:cstheme="majorBidi"/>
          <w:color w:val="000000" w:themeColor="text1"/>
          <w:sz w:val="28"/>
          <w:szCs w:val="28"/>
          <w:shd w:val="clear" w:color="auto" w:fill="FFFFFF"/>
        </w:rPr>
        <w:t xml:space="preserve">; </w:t>
      </w:r>
      <w:r w:rsidRPr="00887B1A">
        <w:rPr>
          <w:rStyle w:val="textenormalsmall"/>
          <w:rFonts w:asciiTheme="majorBidi" w:hAnsiTheme="majorBidi" w:cstheme="majorBidi"/>
          <w:color w:val="000000" w:themeColor="text1"/>
          <w:sz w:val="28"/>
          <w:szCs w:val="28"/>
          <w:shd w:val="clear" w:color="auto" w:fill="FFFFFF"/>
        </w:rPr>
        <w:t>87</w:t>
      </w:r>
      <w:r>
        <w:rPr>
          <w:rStyle w:val="textenormalsmall"/>
          <w:rFonts w:asciiTheme="majorBidi" w:hAnsiTheme="majorBidi" w:cstheme="majorBidi"/>
          <w:color w:val="000000" w:themeColor="text1"/>
          <w:sz w:val="28"/>
          <w:szCs w:val="28"/>
          <w:shd w:val="clear" w:color="auto" w:fill="FFFFFF"/>
        </w:rPr>
        <w:t>;</w:t>
      </w:r>
      <w:r w:rsidRPr="00887B1A">
        <w:rPr>
          <w:rStyle w:val="textenormalsmall"/>
          <w:rFonts w:asciiTheme="majorBidi" w:hAnsiTheme="majorBidi" w:cstheme="majorBidi"/>
          <w:color w:val="000000" w:themeColor="text1"/>
          <w:sz w:val="28"/>
          <w:szCs w:val="28"/>
          <w:shd w:val="clear" w:color="auto" w:fill="FFFFFF"/>
        </w:rPr>
        <w:t xml:space="preserve"> 1239-46.</w:t>
      </w: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45-</w:t>
      </w:r>
      <w:r>
        <w:rPr>
          <w:rFonts w:asciiTheme="majorBidi" w:hAnsiTheme="majorBidi" w:cstheme="majorBidi"/>
          <w:color w:val="000000" w:themeColor="text1"/>
          <w:sz w:val="28"/>
          <w:szCs w:val="28"/>
          <w:shd w:val="clear" w:color="auto" w:fill="FFFFFF"/>
        </w:rPr>
        <w:t xml:space="preserve"> </w:t>
      </w:r>
      <w:r w:rsidRPr="00887B1A">
        <w:rPr>
          <w:rFonts w:asciiTheme="majorBidi" w:hAnsiTheme="majorBidi" w:cstheme="majorBidi"/>
          <w:color w:val="000000" w:themeColor="text1"/>
          <w:sz w:val="28"/>
          <w:szCs w:val="28"/>
          <w:shd w:val="clear" w:color="auto" w:fill="FFFFFF"/>
        </w:rPr>
        <w:t xml:space="preserve">Holst JJ. </w:t>
      </w:r>
      <w:proofErr w:type="gramStart"/>
      <w:r w:rsidRPr="00887B1A">
        <w:rPr>
          <w:rFonts w:asciiTheme="majorBidi" w:hAnsiTheme="majorBidi" w:cstheme="majorBidi"/>
          <w:color w:val="000000" w:themeColor="text1"/>
          <w:sz w:val="28"/>
          <w:szCs w:val="28"/>
          <w:shd w:val="clear" w:color="auto" w:fill="FFFFFF"/>
        </w:rPr>
        <w:t>Therapy of type 2 diabetes mellitus based on the actions of glucagon-like peptide-1.</w:t>
      </w:r>
      <w:proofErr w:type="gramEnd"/>
      <w:r w:rsidRPr="00887B1A">
        <w:rPr>
          <w:rFonts w:asciiTheme="majorBidi" w:hAnsiTheme="majorBidi" w:cstheme="majorBidi"/>
          <w:color w:val="000000" w:themeColor="text1"/>
          <w:sz w:val="28"/>
          <w:szCs w:val="28"/>
          <w:shd w:val="clear" w:color="auto" w:fill="FFFFFF"/>
        </w:rPr>
        <w:t xml:space="preserve"> </w:t>
      </w:r>
      <w:proofErr w:type="gramStart"/>
      <w:r w:rsidRPr="00887B1A">
        <w:rPr>
          <w:rFonts w:asciiTheme="majorBidi" w:hAnsiTheme="majorBidi" w:cstheme="majorBidi"/>
          <w:color w:val="000000" w:themeColor="text1"/>
          <w:sz w:val="28"/>
          <w:szCs w:val="28"/>
          <w:shd w:val="clear" w:color="auto" w:fill="FFFFFF"/>
        </w:rPr>
        <w:t xml:space="preserve">Diabetes </w:t>
      </w:r>
      <w:proofErr w:type="spellStart"/>
      <w:r w:rsidRPr="00887B1A">
        <w:rPr>
          <w:rFonts w:asciiTheme="majorBidi" w:hAnsiTheme="majorBidi" w:cstheme="majorBidi"/>
          <w:color w:val="000000" w:themeColor="text1"/>
          <w:sz w:val="28"/>
          <w:szCs w:val="28"/>
          <w:shd w:val="clear" w:color="auto" w:fill="FFFFFF"/>
        </w:rPr>
        <w:t>Metab</w:t>
      </w:r>
      <w:proofErr w:type="spellEnd"/>
      <w:r w:rsidRPr="00887B1A">
        <w:rPr>
          <w:rFonts w:asciiTheme="majorBidi" w:hAnsiTheme="majorBidi" w:cstheme="majorBidi"/>
          <w:color w:val="000000" w:themeColor="text1"/>
          <w:sz w:val="28"/>
          <w:szCs w:val="28"/>
          <w:shd w:val="clear" w:color="auto" w:fill="FFFFFF"/>
        </w:rPr>
        <w:t xml:space="preserve"> Res Rev, 2002</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18</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430-41.</w:t>
      </w:r>
      <w:proofErr w:type="gramEnd"/>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46-</w:t>
      </w:r>
      <w:r w:rsidRPr="00887B1A">
        <w:rPr>
          <w:rFonts w:asciiTheme="majorBidi" w:hAnsiTheme="majorBidi" w:cstheme="majorBidi"/>
          <w:color w:val="000000" w:themeColor="text1"/>
          <w:sz w:val="28"/>
          <w:szCs w:val="28"/>
          <w:shd w:val="clear" w:color="auto" w:fill="FFFFFF"/>
        </w:rPr>
        <w:t xml:space="preserve">Nauck MA, </w:t>
      </w:r>
      <w:proofErr w:type="spellStart"/>
      <w:r w:rsidRPr="00887B1A">
        <w:rPr>
          <w:rFonts w:asciiTheme="majorBidi" w:hAnsiTheme="majorBidi" w:cstheme="majorBidi"/>
          <w:color w:val="000000" w:themeColor="text1"/>
          <w:sz w:val="28"/>
          <w:szCs w:val="28"/>
          <w:shd w:val="clear" w:color="auto" w:fill="FFFFFF"/>
        </w:rPr>
        <w:t>Niedereichholtz</w:t>
      </w:r>
      <w:proofErr w:type="spellEnd"/>
      <w:r w:rsidRPr="00887B1A">
        <w:rPr>
          <w:rFonts w:asciiTheme="majorBidi" w:hAnsiTheme="majorBidi" w:cstheme="majorBidi"/>
          <w:color w:val="000000" w:themeColor="text1"/>
          <w:sz w:val="28"/>
          <w:szCs w:val="28"/>
          <w:shd w:val="clear" w:color="auto" w:fill="FFFFFF"/>
        </w:rPr>
        <w:t xml:space="preserve"> U, </w:t>
      </w:r>
      <w:proofErr w:type="spellStart"/>
      <w:r w:rsidRPr="00887B1A">
        <w:rPr>
          <w:rFonts w:asciiTheme="majorBidi" w:hAnsiTheme="majorBidi" w:cstheme="majorBidi"/>
          <w:color w:val="000000" w:themeColor="text1"/>
          <w:sz w:val="28"/>
          <w:szCs w:val="28"/>
          <w:shd w:val="clear" w:color="auto" w:fill="FFFFFF"/>
        </w:rPr>
        <w:t>Ettler</w:t>
      </w:r>
      <w:proofErr w:type="spellEnd"/>
      <w:r w:rsidRPr="00887B1A">
        <w:rPr>
          <w:rFonts w:asciiTheme="majorBidi" w:hAnsiTheme="majorBidi" w:cstheme="majorBidi"/>
          <w:color w:val="000000" w:themeColor="text1"/>
          <w:sz w:val="28"/>
          <w:szCs w:val="28"/>
          <w:shd w:val="clear" w:color="auto" w:fill="FFFFFF"/>
        </w:rPr>
        <w:t xml:space="preserve"> R, Holst JJ, </w:t>
      </w:r>
      <w:proofErr w:type="spellStart"/>
      <w:r w:rsidRPr="00887B1A">
        <w:rPr>
          <w:rFonts w:asciiTheme="majorBidi" w:hAnsiTheme="majorBidi" w:cstheme="majorBidi"/>
          <w:color w:val="000000" w:themeColor="text1"/>
          <w:sz w:val="28"/>
          <w:szCs w:val="28"/>
          <w:shd w:val="clear" w:color="auto" w:fill="FFFFFF"/>
        </w:rPr>
        <w:t>Orskov</w:t>
      </w:r>
      <w:proofErr w:type="spellEnd"/>
      <w:r w:rsidRPr="00887B1A">
        <w:rPr>
          <w:rFonts w:asciiTheme="majorBidi" w:hAnsiTheme="majorBidi" w:cstheme="majorBidi"/>
          <w:color w:val="000000" w:themeColor="text1"/>
          <w:sz w:val="28"/>
          <w:szCs w:val="28"/>
          <w:shd w:val="clear" w:color="auto" w:fill="FFFFFF"/>
        </w:rPr>
        <w:t xml:space="preserve"> C, </w:t>
      </w:r>
      <w:proofErr w:type="spellStart"/>
      <w:r w:rsidRPr="00887B1A">
        <w:rPr>
          <w:rFonts w:asciiTheme="majorBidi" w:hAnsiTheme="majorBidi" w:cstheme="majorBidi"/>
          <w:color w:val="000000" w:themeColor="text1"/>
          <w:sz w:val="28"/>
          <w:szCs w:val="28"/>
          <w:shd w:val="clear" w:color="auto" w:fill="FFFFFF"/>
        </w:rPr>
        <w:t>Schmeigel</w:t>
      </w:r>
      <w:proofErr w:type="spellEnd"/>
      <w:r w:rsidRPr="00887B1A">
        <w:rPr>
          <w:rFonts w:asciiTheme="majorBidi" w:hAnsiTheme="majorBidi" w:cstheme="majorBidi"/>
          <w:color w:val="000000" w:themeColor="text1"/>
          <w:sz w:val="28"/>
          <w:szCs w:val="28"/>
          <w:shd w:val="clear" w:color="auto" w:fill="FFFFFF"/>
        </w:rPr>
        <w:t xml:space="preserve"> WH. Inhibition of gastric emptying by physiological and pharmacological doses of exogenous glucagon-like peptide -1 (GLP-1) outweighs </w:t>
      </w:r>
      <w:proofErr w:type="spellStart"/>
      <w:r w:rsidRPr="00887B1A">
        <w:rPr>
          <w:rFonts w:asciiTheme="majorBidi" w:hAnsiTheme="majorBidi" w:cstheme="majorBidi"/>
          <w:color w:val="000000" w:themeColor="text1"/>
          <w:sz w:val="28"/>
          <w:szCs w:val="28"/>
          <w:shd w:val="clear" w:color="auto" w:fill="FFFFFF"/>
        </w:rPr>
        <w:t>insulinotropic</w:t>
      </w:r>
      <w:proofErr w:type="spellEnd"/>
      <w:r w:rsidRPr="00887B1A">
        <w:rPr>
          <w:rFonts w:asciiTheme="majorBidi" w:hAnsiTheme="majorBidi" w:cstheme="majorBidi"/>
          <w:color w:val="000000" w:themeColor="text1"/>
          <w:sz w:val="28"/>
          <w:szCs w:val="28"/>
          <w:shd w:val="clear" w:color="auto" w:fill="FFFFFF"/>
        </w:rPr>
        <w:t xml:space="preserve"> effects in healthy </w:t>
      </w:r>
      <w:proofErr w:type="spellStart"/>
      <w:r w:rsidRPr="00887B1A">
        <w:rPr>
          <w:rFonts w:asciiTheme="majorBidi" w:hAnsiTheme="majorBidi" w:cstheme="majorBidi"/>
          <w:color w:val="000000" w:themeColor="text1"/>
          <w:sz w:val="28"/>
          <w:szCs w:val="28"/>
          <w:shd w:val="clear" w:color="auto" w:fill="FFFFFF"/>
        </w:rPr>
        <w:t>normoglycemic</w:t>
      </w:r>
      <w:proofErr w:type="spellEnd"/>
      <w:r w:rsidRPr="00887B1A">
        <w:rPr>
          <w:rFonts w:asciiTheme="majorBidi" w:hAnsiTheme="majorBidi" w:cstheme="majorBidi"/>
          <w:color w:val="000000" w:themeColor="text1"/>
          <w:sz w:val="28"/>
          <w:szCs w:val="28"/>
          <w:shd w:val="clear" w:color="auto" w:fill="FFFFFF"/>
        </w:rPr>
        <w:t xml:space="preserve"> volunteers. </w:t>
      </w:r>
      <w:proofErr w:type="gramStart"/>
      <w:r w:rsidRPr="00887B1A">
        <w:rPr>
          <w:rFonts w:asciiTheme="majorBidi" w:hAnsiTheme="majorBidi" w:cstheme="majorBidi"/>
          <w:color w:val="000000" w:themeColor="text1"/>
          <w:sz w:val="28"/>
          <w:szCs w:val="28"/>
          <w:shd w:val="clear" w:color="auto" w:fill="FFFFFF"/>
        </w:rPr>
        <w:t xml:space="preserve">Am J </w:t>
      </w:r>
      <w:proofErr w:type="spellStart"/>
      <w:r w:rsidRPr="00887B1A">
        <w:rPr>
          <w:rFonts w:asciiTheme="majorBidi" w:hAnsiTheme="majorBidi" w:cstheme="majorBidi"/>
          <w:color w:val="000000" w:themeColor="text1"/>
          <w:sz w:val="28"/>
          <w:szCs w:val="28"/>
          <w:shd w:val="clear" w:color="auto" w:fill="FFFFFF"/>
        </w:rPr>
        <w:t>Physiol</w:t>
      </w:r>
      <w:proofErr w:type="spellEnd"/>
      <w:r w:rsidRPr="00887B1A">
        <w:rPr>
          <w:rFonts w:asciiTheme="majorBidi" w:hAnsiTheme="majorBidi" w:cstheme="majorBidi"/>
          <w:color w:val="000000" w:themeColor="text1"/>
          <w:sz w:val="28"/>
          <w:szCs w:val="28"/>
          <w:shd w:val="clear" w:color="auto" w:fill="FFFFFF"/>
        </w:rPr>
        <w:t>, 1997</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273</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E981-E988.</w:t>
      </w:r>
      <w:proofErr w:type="gramEnd"/>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47-</w:t>
      </w:r>
      <w:r>
        <w:rPr>
          <w:rStyle w:val="textenormalsmall"/>
          <w:rFonts w:asciiTheme="majorBidi" w:hAnsiTheme="majorBidi" w:cstheme="majorBidi"/>
          <w:color w:val="000000" w:themeColor="text1"/>
          <w:sz w:val="28"/>
          <w:szCs w:val="28"/>
          <w:shd w:val="clear" w:color="auto" w:fill="FFFFFF"/>
        </w:rPr>
        <w:t xml:space="preserve"> </w:t>
      </w:r>
      <w:r w:rsidRPr="00887B1A">
        <w:rPr>
          <w:rStyle w:val="textenormalsmall"/>
          <w:rFonts w:asciiTheme="majorBidi" w:hAnsiTheme="majorBidi" w:cstheme="majorBidi"/>
          <w:color w:val="000000" w:themeColor="text1"/>
          <w:sz w:val="28"/>
          <w:szCs w:val="28"/>
          <w:shd w:val="clear" w:color="auto" w:fill="FFFFFF"/>
        </w:rPr>
        <w:t xml:space="preserve">van </w:t>
      </w:r>
      <w:proofErr w:type="spellStart"/>
      <w:r w:rsidRPr="00887B1A">
        <w:rPr>
          <w:rStyle w:val="textenormalsmall"/>
          <w:rFonts w:asciiTheme="majorBidi" w:hAnsiTheme="majorBidi" w:cstheme="majorBidi"/>
          <w:color w:val="000000" w:themeColor="text1"/>
          <w:sz w:val="28"/>
          <w:szCs w:val="28"/>
          <w:shd w:val="clear" w:color="auto" w:fill="FFFFFF"/>
        </w:rPr>
        <w:t>Dijk</w:t>
      </w:r>
      <w:proofErr w:type="spellEnd"/>
      <w:r w:rsidRPr="00887B1A">
        <w:rPr>
          <w:rStyle w:val="textenormalsmall"/>
          <w:rFonts w:asciiTheme="majorBidi" w:hAnsiTheme="majorBidi" w:cstheme="majorBidi"/>
          <w:color w:val="000000" w:themeColor="text1"/>
          <w:sz w:val="28"/>
          <w:szCs w:val="28"/>
          <w:shd w:val="clear" w:color="auto" w:fill="FFFFFF"/>
        </w:rPr>
        <w:t xml:space="preserve"> G, Thiele TE. Glucagon-like peptide-1(7-36) amide: a central regulator of satiety and </w:t>
      </w:r>
      <w:proofErr w:type="spellStart"/>
      <w:r w:rsidRPr="00887B1A">
        <w:rPr>
          <w:rStyle w:val="textenormalsmall"/>
          <w:rFonts w:asciiTheme="majorBidi" w:hAnsiTheme="majorBidi" w:cstheme="majorBidi"/>
          <w:color w:val="000000" w:themeColor="text1"/>
          <w:sz w:val="28"/>
          <w:szCs w:val="28"/>
          <w:shd w:val="clear" w:color="auto" w:fill="FFFFFF"/>
        </w:rPr>
        <w:t>interoceptive</w:t>
      </w:r>
      <w:proofErr w:type="spellEnd"/>
      <w:r w:rsidRPr="00887B1A">
        <w:rPr>
          <w:rStyle w:val="textenormalsmall"/>
          <w:rFonts w:asciiTheme="majorBidi" w:hAnsiTheme="majorBidi" w:cstheme="majorBidi"/>
          <w:color w:val="000000" w:themeColor="text1"/>
          <w:sz w:val="28"/>
          <w:szCs w:val="28"/>
          <w:shd w:val="clear" w:color="auto" w:fill="FFFFFF"/>
        </w:rPr>
        <w:t xml:space="preserve"> stress. </w:t>
      </w:r>
      <w:proofErr w:type="gramStart"/>
      <w:r w:rsidRPr="00887B1A">
        <w:rPr>
          <w:rStyle w:val="textenormalsmall"/>
          <w:rFonts w:asciiTheme="majorBidi" w:hAnsiTheme="majorBidi" w:cstheme="majorBidi"/>
          <w:color w:val="000000" w:themeColor="text1"/>
          <w:sz w:val="28"/>
          <w:szCs w:val="28"/>
          <w:shd w:val="clear" w:color="auto" w:fill="FFFFFF"/>
        </w:rPr>
        <w:t>Neuropeptides, 1999</w:t>
      </w:r>
      <w:r>
        <w:rPr>
          <w:rStyle w:val="textenormalsmall"/>
          <w:rFonts w:asciiTheme="majorBidi" w:hAnsiTheme="majorBidi" w:cstheme="majorBidi"/>
          <w:color w:val="000000" w:themeColor="text1"/>
          <w:sz w:val="28"/>
          <w:szCs w:val="28"/>
          <w:shd w:val="clear" w:color="auto" w:fill="FFFFFF"/>
        </w:rPr>
        <w:t>;</w:t>
      </w:r>
      <w:r w:rsidRPr="00887B1A">
        <w:rPr>
          <w:rStyle w:val="textenormalsmall"/>
          <w:rFonts w:asciiTheme="majorBidi" w:hAnsiTheme="majorBidi" w:cstheme="majorBidi"/>
          <w:color w:val="000000" w:themeColor="text1"/>
          <w:sz w:val="28"/>
          <w:szCs w:val="28"/>
          <w:shd w:val="clear" w:color="auto" w:fill="FFFFFF"/>
        </w:rPr>
        <w:t xml:space="preserve"> 33</w:t>
      </w:r>
      <w:r>
        <w:rPr>
          <w:rStyle w:val="textenormalsmall"/>
          <w:rFonts w:asciiTheme="majorBidi" w:hAnsiTheme="majorBidi" w:cstheme="majorBidi"/>
          <w:color w:val="000000" w:themeColor="text1"/>
          <w:sz w:val="28"/>
          <w:szCs w:val="28"/>
          <w:shd w:val="clear" w:color="auto" w:fill="FFFFFF"/>
        </w:rPr>
        <w:t>;</w:t>
      </w:r>
      <w:r w:rsidRPr="00887B1A">
        <w:rPr>
          <w:rStyle w:val="textenormalsmall"/>
          <w:rFonts w:asciiTheme="majorBidi" w:hAnsiTheme="majorBidi" w:cstheme="majorBidi"/>
          <w:color w:val="000000" w:themeColor="text1"/>
          <w:sz w:val="28"/>
          <w:szCs w:val="28"/>
          <w:shd w:val="clear" w:color="auto" w:fill="FFFFFF"/>
        </w:rPr>
        <w:t xml:space="preserve"> 406-14.</w:t>
      </w:r>
      <w:proofErr w:type="gramEnd"/>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48-</w:t>
      </w:r>
      <w:r>
        <w:rPr>
          <w:rFonts w:asciiTheme="majorBidi" w:eastAsia="Times New Roman" w:hAnsiTheme="majorBidi" w:cstheme="majorBidi"/>
          <w:color w:val="000000" w:themeColor="text1"/>
          <w:sz w:val="28"/>
          <w:szCs w:val="28"/>
        </w:rPr>
        <w:t xml:space="preserve"> </w:t>
      </w:r>
      <w:r w:rsidRPr="00887B1A">
        <w:rPr>
          <w:rFonts w:asciiTheme="majorBidi" w:hAnsiTheme="majorBidi" w:cstheme="majorBidi"/>
          <w:color w:val="000000" w:themeColor="text1"/>
          <w:sz w:val="28"/>
          <w:szCs w:val="28"/>
          <w:shd w:val="clear" w:color="auto" w:fill="FFFFFF"/>
        </w:rPr>
        <w:t xml:space="preserve">Flint A, </w:t>
      </w:r>
      <w:proofErr w:type="spellStart"/>
      <w:r w:rsidRPr="00887B1A">
        <w:rPr>
          <w:rFonts w:asciiTheme="majorBidi" w:hAnsiTheme="majorBidi" w:cstheme="majorBidi"/>
          <w:color w:val="000000" w:themeColor="text1"/>
          <w:sz w:val="28"/>
          <w:szCs w:val="28"/>
          <w:shd w:val="clear" w:color="auto" w:fill="FFFFFF"/>
        </w:rPr>
        <w:t>Raben</w:t>
      </w:r>
      <w:proofErr w:type="spellEnd"/>
      <w:r w:rsidRPr="00887B1A">
        <w:rPr>
          <w:rFonts w:asciiTheme="majorBidi" w:hAnsiTheme="majorBidi" w:cstheme="majorBidi"/>
          <w:color w:val="000000" w:themeColor="text1"/>
          <w:sz w:val="28"/>
          <w:szCs w:val="28"/>
          <w:shd w:val="clear" w:color="auto" w:fill="FFFFFF"/>
        </w:rPr>
        <w:t xml:space="preserve"> A, </w:t>
      </w:r>
      <w:proofErr w:type="spellStart"/>
      <w:r w:rsidRPr="00887B1A">
        <w:rPr>
          <w:rFonts w:asciiTheme="majorBidi" w:hAnsiTheme="majorBidi" w:cstheme="majorBidi"/>
          <w:color w:val="000000" w:themeColor="text1"/>
          <w:sz w:val="28"/>
          <w:szCs w:val="28"/>
          <w:shd w:val="clear" w:color="auto" w:fill="FFFFFF"/>
        </w:rPr>
        <w:t>Astrup</w:t>
      </w:r>
      <w:proofErr w:type="spellEnd"/>
      <w:r w:rsidRPr="00887B1A">
        <w:rPr>
          <w:rFonts w:asciiTheme="majorBidi" w:hAnsiTheme="majorBidi" w:cstheme="majorBidi"/>
          <w:color w:val="000000" w:themeColor="text1"/>
          <w:sz w:val="28"/>
          <w:szCs w:val="28"/>
          <w:shd w:val="clear" w:color="auto" w:fill="FFFFFF"/>
        </w:rPr>
        <w:t xml:space="preserve"> A, Holst JJ. Glucagon-like peptide 1 promotes satiety and suppresses energy intakes in humans. J </w:t>
      </w:r>
      <w:proofErr w:type="spellStart"/>
      <w:r w:rsidRPr="00887B1A">
        <w:rPr>
          <w:rFonts w:asciiTheme="majorBidi" w:hAnsiTheme="majorBidi" w:cstheme="majorBidi"/>
          <w:color w:val="000000" w:themeColor="text1"/>
          <w:sz w:val="28"/>
          <w:szCs w:val="28"/>
          <w:shd w:val="clear" w:color="auto" w:fill="FFFFFF"/>
        </w:rPr>
        <w:t>Clin</w:t>
      </w:r>
      <w:proofErr w:type="spellEnd"/>
      <w:r w:rsidRPr="00887B1A">
        <w:rPr>
          <w:rFonts w:asciiTheme="majorBidi" w:hAnsiTheme="majorBidi" w:cstheme="majorBidi"/>
          <w:color w:val="000000" w:themeColor="text1"/>
          <w:sz w:val="28"/>
          <w:szCs w:val="28"/>
          <w:shd w:val="clear" w:color="auto" w:fill="FFFFFF"/>
        </w:rPr>
        <w:t xml:space="preserve"> Invest, 1998</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101</w:t>
      </w:r>
      <w:r>
        <w:rPr>
          <w:rFonts w:asciiTheme="majorBidi" w:hAnsiTheme="majorBidi" w:cstheme="majorBidi"/>
          <w:color w:val="000000" w:themeColor="text1"/>
          <w:sz w:val="28"/>
          <w:szCs w:val="28"/>
          <w:shd w:val="clear" w:color="auto" w:fill="FFFFFF"/>
        </w:rPr>
        <w:t xml:space="preserve">; </w:t>
      </w:r>
      <w:r w:rsidRPr="00887B1A">
        <w:rPr>
          <w:rFonts w:asciiTheme="majorBidi" w:hAnsiTheme="majorBidi" w:cstheme="majorBidi"/>
          <w:color w:val="000000" w:themeColor="text1"/>
          <w:sz w:val="28"/>
          <w:szCs w:val="28"/>
          <w:shd w:val="clear" w:color="auto" w:fill="FFFFFF"/>
        </w:rPr>
        <w:t>515-20.</w:t>
      </w: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49-</w:t>
      </w:r>
      <w:r>
        <w:rPr>
          <w:rFonts w:asciiTheme="majorBidi" w:hAnsiTheme="majorBidi" w:cstheme="majorBidi"/>
          <w:color w:val="000000" w:themeColor="text1"/>
          <w:sz w:val="28"/>
          <w:szCs w:val="28"/>
          <w:shd w:val="clear" w:color="auto" w:fill="FFFFFF"/>
        </w:rPr>
        <w:t xml:space="preserve"> </w:t>
      </w:r>
      <w:r w:rsidRPr="00887B1A">
        <w:rPr>
          <w:rFonts w:asciiTheme="majorBidi" w:hAnsiTheme="majorBidi" w:cstheme="majorBidi"/>
          <w:color w:val="000000" w:themeColor="text1"/>
          <w:sz w:val="28"/>
          <w:szCs w:val="28"/>
          <w:shd w:val="clear" w:color="auto" w:fill="FFFFFF"/>
        </w:rPr>
        <w:t xml:space="preserve">Zander M, </w:t>
      </w:r>
      <w:proofErr w:type="spellStart"/>
      <w:r w:rsidRPr="00887B1A">
        <w:rPr>
          <w:rFonts w:asciiTheme="majorBidi" w:hAnsiTheme="majorBidi" w:cstheme="majorBidi"/>
          <w:color w:val="000000" w:themeColor="text1"/>
          <w:sz w:val="28"/>
          <w:szCs w:val="28"/>
          <w:shd w:val="clear" w:color="auto" w:fill="FFFFFF"/>
        </w:rPr>
        <w:t>Madsbad</w:t>
      </w:r>
      <w:proofErr w:type="spellEnd"/>
      <w:r w:rsidRPr="00887B1A">
        <w:rPr>
          <w:rFonts w:asciiTheme="majorBidi" w:hAnsiTheme="majorBidi" w:cstheme="majorBidi"/>
          <w:color w:val="000000" w:themeColor="text1"/>
          <w:sz w:val="28"/>
          <w:szCs w:val="28"/>
          <w:shd w:val="clear" w:color="auto" w:fill="FFFFFF"/>
        </w:rPr>
        <w:t xml:space="preserve"> S, Madsen JL, Holst JJ. Effect of 6-week course of glucagon-like peptide 1 on glycemic control, insulin sensitivity, and β-cell function in type 2 diabetes: a parallel-group study. </w:t>
      </w:r>
      <w:proofErr w:type="gramStart"/>
      <w:r w:rsidRPr="00887B1A">
        <w:rPr>
          <w:rFonts w:asciiTheme="majorBidi" w:hAnsiTheme="majorBidi" w:cstheme="majorBidi"/>
          <w:color w:val="000000" w:themeColor="text1"/>
          <w:sz w:val="28"/>
          <w:szCs w:val="28"/>
          <w:shd w:val="clear" w:color="auto" w:fill="FFFFFF"/>
        </w:rPr>
        <w:t>Lancet, 2002</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359</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824-30.</w:t>
      </w:r>
      <w:proofErr w:type="gramEnd"/>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lastRenderedPageBreak/>
        <w:t>50-</w:t>
      </w:r>
      <w:r w:rsidRPr="00887B1A">
        <w:rPr>
          <w:rFonts w:asciiTheme="majorBidi" w:hAnsiTheme="majorBidi" w:cstheme="majorBidi"/>
          <w:color w:val="000000" w:themeColor="text1"/>
          <w:sz w:val="28"/>
          <w:szCs w:val="28"/>
          <w:shd w:val="clear" w:color="auto" w:fill="FFFFFF"/>
        </w:rPr>
        <w:t xml:space="preserve">Farilla L, </w:t>
      </w:r>
      <w:proofErr w:type="spellStart"/>
      <w:r w:rsidRPr="00887B1A">
        <w:rPr>
          <w:rFonts w:asciiTheme="majorBidi" w:hAnsiTheme="majorBidi" w:cstheme="majorBidi"/>
          <w:color w:val="000000" w:themeColor="text1"/>
          <w:sz w:val="28"/>
          <w:szCs w:val="28"/>
          <w:shd w:val="clear" w:color="auto" w:fill="FFFFFF"/>
        </w:rPr>
        <w:t>Bulotta</w:t>
      </w:r>
      <w:proofErr w:type="spellEnd"/>
      <w:r w:rsidRPr="00887B1A">
        <w:rPr>
          <w:rFonts w:asciiTheme="majorBidi" w:hAnsiTheme="majorBidi" w:cstheme="majorBidi"/>
          <w:color w:val="000000" w:themeColor="text1"/>
          <w:sz w:val="28"/>
          <w:szCs w:val="28"/>
          <w:shd w:val="clear" w:color="auto" w:fill="FFFFFF"/>
        </w:rPr>
        <w:t xml:space="preserve"> A, </w:t>
      </w:r>
      <w:proofErr w:type="spellStart"/>
      <w:r w:rsidRPr="00887B1A">
        <w:rPr>
          <w:rFonts w:asciiTheme="majorBidi" w:hAnsiTheme="majorBidi" w:cstheme="majorBidi"/>
          <w:color w:val="000000" w:themeColor="text1"/>
          <w:sz w:val="28"/>
          <w:szCs w:val="28"/>
          <w:shd w:val="clear" w:color="auto" w:fill="FFFFFF"/>
        </w:rPr>
        <w:t>Hirshberg</w:t>
      </w:r>
      <w:proofErr w:type="spellEnd"/>
      <w:r w:rsidRPr="00887B1A">
        <w:rPr>
          <w:rFonts w:asciiTheme="majorBidi" w:hAnsiTheme="majorBidi" w:cstheme="majorBidi"/>
          <w:color w:val="000000" w:themeColor="text1"/>
          <w:sz w:val="28"/>
          <w:szCs w:val="28"/>
          <w:shd w:val="clear" w:color="auto" w:fill="FFFFFF"/>
        </w:rPr>
        <w:t xml:space="preserve"> B,</w:t>
      </w:r>
      <w:r w:rsidRPr="00887B1A">
        <w:rPr>
          <w:rStyle w:val="apple-converted-space"/>
          <w:rFonts w:asciiTheme="majorBidi" w:hAnsiTheme="majorBidi" w:cstheme="majorBidi"/>
          <w:color w:val="000000" w:themeColor="text1"/>
          <w:sz w:val="28"/>
          <w:szCs w:val="28"/>
          <w:shd w:val="clear" w:color="auto" w:fill="FFFFFF"/>
        </w:rPr>
        <w:t> </w:t>
      </w:r>
      <w:r w:rsidRPr="001B3B8C">
        <w:rPr>
          <w:rFonts w:asciiTheme="majorBidi" w:hAnsiTheme="majorBidi" w:cstheme="majorBidi"/>
          <w:color w:val="000000" w:themeColor="text1"/>
          <w:sz w:val="28"/>
          <w:szCs w:val="28"/>
          <w:shd w:val="clear" w:color="auto" w:fill="FFFFFF"/>
        </w:rPr>
        <w:t>et al</w:t>
      </w:r>
      <w:r w:rsidRPr="00887B1A">
        <w:rPr>
          <w:rFonts w:asciiTheme="majorBidi" w:hAnsiTheme="majorBidi" w:cstheme="majorBidi"/>
          <w:i/>
          <w:iCs/>
          <w:color w:val="000000" w:themeColor="text1"/>
          <w:sz w:val="28"/>
          <w:szCs w:val="28"/>
          <w:shd w:val="clear" w:color="auto" w:fill="FFFFFF"/>
        </w:rPr>
        <w:t>.</w:t>
      </w:r>
      <w:r w:rsidRPr="00887B1A">
        <w:rPr>
          <w:rStyle w:val="apple-converted-space"/>
          <w:rFonts w:asciiTheme="majorBidi" w:hAnsiTheme="majorBidi" w:cstheme="majorBidi"/>
          <w:color w:val="000000" w:themeColor="text1"/>
          <w:sz w:val="28"/>
          <w:szCs w:val="28"/>
          <w:shd w:val="clear" w:color="auto" w:fill="FFFFFF"/>
        </w:rPr>
        <w:t> </w:t>
      </w:r>
      <w:r w:rsidRPr="00887B1A">
        <w:rPr>
          <w:rFonts w:asciiTheme="majorBidi" w:hAnsiTheme="majorBidi" w:cstheme="majorBidi"/>
          <w:color w:val="000000" w:themeColor="text1"/>
          <w:sz w:val="28"/>
          <w:szCs w:val="28"/>
          <w:shd w:val="clear" w:color="auto" w:fill="FFFFFF"/>
        </w:rPr>
        <w:t xml:space="preserve">Glucagon-like peptide-1 inhibits cell apoptosis and improves glucose responsiveness of freshly isolated human islets. </w:t>
      </w:r>
      <w:proofErr w:type="gramStart"/>
      <w:r w:rsidRPr="00887B1A">
        <w:rPr>
          <w:rFonts w:asciiTheme="majorBidi" w:hAnsiTheme="majorBidi" w:cstheme="majorBidi"/>
          <w:color w:val="000000" w:themeColor="text1"/>
          <w:sz w:val="28"/>
          <w:szCs w:val="28"/>
          <w:shd w:val="clear" w:color="auto" w:fill="FFFFFF"/>
        </w:rPr>
        <w:t>Endocrinology, 2003</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141</w:t>
      </w:r>
      <w:r>
        <w:rPr>
          <w:rFonts w:asciiTheme="majorBidi" w:hAnsiTheme="majorBidi" w:cstheme="majorBidi"/>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5149-58.</w:t>
      </w:r>
      <w:proofErr w:type="gramEnd"/>
    </w:p>
    <w:p w:rsidR="006B324B" w:rsidRPr="00887B1A"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887B1A" w:rsidRDefault="006B324B" w:rsidP="006B324B">
      <w:pPr>
        <w:bidi w:val="0"/>
        <w:spacing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51-</w:t>
      </w:r>
      <w:r w:rsidRPr="00887B1A">
        <w:rPr>
          <w:rFonts w:asciiTheme="majorBidi" w:hAnsiTheme="majorBidi" w:cstheme="majorBidi"/>
          <w:i/>
          <w:iCs/>
          <w:color w:val="000000" w:themeColor="text1"/>
          <w:sz w:val="28"/>
          <w:szCs w:val="28"/>
        </w:rPr>
        <w:t xml:space="preserve"> </w:t>
      </w:r>
      <w:r w:rsidRPr="00887B1A">
        <w:rPr>
          <w:rFonts w:asciiTheme="majorBidi" w:eastAsia="Times New Roman" w:hAnsiTheme="majorBidi" w:cstheme="majorBidi"/>
          <w:color w:val="000000" w:themeColor="text1"/>
          <w:sz w:val="28"/>
          <w:szCs w:val="28"/>
        </w:rPr>
        <w:t xml:space="preserve">Mayo KE, Miller LJ, </w:t>
      </w:r>
      <w:proofErr w:type="spellStart"/>
      <w:r w:rsidRPr="00887B1A">
        <w:rPr>
          <w:rFonts w:asciiTheme="majorBidi" w:eastAsia="Times New Roman" w:hAnsiTheme="majorBidi" w:cstheme="majorBidi"/>
          <w:color w:val="000000" w:themeColor="text1"/>
          <w:sz w:val="28"/>
          <w:szCs w:val="28"/>
        </w:rPr>
        <w:t>Bataille</w:t>
      </w:r>
      <w:proofErr w:type="spellEnd"/>
      <w:r w:rsidRPr="00887B1A">
        <w:rPr>
          <w:rFonts w:asciiTheme="majorBidi" w:eastAsia="Times New Roman" w:hAnsiTheme="majorBidi" w:cstheme="majorBidi"/>
          <w:color w:val="000000" w:themeColor="text1"/>
          <w:sz w:val="28"/>
          <w:szCs w:val="28"/>
        </w:rPr>
        <w:t xml:space="preserve"> D, </w:t>
      </w:r>
      <w:proofErr w:type="spellStart"/>
      <w:r w:rsidRPr="00887B1A">
        <w:rPr>
          <w:rFonts w:asciiTheme="majorBidi" w:eastAsia="Times New Roman" w:hAnsiTheme="majorBidi" w:cstheme="majorBidi"/>
          <w:color w:val="000000" w:themeColor="text1"/>
          <w:sz w:val="28"/>
          <w:szCs w:val="28"/>
        </w:rPr>
        <w:t>Dalle</w:t>
      </w:r>
      <w:proofErr w:type="spellEnd"/>
      <w:r w:rsidRPr="00887B1A">
        <w:rPr>
          <w:rFonts w:asciiTheme="majorBidi" w:eastAsia="Times New Roman" w:hAnsiTheme="majorBidi" w:cstheme="majorBidi"/>
          <w:color w:val="000000" w:themeColor="text1"/>
          <w:sz w:val="28"/>
          <w:szCs w:val="28"/>
        </w:rPr>
        <w:t xml:space="preserve"> S, </w:t>
      </w:r>
      <w:proofErr w:type="spellStart"/>
      <w:r w:rsidRPr="00887B1A">
        <w:rPr>
          <w:rFonts w:asciiTheme="majorBidi" w:eastAsia="Times New Roman" w:hAnsiTheme="majorBidi" w:cstheme="majorBidi"/>
          <w:color w:val="000000" w:themeColor="text1"/>
          <w:sz w:val="28"/>
          <w:szCs w:val="28"/>
        </w:rPr>
        <w:t>Göke</w:t>
      </w:r>
      <w:proofErr w:type="spellEnd"/>
      <w:r w:rsidRPr="00887B1A">
        <w:rPr>
          <w:rFonts w:asciiTheme="majorBidi" w:eastAsia="Times New Roman" w:hAnsiTheme="majorBidi" w:cstheme="majorBidi"/>
          <w:color w:val="000000" w:themeColor="text1"/>
          <w:sz w:val="28"/>
          <w:szCs w:val="28"/>
        </w:rPr>
        <w:t xml:space="preserve"> B, </w:t>
      </w:r>
      <w:proofErr w:type="spellStart"/>
      <w:r w:rsidRPr="00887B1A">
        <w:rPr>
          <w:rFonts w:asciiTheme="majorBidi" w:eastAsia="Times New Roman" w:hAnsiTheme="majorBidi" w:cstheme="majorBidi"/>
          <w:color w:val="000000" w:themeColor="text1"/>
          <w:sz w:val="28"/>
          <w:szCs w:val="28"/>
        </w:rPr>
        <w:t>Thorens</w:t>
      </w:r>
      <w:proofErr w:type="spellEnd"/>
      <w:r w:rsidRPr="00887B1A">
        <w:rPr>
          <w:rFonts w:asciiTheme="majorBidi" w:eastAsia="Times New Roman" w:hAnsiTheme="majorBidi" w:cstheme="majorBidi"/>
          <w:color w:val="000000" w:themeColor="text1"/>
          <w:sz w:val="28"/>
          <w:szCs w:val="28"/>
        </w:rPr>
        <w:t xml:space="preserve"> B, </w:t>
      </w:r>
      <w:proofErr w:type="spellStart"/>
      <w:r w:rsidRPr="00887B1A">
        <w:rPr>
          <w:rFonts w:asciiTheme="majorBidi" w:eastAsia="Times New Roman" w:hAnsiTheme="majorBidi" w:cstheme="majorBidi"/>
          <w:color w:val="000000" w:themeColor="text1"/>
          <w:sz w:val="28"/>
          <w:szCs w:val="28"/>
        </w:rPr>
        <w:t>Drucker</w:t>
      </w:r>
      <w:proofErr w:type="spellEnd"/>
      <w:r w:rsidRPr="00887B1A">
        <w:rPr>
          <w:rFonts w:asciiTheme="majorBidi" w:eastAsia="Times New Roman" w:hAnsiTheme="majorBidi" w:cstheme="majorBidi"/>
          <w:color w:val="000000" w:themeColor="text1"/>
          <w:sz w:val="28"/>
          <w:szCs w:val="28"/>
        </w:rPr>
        <w:t xml:space="preserve"> DJ </w:t>
      </w:r>
      <w:proofErr w:type="spellStart"/>
      <w:r w:rsidRPr="00887B1A">
        <w:rPr>
          <w:rFonts w:asciiTheme="majorBidi" w:eastAsia="Times New Roman" w:hAnsiTheme="majorBidi" w:cstheme="majorBidi"/>
          <w:color w:val="000000" w:themeColor="text1"/>
          <w:sz w:val="28"/>
          <w:szCs w:val="28"/>
        </w:rPr>
        <w:t>Pharmacol</w:t>
      </w:r>
      <w:proofErr w:type="spellEnd"/>
      <w:r w:rsidRPr="00887B1A">
        <w:rPr>
          <w:rFonts w:asciiTheme="majorBidi" w:eastAsia="Times New Roman" w:hAnsiTheme="majorBidi" w:cstheme="majorBidi"/>
          <w:color w:val="000000" w:themeColor="text1"/>
          <w:sz w:val="28"/>
          <w:szCs w:val="28"/>
        </w:rPr>
        <w:t xml:space="preserve"> Rev.2003;55(1):167-94.</w:t>
      </w:r>
    </w:p>
    <w:p w:rsidR="006B324B" w:rsidRPr="00887B1A" w:rsidRDefault="006B324B" w:rsidP="006B324B">
      <w:pPr>
        <w:bidi w:val="0"/>
        <w:spacing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52-</w:t>
      </w:r>
      <w:r w:rsidRPr="00887B1A">
        <w:rPr>
          <w:rFonts w:asciiTheme="majorBidi" w:hAnsiTheme="majorBidi" w:cstheme="majorBidi"/>
          <w:i/>
          <w:iCs/>
          <w:color w:val="000000" w:themeColor="text1"/>
          <w:sz w:val="20"/>
          <w:szCs w:val="20"/>
          <w:shd w:val="clear" w:color="auto" w:fill="FFFFFF"/>
        </w:rPr>
        <w:t xml:space="preserve"> </w:t>
      </w:r>
      <w:r w:rsidRPr="00887B1A">
        <w:rPr>
          <w:rFonts w:asciiTheme="majorBidi" w:hAnsiTheme="majorBidi" w:cstheme="majorBidi"/>
          <w:color w:val="000000" w:themeColor="text1"/>
          <w:sz w:val="28"/>
          <w:szCs w:val="28"/>
          <w:shd w:val="clear" w:color="auto" w:fill="FFFFFF"/>
        </w:rPr>
        <w:t>Al-Sabah S, Al-</w:t>
      </w:r>
      <w:proofErr w:type="spellStart"/>
      <w:r w:rsidRPr="00887B1A">
        <w:rPr>
          <w:rFonts w:asciiTheme="majorBidi" w:hAnsiTheme="majorBidi" w:cstheme="majorBidi"/>
          <w:color w:val="000000" w:themeColor="text1"/>
          <w:sz w:val="28"/>
          <w:szCs w:val="28"/>
          <w:shd w:val="clear" w:color="auto" w:fill="FFFFFF"/>
        </w:rPr>
        <w:t>Fulaij</w:t>
      </w:r>
      <w:proofErr w:type="spellEnd"/>
      <w:r w:rsidRPr="00887B1A">
        <w:rPr>
          <w:rFonts w:asciiTheme="majorBidi" w:hAnsiTheme="majorBidi" w:cstheme="majorBidi"/>
          <w:color w:val="000000" w:themeColor="text1"/>
          <w:sz w:val="28"/>
          <w:szCs w:val="28"/>
          <w:shd w:val="clear" w:color="auto" w:fill="FFFFFF"/>
        </w:rPr>
        <w:t xml:space="preserve"> M, Ahmed HA </w:t>
      </w:r>
      <w:proofErr w:type="spellStart"/>
      <w:r w:rsidRPr="00887B1A">
        <w:rPr>
          <w:rFonts w:asciiTheme="majorBidi" w:hAnsiTheme="majorBidi" w:cstheme="majorBidi"/>
          <w:color w:val="000000" w:themeColor="text1"/>
          <w:sz w:val="28"/>
          <w:szCs w:val="28"/>
          <w:shd w:val="clear" w:color="auto" w:fill="FFFFFF"/>
        </w:rPr>
        <w:t>Eur</w:t>
      </w:r>
      <w:proofErr w:type="spellEnd"/>
      <w:r w:rsidRPr="00887B1A">
        <w:rPr>
          <w:rFonts w:asciiTheme="majorBidi" w:hAnsiTheme="majorBidi" w:cstheme="majorBidi"/>
          <w:color w:val="000000" w:themeColor="text1"/>
          <w:sz w:val="28"/>
          <w:szCs w:val="28"/>
          <w:shd w:val="clear" w:color="auto" w:fill="FFFFFF"/>
        </w:rPr>
        <w:t xml:space="preserve"> J </w:t>
      </w:r>
      <w:proofErr w:type="spellStart"/>
      <w:r w:rsidRPr="00887B1A">
        <w:rPr>
          <w:rFonts w:asciiTheme="majorBidi" w:hAnsiTheme="majorBidi" w:cstheme="majorBidi"/>
          <w:color w:val="000000" w:themeColor="text1"/>
          <w:sz w:val="28"/>
          <w:szCs w:val="28"/>
          <w:shd w:val="clear" w:color="auto" w:fill="FFFFFF"/>
        </w:rPr>
        <w:t>Pharmacol.Selectivity</w:t>
      </w:r>
      <w:proofErr w:type="spellEnd"/>
      <w:r w:rsidRPr="00887B1A">
        <w:rPr>
          <w:rFonts w:asciiTheme="majorBidi" w:hAnsiTheme="majorBidi" w:cstheme="majorBidi"/>
          <w:color w:val="000000" w:themeColor="text1"/>
          <w:sz w:val="28"/>
          <w:szCs w:val="28"/>
          <w:shd w:val="clear" w:color="auto" w:fill="FFFFFF"/>
        </w:rPr>
        <w:t xml:space="preserve"> of peptide ligands for the human </w:t>
      </w:r>
      <w:proofErr w:type="spellStart"/>
      <w:r w:rsidRPr="00887B1A">
        <w:rPr>
          <w:rFonts w:asciiTheme="majorBidi" w:hAnsiTheme="majorBidi" w:cstheme="majorBidi"/>
          <w:color w:val="000000" w:themeColor="text1"/>
          <w:sz w:val="28"/>
          <w:szCs w:val="28"/>
          <w:shd w:val="clear" w:color="auto" w:fill="FFFFFF"/>
        </w:rPr>
        <w:t>incretin</w:t>
      </w:r>
      <w:proofErr w:type="spellEnd"/>
      <w:r w:rsidRPr="00887B1A">
        <w:rPr>
          <w:rFonts w:asciiTheme="majorBidi" w:hAnsiTheme="majorBidi" w:cstheme="majorBidi"/>
          <w:color w:val="000000" w:themeColor="text1"/>
          <w:sz w:val="28"/>
          <w:szCs w:val="28"/>
          <w:shd w:val="clear" w:color="auto" w:fill="FFFFFF"/>
        </w:rPr>
        <w:t xml:space="preserve"> receptors expressed in HEK-293 cells. </w:t>
      </w:r>
      <w:proofErr w:type="gramStart"/>
      <w:r w:rsidRPr="00887B1A">
        <w:rPr>
          <w:rFonts w:asciiTheme="majorBidi" w:hAnsiTheme="majorBidi" w:cstheme="majorBidi"/>
          <w:color w:val="000000" w:themeColor="text1"/>
          <w:sz w:val="28"/>
          <w:szCs w:val="28"/>
          <w:shd w:val="clear" w:color="auto" w:fill="FFFFFF"/>
        </w:rPr>
        <w:t>2014; 741:311-5</w:t>
      </w:r>
      <w:r w:rsidRPr="00887B1A">
        <w:rPr>
          <w:rFonts w:asciiTheme="majorBidi" w:eastAsia="Times New Roman" w:hAnsiTheme="majorBidi" w:cstheme="majorBidi"/>
          <w:color w:val="000000" w:themeColor="text1"/>
          <w:sz w:val="28"/>
          <w:szCs w:val="28"/>
        </w:rPr>
        <w:t>.</w:t>
      </w:r>
      <w:proofErr w:type="gramEnd"/>
    </w:p>
    <w:p w:rsidR="006B324B" w:rsidRPr="00A349C5" w:rsidRDefault="006B324B" w:rsidP="006B324B">
      <w:pPr>
        <w:bidi w:val="0"/>
        <w:spacing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53-</w:t>
      </w:r>
      <w:r w:rsidRPr="00887B1A">
        <w:rPr>
          <w:rFonts w:asciiTheme="majorBidi" w:hAnsiTheme="majorBidi" w:cstheme="majorBidi"/>
          <w:i/>
          <w:iCs/>
          <w:color w:val="000000" w:themeColor="text1"/>
          <w:sz w:val="20"/>
          <w:szCs w:val="20"/>
          <w:shd w:val="clear" w:color="auto" w:fill="FFFFFF"/>
        </w:rPr>
        <w:t xml:space="preserve"> </w:t>
      </w:r>
      <w:r w:rsidRPr="00A349C5">
        <w:rPr>
          <w:rFonts w:asciiTheme="majorBidi" w:hAnsiTheme="majorBidi" w:cstheme="majorBidi"/>
          <w:color w:val="000000" w:themeColor="text1"/>
          <w:sz w:val="28"/>
          <w:szCs w:val="28"/>
          <w:shd w:val="clear" w:color="auto" w:fill="FFFFFF"/>
        </w:rPr>
        <w:t xml:space="preserve">Al-Sabah S, Donnelly D Br J </w:t>
      </w:r>
      <w:proofErr w:type="spellStart"/>
      <w:r w:rsidRPr="00A349C5">
        <w:rPr>
          <w:rFonts w:asciiTheme="majorBidi" w:hAnsiTheme="majorBidi" w:cstheme="majorBidi"/>
          <w:color w:val="000000" w:themeColor="text1"/>
          <w:sz w:val="28"/>
          <w:szCs w:val="28"/>
          <w:shd w:val="clear" w:color="auto" w:fill="FFFFFF"/>
        </w:rPr>
        <w:t>Pharmacol</w:t>
      </w:r>
      <w:proofErr w:type="spellEnd"/>
      <w:r w:rsidRPr="00887B1A">
        <w:rPr>
          <w:rFonts w:asciiTheme="majorBidi" w:hAnsiTheme="majorBidi" w:cstheme="majorBidi"/>
          <w:color w:val="000000" w:themeColor="text1"/>
          <w:sz w:val="28"/>
          <w:szCs w:val="28"/>
          <w:shd w:val="clear" w:color="auto" w:fill="FFFFFF"/>
        </w:rPr>
        <w:t xml:space="preserve">. </w:t>
      </w:r>
      <w:proofErr w:type="gramStart"/>
      <w:r w:rsidRPr="00887B1A">
        <w:rPr>
          <w:rFonts w:asciiTheme="majorBidi" w:hAnsiTheme="majorBidi" w:cstheme="majorBidi"/>
          <w:color w:val="000000" w:themeColor="text1"/>
          <w:sz w:val="28"/>
          <w:szCs w:val="28"/>
          <w:shd w:val="clear" w:color="auto" w:fill="FFFFFF"/>
        </w:rPr>
        <w:t xml:space="preserve">A model for receptor-peptide binding at the glucagon-like peptide-1 (GLP-1) </w:t>
      </w:r>
      <w:r>
        <w:rPr>
          <w:rFonts w:asciiTheme="majorBidi" w:hAnsiTheme="majorBidi" w:cstheme="majorBidi"/>
          <w:color w:val="000000" w:themeColor="text1"/>
          <w:sz w:val="28"/>
          <w:szCs w:val="28"/>
          <w:shd w:val="clear" w:color="auto" w:fill="FFFFFF"/>
        </w:rPr>
        <w:t>receptor</w:t>
      </w:r>
      <w:r w:rsidRPr="00887B1A">
        <w:rPr>
          <w:rFonts w:asciiTheme="majorBidi" w:hAnsiTheme="majorBidi" w:cstheme="majorBidi"/>
          <w:color w:val="000000" w:themeColor="text1"/>
          <w:sz w:val="28"/>
          <w:szCs w:val="28"/>
          <w:shd w:val="clear" w:color="auto" w:fill="FFFFFF"/>
        </w:rPr>
        <w:t xml:space="preserve"> through analysis of truncated ligands and receptors.</w:t>
      </w:r>
      <w:proofErr w:type="gramEnd"/>
      <w:r w:rsidRPr="00887B1A">
        <w:rPr>
          <w:rFonts w:asciiTheme="majorBidi" w:hAnsiTheme="majorBidi" w:cstheme="majorBidi"/>
          <w:i/>
          <w:iCs/>
          <w:color w:val="000000" w:themeColor="text1"/>
          <w:sz w:val="28"/>
          <w:szCs w:val="28"/>
          <w:shd w:val="clear" w:color="auto" w:fill="FFFFFF"/>
        </w:rPr>
        <w:t xml:space="preserve"> </w:t>
      </w:r>
      <w:r w:rsidRPr="00A349C5">
        <w:rPr>
          <w:rFonts w:asciiTheme="majorBidi" w:hAnsiTheme="majorBidi" w:cstheme="majorBidi"/>
          <w:color w:val="000000" w:themeColor="text1"/>
          <w:sz w:val="28"/>
          <w:szCs w:val="28"/>
          <w:shd w:val="clear" w:color="auto" w:fill="FFFFFF"/>
        </w:rPr>
        <w:t>2003; 140(2):339-46.</w:t>
      </w:r>
    </w:p>
    <w:p w:rsidR="006B324B" w:rsidRPr="00887B1A" w:rsidRDefault="006B324B" w:rsidP="006B324B">
      <w:pPr>
        <w:bidi w:val="0"/>
        <w:spacing w:line="240" w:lineRule="auto"/>
        <w:jc w:val="both"/>
        <w:rPr>
          <w:rFonts w:asciiTheme="majorBidi" w:hAnsiTheme="majorBidi" w:cstheme="majorBidi"/>
          <w:i/>
          <w:iCs/>
          <w:color w:val="000000" w:themeColor="text1"/>
          <w:sz w:val="20"/>
          <w:szCs w:val="20"/>
          <w:shd w:val="clear" w:color="auto" w:fill="FFFFFF"/>
        </w:rPr>
      </w:pPr>
      <w:r w:rsidRPr="00887B1A">
        <w:rPr>
          <w:rFonts w:asciiTheme="majorBidi" w:eastAsia="Times New Roman" w:hAnsiTheme="majorBidi" w:cstheme="majorBidi"/>
          <w:color w:val="000000" w:themeColor="text1"/>
          <w:sz w:val="28"/>
          <w:szCs w:val="28"/>
        </w:rPr>
        <w:t>54-</w:t>
      </w:r>
      <w:r w:rsidRPr="00887B1A">
        <w:rPr>
          <w:rFonts w:asciiTheme="majorBidi" w:hAnsiTheme="majorBidi" w:cstheme="majorBidi"/>
          <w:i/>
          <w:iCs/>
          <w:color w:val="000000" w:themeColor="text1"/>
          <w:sz w:val="20"/>
          <w:szCs w:val="20"/>
          <w:shd w:val="clear" w:color="auto" w:fill="FFFFFF"/>
        </w:rPr>
        <w:t xml:space="preserve"> </w:t>
      </w:r>
      <w:r w:rsidRPr="00A349C5">
        <w:rPr>
          <w:rFonts w:asciiTheme="majorBidi" w:hAnsiTheme="majorBidi" w:cstheme="majorBidi"/>
          <w:color w:val="000000" w:themeColor="text1"/>
          <w:sz w:val="28"/>
          <w:szCs w:val="28"/>
          <w:shd w:val="clear" w:color="auto" w:fill="FFFFFF"/>
        </w:rPr>
        <w:t xml:space="preserve">Donnelly D Br J </w:t>
      </w:r>
      <w:proofErr w:type="spellStart"/>
      <w:r w:rsidRPr="00A349C5">
        <w:rPr>
          <w:rFonts w:asciiTheme="majorBidi" w:hAnsiTheme="majorBidi" w:cstheme="majorBidi"/>
          <w:color w:val="000000" w:themeColor="text1"/>
          <w:sz w:val="28"/>
          <w:szCs w:val="28"/>
          <w:shd w:val="clear" w:color="auto" w:fill="FFFFFF"/>
        </w:rPr>
        <w:t>Pharmacol</w:t>
      </w:r>
      <w:proofErr w:type="spellEnd"/>
      <w:r w:rsidRPr="00887B1A">
        <w:rPr>
          <w:rFonts w:asciiTheme="majorBidi" w:hAnsiTheme="majorBidi" w:cstheme="majorBidi"/>
          <w:i/>
          <w:iCs/>
          <w:color w:val="000000" w:themeColor="text1"/>
          <w:sz w:val="28"/>
          <w:szCs w:val="28"/>
          <w:shd w:val="clear" w:color="auto" w:fill="FFFFFF"/>
        </w:rPr>
        <w:t>.</w:t>
      </w:r>
      <w:r w:rsidRPr="00887B1A">
        <w:rPr>
          <w:rFonts w:asciiTheme="majorBidi" w:hAnsiTheme="majorBidi" w:cstheme="majorBidi"/>
          <w:color w:val="000000" w:themeColor="text1"/>
          <w:sz w:val="28"/>
          <w:szCs w:val="28"/>
          <w:shd w:val="clear" w:color="auto" w:fill="FFFFFF"/>
        </w:rPr>
        <w:t xml:space="preserve"> </w:t>
      </w:r>
      <w:proofErr w:type="gramStart"/>
      <w:r w:rsidRPr="00887B1A">
        <w:rPr>
          <w:rFonts w:asciiTheme="majorBidi" w:hAnsiTheme="majorBidi" w:cstheme="majorBidi"/>
          <w:color w:val="000000" w:themeColor="text1"/>
          <w:sz w:val="28"/>
          <w:szCs w:val="28"/>
          <w:shd w:val="clear" w:color="auto" w:fill="FFFFFF"/>
        </w:rPr>
        <w:t xml:space="preserve">The structure and function of </w:t>
      </w:r>
      <w:r>
        <w:rPr>
          <w:rFonts w:asciiTheme="majorBidi" w:hAnsiTheme="majorBidi" w:cstheme="majorBidi"/>
          <w:color w:val="000000" w:themeColor="text1"/>
          <w:sz w:val="28"/>
          <w:szCs w:val="28"/>
          <w:shd w:val="clear" w:color="auto" w:fill="FFFFFF"/>
        </w:rPr>
        <w:t>the</w:t>
      </w:r>
      <w:r w:rsidRPr="00887B1A">
        <w:rPr>
          <w:rFonts w:asciiTheme="majorBidi" w:hAnsiTheme="majorBidi" w:cstheme="majorBidi"/>
          <w:color w:val="000000" w:themeColor="text1"/>
          <w:sz w:val="28"/>
          <w:szCs w:val="28"/>
          <w:shd w:val="clear" w:color="auto" w:fill="FFFFFF"/>
        </w:rPr>
        <w:t xml:space="preserve"> glucagon-like peptide-1 receptor and its ligands.</w:t>
      </w:r>
      <w:proofErr w:type="gramEnd"/>
      <w:r w:rsidRPr="00887B1A">
        <w:rPr>
          <w:rStyle w:val="apple-converted-space"/>
          <w:rFonts w:asciiTheme="majorBidi" w:hAnsiTheme="majorBidi" w:cstheme="majorBidi"/>
          <w:i/>
          <w:iCs/>
          <w:color w:val="000000" w:themeColor="text1"/>
          <w:sz w:val="28"/>
          <w:szCs w:val="28"/>
          <w:shd w:val="clear" w:color="auto" w:fill="FFFFFF"/>
        </w:rPr>
        <w:t> </w:t>
      </w:r>
      <w:r w:rsidRPr="00A349C5">
        <w:rPr>
          <w:rFonts w:asciiTheme="majorBidi" w:hAnsiTheme="majorBidi" w:cstheme="majorBidi"/>
          <w:color w:val="000000" w:themeColor="text1"/>
          <w:sz w:val="28"/>
          <w:szCs w:val="28"/>
          <w:shd w:val="clear" w:color="auto" w:fill="FFFFFF"/>
        </w:rPr>
        <w:t>2012; 166(1):27-41.</w:t>
      </w:r>
    </w:p>
    <w:p w:rsidR="006B324B" w:rsidRPr="00AE639E" w:rsidRDefault="006B324B" w:rsidP="006B324B">
      <w:pPr>
        <w:bidi w:val="0"/>
        <w:spacing w:line="240" w:lineRule="auto"/>
        <w:jc w:val="both"/>
        <w:rPr>
          <w:rFonts w:asciiTheme="majorBidi" w:eastAsia="Times New Roman" w:hAnsiTheme="majorBidi" w:cstheme="majorBidi"/>
          <w:color w:val="000000" w:themeColor="text1"/>
          <w:sz w:val="28"/>
          <w:szCs w:val="28"/>
        </w:rPr>
      </w:pPr>
      <w:r w:rsidRPr="00887B1A">
        <w:rPr>
          <w:rFonts w:asciiTheme="majorBidi" w:hAnsiTheme="majorBidi" w:cstheme="majorBidi"/>
          <w:i/>
          <w:iCs/>
          <w:color w:val="000000" w:themeColor="text1"/>
          <w:sz w:val="28"/>
          <w:szCs w:val="28"/>
          <w:shd w:val="clear" w:color="auto" w:fill="FFFFFF"/>
        </w:rPr>
        <w:t>55</w:t>
      </w:r>
      <w:r w:rsidRPr="00AE639E">
        <w:rPr>
          <w:rFonts w:asciiTheme="majorBidi" w:hAnsiTheme="majorBidi" w:cstheme="majorBidi"/>
          <w:color w:val="000000" w:themeColor="text1"/>
          <w:sz w:val="28"/>
          <w:szCs w:val="28"/>
          <w:shd w:val="clear" w:color="auto" w:fill="FFFFFF"/>
        </w:rPr>
        <w:t xml:space="preserve">- </w:t>
      </w:r>
      <w:proofErr w:type="spellStart"/>
      <w:r w:rsidRPr="00AE639E">
        <w:rPr>
          <w:rFonts w:asciiTheme="majorBidi" w:hAnsiTheme="majorBidi" w:cstheme="majorBidi"/>
          <w:color w:val="000000" w:themeColor="text1"/>
          <w:sz w:val="28"/>
          <w:szCs w:val="28"/>
          <w:shd w:val="clear" w:color="auto" w:fill="FFFFFF"/>
        </w:rPr>
        <w:t>Hollenstein</w:t>
      </w:r>
      <w:proofErr w:type="spellEnd"/>
      <w:r w:rsidRPr="00AE639E">
        <w:rPr>
          <w:rFonts w:asciiTheme="majorBidi" w:hAnsiTheme="majorBidi" w:cstheme="majorBidi"/>
          <w:color w:val="000000" w:themeColor="text1"/>
          <w:sz w:val="28"/>
          <w:szCs w:val="28"/>
          <w:shd w:val="clear" w:color="auto" w:fill="FFFFFF"/>
        </w:rPr>
        <w:t xml:space="preserve"> K, Kean J, </w:t>
      </w:r>
      <w:proofErr w:type="spellStart"/>
      <w:r w:rsidRPr="00AE639E">
        <w:rPr>
          <w:rFonts w:asciiTheme="majorBidi" w:hAnsiTheme="majorBidi" w:cstheme="majorBidi"/>
          <w:color w:val="000000" w:themeColor="text1"/>
          <w:sz w:val="28"/>
          <w:szCs w:val="28"/>
          <w:shd w:val="clear" w:color="auto" w:fill="FFFFFF"/>
        </w:rPr>
        <w:t>Bortolato</w:t>
      </w:r>
      <w:proofErr w:type="spellEnd"/>
      <w:r w:rsidRPr="00AE639E">
        <w:rPr>
          <w:rFonts w:asciiTheme="majorBidi" w:hAnsiTheme="majorBidi" w:cstheme="majorBidi"/>
          <w:color w:val="000000" w:themeColor="text1"/>
          <w:sz w:val="28"/>
          <w:szCs w:val="28"/>
          <w:shd w:val="clear" w:color="auto" w:fill="FFFFFF"/>
        </w:rPr>
        <w:t xml:space="preserve"> A, Cheng RK, </w:t>
      </w:r>
      <w:proofErr w:type="spellStart"/>
      <w:r w:rsidRPr="00AE639E">
        <w:rPr>
          <w:rFonts w:asciiTheme="majorBidi" w:hAnsiTheme="majorBidi" w:cstheme="majorBidi"/>
          <w:color w:val="000000" w:themeColor="text1"/>
          <w:sz w:val="28"/>
          <w:szCs w:val="28"/>
          <w:shd w:val="clear" w:color="auto" w:fill="FFFFFF"/>
        </w:rPr>
        <w:t>Doré</w:t>
      </w:r>
      <w:proofErr w:type="spellEnd"/>
      <w:r w:rsidRPr="00AE639E">
        <w:rPr>
          <w:rFonts w:asciiTheme="majorBidi" w:hAnsiTheme="majorBidi" w:cstheme="majorBidi"/>
          <w:color w:val="000000" w:themeColor="text1"/>
          <w:sz w:val="28"/>
          <w:szCs w:val="28"/>
          <w:shd w:val="clear" w:color="auto" w:fill="FFFFFF"/>
        </w:rPr>
        <w:t xml:space="preserve"> AS, </w:t>
      </w:r>
      <w:proofErr w:type="spellStart"/>
      <w:r w:rsidRPr="00AE639E">
        <w:rPr>
          <w:rFonts w:asciiTheme="majorBidi" w:hAnsiTheme="majorBidi" w:cstheme="majorBidi"/>
          <w:color w:val="000000" w:themeColor="text1"/>
          <w:sz w:val="28"/>
          <w:szCs w:val="28"/>
          <w:shd w:val="clear" w:color="auto" w:fill="FFFFFF"/>
        </w:rPr>
        <w:t>Jazayeri</w:t>
      </w:r>
      <w:proofErr w:type="spellEnd"/>
      <w:r w:rsidRPr="00AE639E">
        <w:rPr>
          <w:rFonts w:asciiTheme="majorBidi" w:hAnsiTheme="majorBidi" w:cstheme="majorBidi"/>
          <w:color w:val="000000" w:themeColor="text1"/>
          <w:sz w:val="28"/>
          <w:szCs w:val="28"/>
          <w:shd w:val="clear" w:color="auto" w:fill="FFFFFF"/>
        </w:rPr>
        <w:t xml:space="preserve"> A, Cooke RM, Weir M, Marshall FH Nature</w:t>
      </w:r>
      <w:r w:rsidRPr="00AE639E">
        <w:rPr>
          <w:rFonts w:asciiTheme="majorBidi" w:eastAsia="Times New Roman" w:hAnsiTheme="majorBidi" w:cstheme="majorBidi"/>
          <w:color w:val="000000" w:themeColor="text1"/>
          <w:sz w:val="28"/>
          <w:szCs w:val="28"/>
        </w:rPr>
        <w:t>.</w:t>
      </w:r>
      <w:r w:rsidRPr="00887B1A">
        <w:rPr>
          <w:rFonts w:asciiTheme="majorBidi" w:hAnsiTheme="majorBidi" w:cstheme="majorBidi"/>
          <w:color w:val="000000" w:themeColor="text1"/>
          <w:sz w:val="28"/>
          <w:szCs w:val="28"/>
          <w:shd w:val="clear" w:color="auto" w:fill="FFFFFF"/>
        </w:rPr>
        <w:t xml:space="preserve"> </w:t>
      </w:r>
      <w:proofErr w:type="gramStart"/>
      <w:r w:rsidRPr="00AE639E">
        <w:rPr>
          <w:rFonts w:asciiTheme="majorBidi" w:hAnsiTheme="majorBidi" w:cstheme="majorBidi"/>
          <w:color w:val="000000" w:themeColor="text1"/>
          <w:sz w:val="28"/>
          <w:szCs w:val="28"/>
          <w:shd w:val="clear" w:color="auto" w:fill="FFFFFF"/>
        </w:rPr>
        <w:t xml:space="preserve">Structure of class B GPCR </w:t>
      </w:r>
      <w:proofErr w:type="spellStart"/>
      <w:r w:rsidRPr="00AE639E">
        <w:rPr>
          <w:rFonts w:asciiTheme="majorBidi" w:hAnsiTheme="majorBidi" w:cstheme="majorBidi"/>
          <w:color w:val="000000" w:themeColor="text1"/>
          <w:sz w:val="28"/>
          <w:szCs w:val="28"/>
          <w:shd w:val="clear" w:color="auto" w:fill="FFFFFF"/>
        </w:rPr>
        <w:t>corticotropin</w:t>
      </w:r>
      <w:proofErr w:type="spellEnd"/>
      <w:r w:rsidRPr="00AE639E">
        <w:rPr>
          <w:rFonts w:asciiTheme="majorBidi" w:hAnsiTheme="majorBidi" w:cstheme="majorBidi"/>
          <w:color w:val="000000" w:themeColor="text1"/>
          <w:sz w:val="28"/>
          <w:szCs w:val="28"/>
          <w:shd w:val="clear" w:color="auto" w:fill="FFFFFF"/>
        </w:rPr>
        <w:t>-releasing factor receptor 1.</w:t>
      </w:r>
      <w:proofErr w:type="gramEnd"/>
      <w:r w:rsidRPr="00AE639E">
        <w:rPr>
          <w:rStyle w:val="apple-converted-space"/>
          <w:rFonts w:asciiTheme="majorBidi" w:hAnsiTheme="majorBidi" w:cstheme="majorBidi"/>
          <w:color w:val="000000" w:themeColor="text1"/>
          <w:sz w:val="28"/>
          <w:szCs w:val="28"/>
          <w:shd w:val="clear" w:color="auto" w:fill="FFFFFF"/>
        </w:rPr>
        <w:t xml:space="preserve">  </w:t>
      </w:r>
      <w:r w:rsidRPr="00AE639E">
        <w:rPr>
          <w:rFonts w:asciiTheme="majorBidi" w:hAnsiTheme="majorBidi" w:cstheme="majorBidi"/>
          <w:color w:val="000000" w:themeColor="text1"/>
          <w:sz w:val="28"/>
          <w:szCs w:val="28"/>
          <w:shd w:val="clear" w:color="auto" w:fill="FFFFFF"/>
        </w:rPr>
        <w:t>2013; 499(7459):438-43.</w:t>
      </w:r>
    </w:p>
    <w:p w:rsidR="006B324B" w:rsidRPr="00AE639E" w:rsidRDefault="006B324B" w:rsidP="006B324B">
      <w:pPr>
        <w:bidi w:val="0"/>
        <w:spacing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56</w:t>
      </w:r>
      <w:r w:rsidRPr="00AE639E">
        <w:rPr>
          <w:rFonts w:asciiTheme="majorBidi" w:eastAsia="Times New Roman" w:hAnsiTheme="majorBidi" w:cstheme="majorBidi"/>
          <w:color w:val="000000" w:themeColor="text1"/>
          <w:sz w:val="28"/>
          <w:szCs w:val="28"/>
        </w:rPr>
        <w:t>-</w:t>
      </w:r>
      <w:r w:rsidRPr="00AE639E">
        <w:rPr>
          <w:rFonts w:asciiTheme="majorBidi" w:hAnsiTheme="majorBidi" w:cstheme="majorBidi"/>
          <w:color w:val="000000" w:themeColor="text1"/>
          <w:sz w:val="19"/>
          <w:szCs w:val="19"/>
          <w:shd w:val="clear" w:color="auto" w:fill="FFFFFF"/>
        </w:rPr>
        <w:t xml:space="preserve"> </w:t>
      </w:r>
      <w:r w:rsidRPr="00AE639E">
        <w:rPr>
          <w:rFonts w:asciiTheme="majorBidi" w:hAnsiTheme="majorBidi" w:cstheme="majorBidi"/>
          <w:color w:val="000000" w:themeColor="text1"/>
          <w:sz w:val="28"/>
          <w:szCs w:val="28"/>
          <w:shd w:val="clear" w:color="auto" w:fill="FFFFFF"/>
        </w:rPr>
        <w:t xml:space="preserve">Weber AE. </w:t>
      </w:r>
      <w:proofErr w:type="spellStart"/>
      <w:proofErr w:type="gramStart"/>
      <w:r w:rsidRPr="00AE639E">
        <w:rPr>
          <w:rFonts w:asciiTheme="majorBidi" w:hAnsiTheme="majorBidi" w:cstheme="majorBidi"/>
          <w:color w:val="000000" w:themeColor="text1"/>
          <w:sz w:val="28"/>
          <w:szCs w:val="28"/>
          <w:shd w:val="clear" w:color="auto" w:fill="FFFFFF"/>
        </w:rPr>
        <w:t>Dipeptidyl</w:t>
      </w:r>
      <w:proofErr w:type="spellEnd"/>
      <w:r w:rsidRPr="00AE639E">
        <w:rPr>
          <w:rFonts w:asciiTheme="majorBidi" w:hAnsiTheme="majorBidi" w:cstheme="majorBidi"/>
          <w:color w:val="000000" w:themeColor="text1"/>
          <w:sz w:val="28"/>
          <w:szCs w:val="28"/>
          <w:shd w:val="clear" w:color="auto" w:fill="FFFFFF"/>
        </w:rPr>
        <w:t xml:space="preserve"> peptidase IV inhibitors for the treatment of diabetes.</w:t>
      </w:r>
      <w:proofErr w:type="gramEnd"/>
      <w:r w:rsidRPr="00AE639E">
        <w:rPr>
          <w:rStyle w:val="apple-converted-space"/>
          <w:rFonts w:asciiTheme="majorBidi" w:hAnsiTheme="majorBidi" w:cstheme="majorBidi"/>
          <w:color w:val="000000" w:themeColor="text1"/>
          <w:sz w:val="28"/>
          <w:szCs w:val="28"/>
          <w:shd w:val="clear" w:color="auto" w:fill="FFFFFF"/>
        </w:rPr>
        <w:t> </w:t>
      </w:r>
      <w:r w:rsidRPr="00AE639E">
        <w:rPr>
          <w:rStyle w:val="cit-source"/>
          <w:rFonts w:asciiTheme="majorBidi" w:hAnsiTheme="majorBidi" w:cstheme="majorBidi"/>
          <w:color w:val="000000" w:themeColor="text1"/>
          <w:sz w:val="28"/>
          <w:szCs w:val="28"/>
          <w:bdr w:val="none" w:sz="0" w:space="0" w:color="auto" w:frame="1"/>
          <w:shd w:val="clear" w:color="auto" w:fill="FFFFFF"/>
        </w:rPr>
        <w:t xml:space="preserve">J Med </w:t>
      </w:r>
      <w:proofErr w:type="spellStart"/>
      <w:r w:rsidRPr="00AE639E">
        <w:rPr>
          <w:rStyle w:val="cit-source"/>
          <w:rFonts w:asciiTheme="majorBidi" w:hAnsiTheme="majorBidi" w:cstheme="majorBidi"/>
          <w:color w:val="000000" w:themeColor="text1"/>
          <w:sz w:val="28"/>
          <w:szCs w:val="28"/>
          <w:bdr w:val="none" w:sz="0" w:space="0" w:color="auto" w:frame="1"/>
          <w:shd w:val="clear" w:color="auto" w:fill="FFFFFF"/>
        </w:rPr>
        <w:t>Chem</w:t>
      </w:r>
      <w:proofErr w:type="spellEnd"/>
      <w:r w:rsidRPr="00AE639E">
        <w:rPr>
          <w:rStyle w:val="apple-converted-space"/>
          <w:rFonts w:asciiTheme="majorBidi" w:hAnsiTheme="majorBidi" w:cstheme="majorBidi"/>
          <w:color w:val="000000" w:themeColor="text1"/>
          <w:sz w:val="28"/>
          <w:szCs w:val="28"/>
          <w:shd w:val="clear" w:color="auto" w:fill="FFFFFF"/>
        </w:rPr>
        <w:t> </w:t>
      </w:r>
      <w:r w:rsidRPr="00AE639E">
        <w:rPr>
          <w:rStyle w:val="cit-pub-date"/>
          <w:rFonts w:asciiTheme="majorBidi" w:hAnsiTheme="majorBidi" w:cstheme="majorBidi"/>
          <w:color w:val="000000" w:themeColor="text1"/>
          <w:sz w:val="28"/>
          <w:szCs w:val="28"/>
          <w:bdr w:val="none" w:sz="0" w:space="0" w:color="auto" w:frame="1"/>
          <w:shd w:val="clear" w:color="auto" w:fill="FFFFFF"/>
        </w:rPr>
        <w:t>2004</w:t>
      </w:r>
      <w:r w:rsidRPr="00AE639E">
        <w:rPr>
          <w:rFonts w:asciiTheme="majorBidi" w:hAnsiTheme="majorBidi" w:cstheme="majorBidi"/>
          <w:color w:val="000000" w:themeColor="text1"/>
          <w:sz w:val="28"/>
          <w:szCs w:val="28"/>
          <w:shd w:val="clear" w:color="auto" w:fill="FFFFFF"/>
        </w:rPr>
        <w:t>;</w:t>
      </w:r>
      <w:r w:rsidRPr="00AE639E">
        <w:rPr>
          <w:rStyle w:val="apple-converted-space"/>
          <w:rFonts w:asciiTheme="majorBidi" w:hAnsiTheme="majorBidi" w:cstheme="majorBidi"/>
          <w:color w:val="000000" w:themeColor="text1"/>
          <w:sz w:val="28"/>
          <w:szCs w:val="28"/>
          <w:shd w:val="clear" w:color="auto" w:fill="FFFFFF"/>
        </w:rPr>
        <w:t> </w:t>
      </w:r>
      <w:r w:rsidRPr="00AE639E">
        <w:rPr>
          <w:rStyle w:val="cit-vol"/>
          <w:rFonts w:asciiTheme="majorBidi" w:hAnsiTheme="majorBidi" w:cstheme="majorBidi"/>
          <w:color w:val="000000" w:themeColor="text1"/>
          <w:sz w:val="28"/>
          <w:szCs w:val="28"/>
          <w:bdr w:val="none" w:sz="0" w:space="0" w:color="auto" w:frame="1"/>
          <w:shd w:val="clear" w:color="auto" w:fill="FFFFFF"/>
        </w:rPr>
        <w:t>47</w:t>
      </w:r>
      <w:r w:rsidRPr="00AE639E">
        <w:rPr>
          <w:rFonts w:asciiTheme="majorBidi" w:hAnsiTheme="majorBidi" w:cstheme="majorBidi"/>
          <w:color w:val="000000" w:themeColor="text1"/>
          <w:sz w:val="28"/>
          <w:szCs w:val="28"/>
          <w:shd w:val="clear" w:color="auto" w:fill="FFFFFF"/>
        </w:rPr>
        <w:t>:</w:t>
      </w:r>
      <w:r w:rsidRPr="00AE639E">
        <w:rPr>
          <w:rStyle w:val="apple-converted-space"/>
          <w:rFonts w:asciiTheme="majorBidi" w:hAnsiTheme="majorBidi" w:cstheme="majorBidi"/>
          <w:color w:val="000000" w:themeColor="text1"/>
          <w:sz w:val="28"/>
          <w:szCs w:val="28"/>
          <w:shd w:val="clear" w:color="auto" w:fill="FFFFFF"/>
        </w:rPr>
        <w:t> </w:t>
      </w:r>
      <w:r w:rsidRPr="00AE639E">
        <w:rPr>
          <w:rStyle w:val="cit-fpage"/>
          <w:rFonts w:asciiTheme="majorBidi" w:hAnsiTheme="majorBidi" w:cstheme="majorBidi"/>
          <w:color w:val="000000" w:themeColor="text1"/>
          <w:sz w:val="28"/>
          <w:szCs w:val="28"/>
          <w:bdr w:val="none" w:sz="0" w:space="0" w:color="auto" w:frame="1"/>
          <w:shd w:val="clear" w:color="auto" w:fill="FFFFFF"/>
        </w:rPr>
        <w:t>4135</w:t>
      </w:r>
      <w:r w:rsidRPr="00AE639E">
        <w:rPr>
          <w:rFonts w:asciiTheme="majorBidi" w:hAnsiTheme="majorBidi" w:cstheme="majorBidi"/>
          <w:color w:val="000000" w:themeColor="text1"/>
          <w:sz w:val="28"/>
          <w:szCs w:val="28"/>
          <w:shd w:val="clear" w:color="auto" w:fill="FFFFFF"/>
        </w:rPr>
        <w:t>–41.</w:t>
      </w:r>
    </w:p>
    <w:p w:rsidR="006B324B" w:rsidRPr="00887B1A" w:rsidRDefault="006B324B" w:rsidP="006B324B">
      <w:pPr>
        <w:shd w:val="clear" w:color="auto" w:fill="FFFFFF"/>
        <w:bidi w:val="0"/>
        <w:spacing w:after="0" w:line="250" w:lineRule="atLeast"/>
        <w:jc w:val="both"/>
        <w:textAlignment w:val="baseline"/>
        <w:rPr>
          <w:rFonts w:asciiTheme="majorBidi" w:eastAsia="Times New Roman" w:hAnsiTheme="majorBidi" w:cstheme="majorBidi"/>
          <w:color w:val="000000" w:themeColor="text1"/>
          <w:sz w:val="19"/>
          <w:szCs w:val="19"/>
        </w:rPr>
      </w:pPr>
      <w:r w:rsidRPr="00887B1A">
        <w:rPr>
          <w:rFonts w:asciiTheme="majorBidi" w:eastAsia="Times New Roman" w:hAnsiTheme="majorBidi" w:cstheme="majorBidi"/>
          <w:color w:val="000000" w:themeColor="text1"/>
          <w:sz w:val="28"/>
          <w:szCs w:val="28"/>
        </w:rPr>
        <w:t xml:space="preserve">57- </w:t>
      </w:r>
      <w:proofErr w:type="spellStart"/>
      <w:r w:rsidRPr="00887B1A">
        <w:rPr>
          <w:rFonts w:asciiTheme="majorBidi" w:eastAsia="Times New Roman" w:hAnsiTheme="majorBidi" w:cstheme="majorBidi"/>
          <w:color w:val="000000" w:themeColor="text1"/>
          <w:sz w:val="28"/>
          <w:szCs w:val="28"/>
        </w:rPr>
        <w:t>Augeri</w:t>
      </w:r>
      <w:proofErr w:type="spellEnd"/>
      <w:r w:rsidRPr="00887B1A">
        <w:rPr>
          <w:rFonts w:asciiTheme="majorBidi" w:eastAsia="Times New Roman" w:hAnsiTheme="majorBidi" w:cstheme="majorBidi"/>
          <w:color w:val="000000" w:themeColor="text1"/>
          <w:sz w:val="28"/>
          <w:szCs w:val="28"/>
        </w:rPr>
        <w:t xml:space="preserve"> DJ, </w:t>
      </w:r>
      <w:proofErr w:type="spellStart"/>
      <w:r w:rsidRPr="00887B1A">
        <w:rPr>
          <w:rFonts w:asciiTheme="majorBidi" w:eastAsia="Times New Roman" w:hAnsiTheme="majorBidi" w:cstheme="majorBidi"/>
          <w:color w:val="000000" w:themeColor="text1"/>
          <w:sz w:val="28"/>
          <w:szCs w:val="28"/>
        </w:rPr>
        <w:t>Robl</w:t>
      </w:r>
      <w:proofErr w:type="spellEnd"/>
      <w:r w:rsidRPr="00887B1A">
        <w:rPr>
          <w:rFonts w:asciiTheme="majorBidi" w:eastAsia="Times New Roman" w:hAnsiTheme="majorBidi" w:cstheme="majorBidi"/>
          <w:color w:val="000000" w:themeColor="text1"/>
          <w:sz w:val="28"/>
          <w:szCs w:val="28"/>
        </w:rPr>
        <w:t xml:space="preserve"> JA, </w:t>
      </w:r>
      <w:proofErr w:type="spellStart"/>
      <w:r w:rsidRPr="00887B1A">
        <w:rPr>
          <w:rFonts w:asciiTheme="majorBidi" w:eastAsia="Times New Roman" w:hAnsiTheme="majorBidi" w:cstheme="majorBidi"/>
          <w:color w:val="000000" w:themeColor="text1"/>
          <w:sz w:val="28"/>
          <w:szCs w:val="28"/>
        </w:rPr>
        <w:t>Betebenner</w:t>
      </w:r>
      <w:proofErr w:type="spellEnd"/>
      <w:r w:rsidRPr="00887B1A">
        <w:rPr>
          <w:rFonts w:asciiTheme="majorBidi" w:eastAsia="Times New Roman" w:hAnsiTheme="majorBidi" w:cstheme="majorBidi"/>
          <w:color w:val="000000" w:themeColor="text1"/>
          <w:sz w:val="28"/>
          <w:szCs w:val="28"/>
        </w:rPr>
        <w:t xml:space="preserve"> DA, et al. Discovery and preclinical profile of </w:t>
      </w:r>
      <w:proofErr w:type="spellStart"/>
      <w:r w:rsidRPr="00887B1A">
        <w:rPr>
          <w:rFonts w:asciiTheme="majorBidi" w:eastAsia="Times New Roman" w:hAnsiTheme="majorBidi" w:cstheme="majorBidi"/>
          <w:color w:val="000000" w:themeColor="text1"/>
          <w:sz w:val="28"/>
          <w:szCs w:val="28"/>
        </w:rPr>
        <w:t>saxagliptin</w:t>
      </w:r>
      <w:proofErr w:type="spellEnd"/>
      <w:r w:rsidRPr="00887B1A">
        <w:rPr>
          <w:rFonts w:asciiTheme="majorBidi" w:eastAsia="Times New Roman" w:hAnsiTheme="majorBidi" w:cstheme="majorBidi"/>
          <w:color w:val="000000" w:themeColor="text1"/>
          <w:sz w:val="28"/>
          <w:szCs w:val="28"/>
        </w:rPr>
        <w:t xml:space="preserve"> (BMS-477118): a highly potent, long-acting, orally active </w:t>
      </w:r>
      <w:proofErr w:type="spellStart"/>
      <w:r w:rsidRPr="00887B1A">
        <w:rPr>
          <w:rFonts w:asciiTheme="majorBidi" w:eastAsia="Times New Roman" w:hAnsiTheme="majorBidi" w:cstheme="majorBidi"/>
          <w:color w:val="000000" w:themeColor="text1"/>
          <w:sz w:val="28"/>
          <w:szCs w:val="28"/>
        </w:rPr>
        <w:t>dipeptidyl</w:t>
      </w:r>
      <w:proofErr w:type="spellEnd"/>
      <w:r w:rsidRPr="00887B1A">
        <w:rPr>
          <w:rFonts w:asciiTheme="majorBidi" w:eastAsia="Times New Roman" w:hAnsiTheme="majorBidi" w:cstheme="majorBidi"/>
          <w:color w:val="000000" w:themeColor="text1"/>
          <w:sz w:val="28"/>
          <w:szCs w:val="28"/>
        </w:rPr>
        <w:t xml:space="preserve"> peptidase IV inhibitor for the treatment of type 2 diabetes. </w:t>
      </w:r>
      <w:r w:rsidRPr="00A50579">
        <w:rPr>
          <w:rFonts w:asciiTheme="majorBidi" w:eastAsia="Times New Roman" w:hAnsiTheme="majorBidi" w:cstheme="majorBidi"/>
          <w:color w:val="000000" w:themeColor="text1"/>
          <w:sz w:val="28"/>
          <w:szCs w:val="28"/>
        </w:rPr>
        <w:t xml:space="preserve">J Med </w:t>
      </w:r>
      <w:proofErr w:type="spellStart"/>
      <w:r w:rsidRPr="00A50579">
        <w:rPr>
          <w:rFonts w:asciiTheme="majorBidi" w:eastAsia="Times New Roman" w:hAnsiTheme="majorBidi" w:cstheme="majorBidi"/>
          <w:color w:val="000000" w:themeColor="text1"/>
          <w:sz w:val="28"/>
          <w:szCs w:val="28"/>
        </w:rPr>
        <w:t>Chem</w:t>
      </w:r>
      <w:proofErr w:type="spellEnd"/>
      <w:r w:rsidRPr="00887B1A">
        <w:rPr>
          <w:rFonts w:asciiTheme="majorBidi" w:eastAsia="Times New Roman" w:hAnsiTheme="majorBidi" w:cstheme="majorBidi"/>
          <w:color w:val="000000" w:themeColor="text1"/>
          <w:sz w:val="28"/>
          <w:szCs w:val="28"/>
        </w:rPr>
        <w:t> 2005;</w:t>
      </w:r>
      <w:r w:rsidRPr="00887B1A">
        <w:rPr>
          <w:rFonts w:asciiTheme="majorBidi" w:eastAsia="Times New Roman" w:hAnsiTheme="majorBidi" w:cstheme="majorBidi"/>
          <w:b/>
          <w:bCs/>
          <w:color w:val="000000" w:themeColor="text1"/>
          <w:sz w:val="28"/>
          <w:szCs w:val="28"/>
        </w:rPr>
        <w:t xml:space="preserve"> </w:t>
      </w:r>
      <w:r w:rsidRPr="00887B1A">
        <w:rPr>
          <w:rFonts w:asciiTheme="majorBidi" w:eastAsia="Times New Roman" w:hAnsiTheme="majorBidi" w:cstheme="majorBidi"/>
          <w:color w:val="000000" w:themeColor="text1"/>
          <w:sz w:val="28"/>
          <w:szCs w:val="28"/>
        </w:rPr>
        <w:t>48: 5025–37.</w:t>
      </w:r>
    </w:p>
    <w:p w:rsidR="006B324B" w:rsidRPr="00887B1A" w:rsidRDefault="006B324B" w:rsidP="006B324B">
      <w:pPr>
        <w:shd w:val="clear" w:color="auto" w:fill="FFFFFF"/>
        <w:bidi w:val="0"/>
        <w:spacing w:after="0" w:line="250" w:lineRule="atLeast"/>
        <w:jc w:val="both"/>
        <w:textAlignment w:val="baseline"/>
        <w:rPr>
          <w:rFonts w:asciiTheme="majorBidi" w:eastAsia="Times New Roman" w:hAnsiTheme="majorBidi" w:cstheme="majorBidi"/>
          <w:color w:val="000000" w:themeColor="text1"/>
          <w:sz w:val="19"/>
          <w:szCs w:val="19"/>
        </w:rPr>
      </w:pPr>
    </w:p>
    <w:p w:rsidR="006B324B" w:rsidRPr="00A50579" w:rsidRDefault="006B324B" w:rsidP="006B324B">
      <w:pPr>
        <w:bidi w:val="0"/>
        <w:spacing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59-</w:t>
      </w:r>
      <w:r w:rsidRPr="00887B1A">
        <w:rPr>
          <w:rFonts w:asciiTheme="majorBidi" w:hAnsiTheme="majorBidi" w:cstheme="majorBidi"/>
          <w:color w:val="000000" w:themeColor="text1"/>
          <w:sz w:val="28"/>
          <w:szCs w:val="28"/>
          <w:shd w:val="clear" w:color="auto" w:fill="FFFFFF"/>
        </w:rPr>
        <w:t xml:space="preserve"> </w:t>
      </w:r>
      <w:proofErr w:type="spellStart"/>
      <w:r w:rsidRPr="00887B1A">
        <w:rPr>
          <w:rFonts w:asciiTheme="majorBidi" w:hAnsiTheme="majorBidi" w:cstheme="majorBidi"/>
          <w:color w:val="000000" w:themeColor="text1"/>
          <w:sz w:val="28"/>
          <w:szCs w:val="28"/>
          <w:shd w:val="clear" w:color="auto" w:fill="FFFFFF"/>
        </w:rPr>
        <w:t>Ahrén</w:t>
      </w:r>
      <w:proofErr w:type="spellEnd"/>
      <w:r w:rsidRPr="00887B1A">
        <w:rPr>
          <w:rFonts w:asciiTheme="majorBidi" w:hAnsiTheme="majorBidi" w:cstheme="majorBidi"/>
          <w:color w:val="000000" w:themeColor="text1"/>
          <w:sz w:val="28"/>
          <w:szCs w:val="28"/>
          <w:shd w:val="clear" w:color="auto" w:fill="FFFFFF"/>
        </w:rPr>
        <w:t xml:space="preserve"> B, </w:t>
      </w:r>
      <w:proofErr w:type="spellStart"/>
      <w:r w:rsidRPr="00887B1A">
        <w:rPr>
          <w:rFonts w:asciiTheme="majorBidi" w:hAnsiTheme="majorBidi" w:cstheme="majorBidi"/>
          <w:color w:val="000000" w:themeColor="text1"/>
          <w:sz w:val="28"/>
          <w:szCs w:val="28"/>
          <w:shd w:val="clear" w:color="auto" w:fill="FFFFFF"/>
        </w:rPr>
        <w:t>Gomis</w:t>
      </w:r>
      <w:proofErr w:type="spellEnd"/>
      <w:r w:rsidRPr="00887B1A">
        <w:rPr>
          <w:rFonts w:asciiTheme="majorBidi" w:hAnsiTheme="majorBidi" w:cstheme="majorBidi"/>
          <w:color w:val="000000" w:themeColor="text1"/>
          <w:sz w:val="28"/>
          <w:szCs w:val="28"/>
          <w:shd w:val="clear" w:color="auto" w:fill="FFFFFF"/>
        </w:rPr>
        <w:t xml:space="preserve"> R, </w:t>
      </w:r>
      <w:proofErr w:type="spellStart"/>
      <w:r w:rsidRPr="00887B1A">
        <w:rPr>
          <w:rFonts w:asciiTheme="majorBidi" w:hAnsiTheme="majorBidi" w:cstheme="majorBidi"/>
          <w:color w:val="000000" w:themeColor="text1"/>
          <w:sz w:val="28"/>
          <w:szCs w:val="28"/>
          <w:shd w:val="clear" w:color="auto" w:fill="FFFFFF"/>
        </w:rPr>
        <w:t>Standl</w:t>
      </w:r>
      <w:proofErr w:type="spellEnd"/>
      <w:r w:rsidRPr="00887B1A">
        <w:rPr>
          <w:rFonts w:asciiTheme="majorBidi" w:hAnsiTheme="majorBidi" w:cstheme="majorBidi"/>
          <w:color w:val="000000" w:themeColor="text1"/>
          <w:sz w:val="28"/>
          <w:szCs w:val="28"/>
          <w:shd w:val="clear" w:color="auto" w:fill="FFFFFF"/>
        </w:rPr>
        <w:t xml:space="preserve"> E, Mills D, </w:t>
      </w:r>
      <w:proofErr w:type="spellStart"/>
      <w:r w:rsidRPr="00887B1A">
        <w:rPr>
          <w:rFonts w:asciiTheme="majorBidi" w:hAnsiTheme="majorBidi" w:cstheme="majorBidi"/>
          <w:color w:val="000000" w:themeColor="text1"/>
          <w:sz w:val="28"/>
          <w:szCs w:val="28"/>
          <w:shd w:val="clear" w:color="auto" w:fill="FFFFFF"/>
        </w:rPr>
        <w:t>Schweizer</w:t>
      </w:r>
      <w:proofErr w:type="spellEnd"/>
      <w:r w:rsidRPr="00887B1A">
        <w:rPr>
          <w:rFonts w:asciiTheme="majorBidi" w:hAnsiTheme="majorBidi" w:cstheme="majorBidi"/>
          <w:color w:val="000000" w:themeColor="text1"/>
          <w:sz w:val="28"/>
          <w:szCs w:val="28"/>
          <w:shd w:val="clear" w:color="auto" w:fill="FFFFFF"/>
        </w:rPr>
        <w:t xml:space="preserve"> A. Twelve- and 52-week efficacy of the </w:t>
      </w:r>
      <w:proofErr w:type="spellStart"/>
      <w:r w:rsidRPr="00887B1A">
        <w:rPr>
          <w:rFonts w:asciiTheme="majorBidi" w:hAnsiTheme="majorBidi" w:cstheme="majorBidi"/>
          <w:color w:val="000000" w:themeColor="text1"/>
          <w:sz w:val="28"/>
          <w:szCs w:val="28"/>
          <w:shd w:val="clear" w:color="auto" w:fill="FFFFFF"/>
        </w:rPr>
        <w:t>dipeptidyl</w:t>
      </w:r>
      <w:proofErr w:type="spellEnd"/>
      <w:r w:rsidRPr="00887B1A">
        <w:rPr>
          <w:rFonts w:asciiTheme="majorBidi" w:hAnsiTheme="majorBidi" w:cstheme="majorBidi"/>
          <w:color w:val="000000" w:themeColor="text1"/>
          <w:sz w:val="28"/>
          <w:szCs w:val="28"/>
          <w:shd w:val="clear" w:color="auto" w:fill="FFFFFF"/>
        </w:rPr>
        <w:t xml:space="preserve"> peptidase IV inhibitor LAF237 in metformin-treated patients with type 2 diabetes.</w:t>
      </w:r>
      <w:r w:rsidRPr="00887B1A">
        <w:rPr>
          <w:rStyle w:val="apple-converted-space"/>
          <w:rFonts w:asciiTheme="majorBidi" w:hAnsiTheme="majorBidi" w:cstheme="majorBidi"/>
          <w:color w:val="000000" w:themeColor="text1"/>
          <w:sz w:val="28"/>
          <w:szCs w:val="28"/>
          <w:shd w:val="clear" w:color="auto" w:fill="FFFFFF"/>
        </w:rPr>
        <w:t> </w:t>
      </w:r>
      <w:r w:rsidRPr="00A50579">
        <w:rPr>
          <w:rStyle w:val="cit-source"/>
          <w:rFonts w:asciiTheme="majorBidi" w:hAnsiTheme="majorBidi" w:cstheme="majorBidi"/>
          <w:color w:val="000000" w:themeColor="text1"/>
          <w:sz w:val="28"/>
          <w:szCs w:val="28"/>
          <w:bdr w:val="none" w:sz="0" w:space="0" w:color="auto" w:frame="1"/>
          <w:shd w:val="clear" w:color="auto" w:fill="FFFFFF"/>
        </w:rPr>
        <w:t>Diabetes Care</w:t>
      </w:r>
      <w:r w:rsidRPr="00A50579">
        <w:rPr>
          <w:rStyle w:val="apple-converted-space"/>
          <w:rFonts w:asciiTheme="majorBidi" w:hAnsiTheme="majorBidi" w:cstheme="majorBidi"/>
          <w:color w:val="000000" w:themeColor="text1"/>
          <w:sz w:val="28"/>
          <w:szCs w:val="28"/>
          <w:shd w:val="clear" w:color="auto" w:fill="FFFFFF"/>
        </w:rPr>
        <w:t> </w:t>
      </w:r>
      <w:r w:rsidRPr="00A50579">
        <w:rPr>
          <w:rStyle w:val="cit-pub-date"/>
          <w:rFonts w:asciiTheme="majorBidi" w:hAnsiTheme="majorBidi" w:cstheme="majorBidi"/>
          <w:color w:val="000000" w:themeColor="text1"/>
          <w:sz w:val="28"/>
          <w:szCs w:val="28"/>
          <w:bdr w:val="none" w:sz="0" w:space="0" w:color="auto" w:frame="1"/>
          <w:shd w:val="clear" w:color="auto" w:fill="FFFFFF"/>
        </w:rPr>
        <w:t>2004</w:t>
      </w:r>
      <w:r w:rsidRPr="00A50579">
        <w:rPr>
          <w:rFonts w:asciiTheme="majorBidi" w:hAnsiTheme="majorBidi" w:cstheme="majorBidi"/>
          <w:color w:val="000000" w:themeColor="text1"/>
          <w:sz w:val="28"/>
          <w:szCs w:val="28"/>
          <w:shd w:val="clear" w:color="auto" w:fill="FFFFFF"/>
        </w:rPr>
        <w:t>;</w:t>
      </w:r>
      <w:r w:rsidRPr="00A50579">
        <w:rPr>
          <w:rStyle w:val="apple-converted-space"/>
          <w:rFonts w:asciiTheme="majorBidi" w:hAnsiTheme="majorBidi" w:cstheme="majorBidi"/>
          <w:color w:val="000000" w:themeColor="text1"/>
          <w:sz w:val="28"/>
          <w:szCs w:val="28"/>
          <w:shd w:val="clear" w:color="auto" w:fill="FFFFFF"/>
        </w:rPr>
        <w:t> </w:t>
      </w:r>
      <w:r w:rsidRPr="00A50579">
        <w:rPr>
          <w:rStyle w:val="cit-vol"/>
          <w:rFonts w:asciiTheme="majorBidi" w:hAnsiTheme="majorBidi" w:cstheme="majorBidi"/>
          <w:color w:val="000000" w:themeColor="text1"/>
          <w:sz w:val="28"/>
          <w:szCs w:val="28"/>
          <w:bdr w:val="none" w:sz="0" w:space="0" w:color="auto" w:frame="1"/>
          <w:shd w:val="clear" w:color="auto" w:fill="FFFFFF"/>
        </w:rPr>
        <w:t>27</w:t>
      </w:r>
      <w:r w:rsidRPr="00A50579">
        <w:rPr>
          <w:rFonts w:asciiTheme="majorBidi" w:hAnsiTheme="majorBidi" w:cstheme="majorBidi"/>
          <w:color w:val="000000" w:themeColor="text1"/>
          <w:sz w:val="28"/>
          <w:szCs w:val="28"/>
          <w:shd w:val="clear" w:color="auto" w:fill="FFFFFF"/>
        </w:rPr>
        <w:t>:</w:t>
      </w:r>
      <w:r w:rsidRPr="00A50579">
        <w:rPr>
          <w:rStyle w:val="apple-converted-space"/>
          <w:rFonts w:asciiTheme="majorBidi" w:hAnsiTheme="majorBidi" w:cstheme="majorBidi"/>
          <w:color w:val="000000" w:themeColor="text1"/>
          <w:sz w:val="28"/>
          <w:szCs w:val="28"/>
          <w:shd w:val="clear" w:color="auto" w:fill="FFFFFF"/>
        </w:rPr>
        <w:t> </w:t>
      </w:r>
      <w:r w:rsidRPr="00A50579">
        <w:rPr>
          <w:rStyle w:val="cit-fpage"/>
          <w:rFonts w:asciiTheme="majorBidi" w:hAnsiTheme="majorBidi" w:cstheme="majorBidi"/>
          <w:color w:val="000000" w:themeColor="text1"/>
          <w:sz w:val="28"/>
          <w:szCs w:val="28"/>
          <w:bdr w:val="none" w:sz="0" w:space="0" w:color="auto" w:frame="1"/>
          <w:shd w:val="clear" w:color="auto" w:fill="FFFFFF"/>
        </w:rPr>
        <w:t>2874</w:t>
      </w:r>
      <w:r w:rsidRPr="00A50579">
        <w:rPr>
          <w:rFonts w:asciiTheme="majorBidi" w:hAnsiTheme="majorBidi" w:cstheme="majorBidi"/>
          <w:color w:val="000000" w:themeColor="text1"/>
          <w:sz w:val="28"/>
          <w:szCs w:val="28"/>
          <w:shd w:val="clear" w:color="auto" w:fill="FFFFFF"/>
        </w:rPr>
        <w:t>–80</w:t>
      </w:r>
      <w:r w:rsidRPr="00A50579">
        <w:rPr>
          <w:rFonts w:asciiTheme="majorBidi" w:eastAsia="Times New Roman" w:hAnsiTheme="majorBidi" w:cstheme="majorBidi"/>
          <w:color w:val="000000" w:themeColor="text1"/>
          <w:sz w:val="28"/>
          <w:szCs w:val="28"/>
        </w:rPr>
        <w:t>.</w:t>
      </w:r>
    </w:p>
    <w:p w:rsidR="006B324B" w:rsidRPr="00A50579" w:rsidRDefault="006B324B" w:rsidP="006B324B">
      <w:pPr>
        <w:shd w:val="clear" w:color="auto" w:fill="FFFFFF"/>
        <w:bidi w:val="0"/>
        <w:spacing w:line="250" w:lineRule="atLeast"/>
        <w:jc w:val="both"/>
        <w:textAlignment w:val="baseline"/>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60-</w:t>
      </w:r>
      <w:r w:rsidRPr="00887B1A">
        <w:rPr>
          <w:rStyle w:val="apple-converted-space"/>
          <w:rFonts w:asciiTheme="majorBidi" w:hAnsiTheme="majorBidi" w:cstheme="majorBidi"/>
          <w:i/>
          <w:iCs/>
          <w:color w:val="000000" w:themeColor="text1"/>
          <w:sz w:val="28"/>
          <w:szCs w:val="28"/>
          <w:bdr w:val="none" w:sz="0" w:space="0" w:color="auto" w:frame="1"/>
        </w:rPr>
        <w:t xml:space="preserve"> </w:t>
      </w:r>
      <w:r w:rsidRPr="00887B1A">
        <w:rPr>
          <w:rFonts w:asciiTheme="majorBidi" w:eastAsia="Times New Roman" w:hAnsiTheme="majorBidi" w:cstheme="majorBidi"/>
          <w:color w:val="000000" w:themeColor="text1"/>
          <w:sz w:val="28"/>
          <w:szCs w:val="28"/>
        </w:rPr>
        <w:t xml:space="preserve">Ahrens B, Giovanni P, Foley JE, Schweitzer A. Improved meal-related β-cell function and insulin sensitivity by the </w:t>
      </w:r>
      <w:proofErr w:type="spellStart"/>
      <w:r w:rsidRPr="00887B1A">
        <w:rPr>
          <w:rFonts w:asciiTheme="majorBidi" w:eastAsia="Times New Roman" w:hAnsiTheme="majorBidi" w:cstheme="majorBidi"/>
          <w:color w:val="000000" w:themeColor="text1"/>
          <w:sz w:val="28"/>
          <w:szCs w:val="28"/>
        </w:rPr>
        <w:t>dipeptidyl</w:t>
      </w:r>
      <w:proofErr w:type="spellEnd"/>
      <w:r w:rsidRPr="00887B1A">
        <w:rPr>
          <w:rFonts w:asciiTheme="majorBidi" w:eastAsia="Times New Roman" w:hAnsiTheme="majorBidi" w:cstheme="majorBidi"/>
          <w:color w:val="000000" w:themeColor="text1"/>
          <w:sz w:val="28"/>
          <w:szCs w:val="28"/>
        </w:rPr>
        <w:t xml:space="preserve"> peptidase-IV inhibitor </w:t>
      </w:r>
      <w:proofErr w:type="spellStart"/>
      <w:r w:rsidRPr="00887B1A">
        <w:rPr>
          <w:rFonts w:asciiTheme="majorBidi" w:eastAsia="Times New Roman" w:hAnsiTheme="majorBidi" w:cstheme="majorBidi"/>
          <w:color w:val="000000" w:themeColor="text1"/>
          <w:sz w:val="28"/>
          <w:szCs w:val="28"/>
        </w:rPr>
        <w:t>vildagliptin</w:t>
      </w:r>
      <w:proofErr w:type="spellEnd"/>
      <w:r w:rsidRPr="00887B1A">
        <w:rPr>
          <w:rFonts w:asciiTheme="majorBidi" w:eastAsia="Times New Roman" w:hAnsiTheme="majorBidi" w:cstheme="majorBidi"/>
          <w:color w:val="000000" w:themeColor="text1"/>
          <w:sz w:val="28"/>
          <w:szCs w:val="28"/>
        </w:rPr>
        <w:t xml:space="preserve"> in metformin-treated patients with type 2 diabetes over 1 </w:t>
      </w:r>
      <w:r w:rsidRPr="00A50579">
        <w:rPr>
          <w:rFonts w:asciiTheme="majorBidi" w:eastAsia="Times New Roman" w:hAnsiTheme="majorBidi" w:cstheme="majorBidi"/>
          <w:color w:val="000000" w:themeColor="text1"/>
          <w:sz w:val="28"/>
          <w:szCs w:val="28"/>
        </w:rPr>
        <w:t>year. Diabetes Care 2005; 28: 1936–40.</w:t>
      </w:r>
    </w:p>
    <w:p w:rsidR="006B324B" w:rsidRPr="00A50579" w:rsidRDefault="006B324B" w:rsidP="006B324B">
      <w:pPr>
        <w:bidi w:val="0"/>
        <w:spacing w:line="240" w:lineRule="auto"/>
        <w:jc w:val="both"/>
        <w:rPr>
          <w:rFonts w:asciiTheme="majorBidi" w:eastAsia="Times New Roman" w:hAnsiTheme="majorBidi" w:cstheme="majorBidi"/>
          <w:color w:val="000000" w:themeColor="text1"/>
          <w:sz w:val="28"/>
          <w:szCs w:val="28"/>
        </w:rPr>
      </w:pPr>
      <w:r w:rsidRPr="00887B1A">
        <w:rPr>
          <w:rFonts w:asciiTheme="majorBidi" w:eastAsia="Times New Roman" w:hAnsiTheme="majorBidi" w:cstheme="majorBidi"/>
          <w:color w:val="000000" w:themeColor="text1"/>
          <w:sz w:val="28"/>
          <w:szCs w:val="28"/>
        </w:rPr>
        <w:t> 61-</w:t>
      </w:r>
      <w:r w:rsidRPr="00887B1A">
        <w:rPr>
          <w:rFonts w:asciiTheme="majorBidi" w:hAnsiTheme="majorBidi" w:cstheme="majorBidi"/>
          <w:color w:val="000000" w:themeColor="text1"/>
          <w:sz w:val="28"/>
          <w:szCs w:val="28"/>
          <w:shd w:val="clear" w:color="auto" w:fill="FFFFFF"/>
        </w:rPr>
        <w:t xml:space="preserve"> </w:t>
      </w:r>
      <w:proofErr w:type="spellStart"/>
      <w:r w:rsidRPr="00887B1A">
        <w:rPr>
          <w:rFonts w:asciiTheme="majorBidi" w:hAnsiTheme="majorBidi" w:cstheme="majorBidi"/>
          <w:color w:val="000000" w:themeColor="text1"/>
          <w:sz w:val="28"/>
          <w:szCs w:val="28"/>
          <w:shd w:val="clear" w:color="auto" w:fill="FFFFFF"/>
        </w:rPr>
        <w:t>Anefeld</w:t>
      </w:r>
      <w:proofErr w:type="spellEnd"/>
      <w:r w:rsidRPr="00887B1A">
        <w:rPr>
          <w:rFonts w:asciiTheme="majorBidi" w:hAnsiTheme="majorBidi" w:cstheme="majorBidi"/>
          <w:color w:val="000000" w:themeColor="text1"/>
          <w:sz w:val="28"/>
          <w:szCs w:val="28"/>
          <w:shd w:val="clear" w:color="auto" w:fill="FFFFFF"/>
        </w:rPr>
        <w:t xml:space="preserve"> M, Herman G, </w:t>
      </w:r>
      <w:proofErr w:type="spellStart"/>
      <w:r w:rsidRPr="00887B1A">
        <w:rPr>
          <w:rFonts w:asciiTheme="majorBidi" w:hAnsiTheme="majorBidi" w:cstheme="majorBidi"/>
          <w:color w:val="000000" w:themeColor="text1"/>
          <w:sz w:val="28"/>
          <w:szCs w:val="28"/>
          <w:shd w:val="clear" w:color="auto" w:fill="FFFFFF"/>
        </w:rPr>
        <w:t>Mickel</w:t>
      </w:r>
      <w:proofErr w:type="spellEnd"/>
      <w:r w:rsidRPr="00887B1A">
        <w:rPr>
          <w:rFonts w:asciiTheme="majorBidi" w:hAnsiTheme="majorBidi" w:cstheme="majorBidi"/>
          <w:color w:val="000000" w:themeColor="text1"/>
          <w:sz w:val="28"/>
          <w:szCs w:val="28"/>
          <w:shd w:val="clear" w:color="auto" w:fill="FFFFFF"/>
        </w:rPr>
        <w:t xml:space="preserve"> C, et al. Effect of MK-0431, a </w:t>
      </w:r>
      <w:proofErr w:type="spellStart"/>
      <w:r w:rsidRPr="00887B1A">
        <w:rPr>
          <w:rFonts w:asciiTheme="majorBidi" w:hAnsiTheme="majorBidi" w:cstheme="majorBidi"/>
          <w:color w:val="000000" w:themeColor="text1"/>
          <w:sz w:val="28"/>
          <w:szCs w:val="28"/>
          <w:shd w:val="clear" w:color="auto" w:fill="FFFFFF"/>
        </w:rPr>
        <w:t>dipeptidyl</w:t>
      </w:r>
      <w:proofErr w:type="spellEnd"/>
      <w:r w:rsidRPr="00887B1A">
        <w:rPr>
          <w:rFonts w:asciiTheme="majorBidi" w:hAnsiTheme="majorBidi" w:cstheme="majorBidi"/>
          <w:color w:val="000000" w:themeColor="text1"/>
          <w:sz w:val="28"/>
          <w:szCs w:val="28"/>
          <w:shd w:val="clear" w:color="auto" w:fill="FFFFFF"/>
        </w:rPr>
        <w:t xml:space="preserve"> peptidase IV (DPP-IV) inhibitor, on glycemic control after 12 </w:t>
      </w:r>
      <w:r w:rsidRPr="00A50579">
        <w:rPr>
          <w:rFonts w:asciiTheme="majorBidi" w:hAnsiTheme="majorBidi" w:cstheme="majorBidi"/>
          <w:color w:val="000000" w:themeColor="text1"/>
          <w:sz w:val="28"/>
          <w:szCs w:val="28"/>
          <w:shd w:val="clear" w:color="auto" w:fill="FFFFFF"/>
        </w:rPr>
        <w:t>weeks in patients with type 2 diabetes.</w:t>
      </w:r>
      <w:r w:rsidRPr="00A50579">
        <w:rPr>
          <w:rStyle w:val="apple-converted-space"/>
          <w:rFonts w:asciiTheme="majorBidi" w:hAnsiTheme="majorBidi" w:cstheme="majorBidi"/>
          <w:color w:val="000000" w:themeColor="text1"/>
          <w:sz w:val="28"/>
          <w:szCs w:val="28"/>
          <w:shd w:val="clear" w:color="auto" w:fill="FFFFFF"/>
        </w:rPr>
        <w:t> </w:t>
      </w:r>
      <w:proofErr w:type="spellStart"/>
      <w:r w:rsidRPr="00A50579">
        <w:rPr>
          <w:rStyle w:val="cit-source"/>
          <w:rFonts w:asciiTheme="majorBidi" w:hAnsiTheme="majorBidi" w:cstheme="majorBidi"/>
          <w:color w:val="000000" w:themeColor="text1"/>
          <w:sz w:val="28"/>
          <w:szCs w:val="28"/>
          <w:bdr w:val="none" w:sz="0" w:space="0" w:color="auto" w:frame="1"/>
          <w:shd w:val="clear" w:color="auto" w:fill="FFFFFF"/>
        </w:rPr>
        <w:t>Diabetologia</w:t>
      </w:r>
      <w:proofErr w:type="spellEnd"/>
      <w:r w:rsidRPr="00A50579">
        <w:rPr>
          <w:rStyle w:val="apple-converted-space"/>
          <w:rFonts w:asciiTheme="majorBidi" w:hAnsiTheme="majorBidi" w:cstheme="majorBidi"/>
          <w:color w:val="000000" w:themeColor="text1"/>
          <w:sz w:val="28"/>
          <w:szCs w:val="28"/>
          <w:shd w:val="clear" w:color="auto" w:fill="FFFFFF"/>
        </w:rPr>
        <w:t> </w:t>
      </w:r>
      <w:r w:rsidRPr="00A50579">
        <w:rPr>
          <w:rStyle w:val="cit-pub-date"/>
          <w:rFonts w:asciiTheme="majorBidi" w:hAnsiTheme="majorBidi" w:cstheme="majorBidi"/>
          <w:color w:val="000000" w:themeColor="text1"/>
          <w:sz w:val="28"/>
          <w:szCs w:val="28"/>
          <w:bdr w:val="none" w:sz="0" w:space="0" w:color="auto" w:frame="1"/>
          <w:shd w:val="clear" w:color="auto" w:fill="FFFFFF"/>
        </w:rPr>
        <w:t>2005</w:t>
      </w:r>
      <w:r w:rsidRPr="00A50579">
        <w:rPr>
          <w:rFonts w:asciiTheme="majorBidi" w:hAnsiTheme="majorBidi" w:cstheme="majorBidi"/>
          <w:color w:val="000000" w:themeColor="text1"/>
          <w:sz w:val="28"/>
          <w:szCs w:val="28"/>
          <w:shd w:val="clear" w:color="auto" w:fill="FFFFFF"/>
        </w:rPr>
        <w:t>;</w:t>
      </w:r>
      <w:r w:rsidRPr="00A50579">
        <w:rPr>
          <w:rStyle w:val="apple-converted-space"/>
          <w:rFonts w:asciiTheme="majorBidi" w:hAnsiTheme="majorBidi" w:cstheme="majorBidi"/>
          <w:color w:val="000000" w:themeColor="text1"/>
          <w:sz w:val="28"/>
          <w:szCs w:val="28"/>
          <w:shd w:val="clear" w:color="auto" w:fill="FFFFFF"/>
        </w:rPr>
        <w:t> </w:t>
      </w:r>
      <w:r w:rsidRPr="00A50579">
        <w:rPr>
          <w:rStyle w:val="cit-vol"/>
          <w:rFonts w:asciiTheme="majorBidi" w:hAnsiTheme="majorBidi" w:cstheme="majorBidi"/>
          <w:color w:val="000000" w:themeColor="text1"/>
          <w:sz w:val="28"/>
          <w:szCs w:val="28"/>
          <w:bdr w:val="none" w:sz="0" w:space="0" w:color="auto" w:frame="1"/>
          <w:shd w:val="clear" w:color="auto" w:fill="FFFFFF"/>
        </w:rPr>
        <w:t>48(</w:t>
      </w:r>
      <w:proofErr w:type="spellStart"/>
      <w:r w:rsidRPr="00A50579">
        <w:rPr>
          <w:rStyle w:val="cit-vol"/>
          <w:rFonts w:asciiTheme="majorBidi" w:hAnsiTheme="majorBidi" w:cstheme="majorBidi"/>
          <w:color w:val="000000" w:themeColor="text1"/>
          <w:sz w:val="28"/>
          <w:szCs w:val="28"/>
          <w:bdr w:val="none" w:sz="0" w:space="0" w:color="auto" w:frame="1"/>
          <w:shd w:val="clear" w:color="auto" w:fill="FFFFFF"/>
        </w:rPr>
        <w:t>Suppl</w:t>
      </w:r>
      <w:proofErr w:type="spellEnd"/>
      <w:r w:rsidRPr="00A50579">
        <w:rPr>
          <w:rStyle w:val="cit-vol"/>
          <w:rFonts w:asciiTheme="majorBidi" w:hAnsiTheme="majorBidi" w:cstheme="majorBidi"/>
          <w:color w:val="000000" w:themeColor="text1"/>
          <w:sz w:val="28"/>
          <w:szCs w:val="28"/>
          <w:bdr w:val="none" w:sz="0" w:space="0" w:color="auto" w:frame="1"/>
          <w:shd w:val="clear" w:color="auto" w:fill="FFFFFF"/>
        </w:rPr>
        <w:t xml:space="preserve"> 1)</w:t>
      </w:r>
      <w:r w:rsidRPr="00A50579">
        <w:rPr>
          <w:rFonts w:asciiTheme="majorBidi" w:hAnsiTheme="majorBidi" w:cstheme="majorBidi"/>
          <w:color w:val="000000" w:themeColor="text1"/>
          <w:sz w:val="28"/>
          <w:szCs w:val="28"/>
          <w:shd w:val="clear" w:color="auto" w:fill="FFFFFF"/>
        </w:rPr>
        <w:t>:</w:t>
      </w:r>
      <w:r w:rsidRPr="00A50579">
        <w:rPr>
          <w:rStyle w:val="apple-converted-space"/>
          <w:rFonts w:asciiTheme="majorBidi" w:hAnsiTheme="majorBidi" w:cstheme="majorBidi"/>
          <w:color w:val="000000" w:themeColor="text1"/>
          <w:sz w:val="28"/>
          <w:szCs w:val="28"/>
          <w:shd w:val="clear" w:color="auto" w:fill="FFFFFF"/>
        </w:rPr>
        <w:t> </w:t>
      </w:r>
      <w:r w:rsidRPr="00A50579">
        <w:rPr>
          <w:rStyle w:val="cit-fpage"/>
          <w:rFonts w:asciiTheme="majorBidi" w:hAnsiTheme="majorBidi" w:cstheme="majorBidi"/>
          <w:color w:val="000000" w:themeColor="text1"/>
          <w:sz w:val="28"/>
          <w:szCs w:val="28"/>
          <w:bdr w:val="none" w:sz="0" w:space="0" w:color="auto" w:frame="1"/>
          <w:shd w:val="clear" w:color="auto" w:fill="FFFFFF"/>
        </w:rPr>
        <w:t>A287</w:t>
      </w:r>
      <w:r w:rsidRPr="00A50579">
        <w:rPr>
          <w:rFonts w:asciiTheme="majorBidi" w:hAnsiTheme="majorBidi" w:cstheme="majorBidi"/>
          <w:color w:val="000000" w:themeColor="text1"/>
          <w:sz w:val="28"/>
          <w:szCs w:val="28"/>
          <w:shd w:val="clear" w:color="auto" w:fill="FFFFFF"/>
        </w:rPr>
        <w:t>.</w:t>
      </w:r>
    </w:p>
    <w:p w:rsidR="006B324B" w:rsidRDefault="006B324B" w:rsidP="006B324B">
      <w:pPr>
        <w:bidi w:val="0"/>
        <w:jc w:val="both"/>
        <w:rPr>
          <w:rFonts w:asciiTheme="majorBidi" w:eastAsia="Times New Roman" w:hAnsiTheme="majorBidi" w:cstheme="majorBidi"/>
          <w:color w:val="000000" w:themeColor="text1"/>
          <w:sz w:val="28"/>
          <w:szCs w:val="28"/>
        </w:rPr>
      </w:pPr>
      <w:r w:rsidRPr="00B72C64">
        <w:rPr>
          <w:rFonts w:asciiTheme="majorBidi" w:eastAsia="Times New Roman" w:hAnsiTheme="majorBidi" w:cstheme="majorBidi"/>
          <w:color w:val="000000" w:themeColor="text1"/>
          <w:sz w:val="28"/>
          <w:szCs w:val="28"/>
        </w:rPr>
        <w:t>62-</w:t>
      </w:r>
      <w:r w:rsidRPr="00B72C64">
        <w:rPr>
          <w:rStyle w:val="apple-converted-space"/>
          <w:rFonts w:asciiTheme="majorBidi" w:hAnsiTheme="majorBidi" w:cstheme="majorBidi"/>
          <w:color w:val="000000" w:themeColor="text1"/>
          <w:sz w:val="28"/>
          <w:szCs w:val="28"/>
          <w:shd w:val="clear" w:color="auto" w:fill="EFEFF0"/>
        </w:rPr>
        <w:t xml:space="preserve"> </w:t>
      </w:r>
      <w:proofErr w:type="spellStart"/>
      <w:r w:rsidRPr="00B72C64">
        <w:rPr>
          <w:rFonts w:asciiTheme="majorBidi" w:hAnsiTheme="majorBidi" w:cstheme="majorBidi"/>
          <w:color w:val="1C1D1E"/>
          <w:sz w:val="28"/>
          <w:szCs w:val="28"/>
          <w:shd w:val="clear" w:color="auto" w:fill="FFFFFF"/>
        </w:rPr>
        <w:t>Nauck</w:t>
      </w:r>
      <w:proofErr w:type="spellEnd"/>
      <w:r w:rsidRPr="00B72C64">
        <w:rPr>
          <w:rFonts w:asciiTheme="majorBidi" w:hAnsiTheme="majorBidi" w:cstheme="majorBidi"/>
          <w:color w:val="1C1D1E"/>
          <w:sz w:val="28"/>
          <w:szCs w:val="28"/>
          <w:shd w:val="clear" w:color="auto" w:fill="FFFFFF"/>
        </w:rPr>
        <w:t xml:space="preserve"> MA, Bartels E, </w:t>
      </w:r>
      <w:proofErr w:type="spellStart"/>
      <w:r w:rsidRPr="00B72C64">
        <w:rPr>
          <w:rFonts w:asciiTheme="majorBidi" w:hAnsiTheme="majorBidi" w:cstheme="majorBidi"/>
          <w:color w:val="1C1D1E"/>
          <w:sz w:val="28"/>
          <w:szCs w:val="28"/>
          <w:shd w:val="clear" w:color="auto" w:fill="FFFFFF"/>
        </w:rPr>
        <w:t>Orskov</w:t>
      </w:r>
      <w:proofErr w:type="spellEnd"/>
      <w:r w:rsidRPr="00B72C64">
        <w:rPr>
          <w:rFonts w:asciiTheme="majorBidi" w:hAnsiTheme="majorBidi" w:cstheme="majorBidi"/>
          <w:color w:val="1C1D1E"/>
          <w:sz w:val="28"/>
          <w:szCs w:val="28"/>
          <w:shd w:val="clear" w:color="auto" w:fill="FFFFFF"/>
        </w:rPr>
        <w:t xml:space="preserve"> C,</w:t>
      </w:r>
      <w:r w:rsidRPr="00B72C64">
        <w:rPr>
          <w:rStyle w:val="apple-converted-space"/>
          <w:rFonts w:asciiTheme="majorBidi" w:hAnsiTheme="majorBidi" w:cstheme="majorBidi"/>
          <w:color w:val="1C1D1E"/>
          <w:sz w:val="28"/>
          <w:szCs w:val="28"/>
          <w:shd w:val="clear" w:color="auto" w:fill="FFFFFF"/>
        </w:rPr>
        <w:t> </w:t>
      </w:r>
      <w:r w:rsidRPr="001B3B8C">
        <w:rPr>
          <w:rFonts w:asciiTheme="majorBidi" w:hAnsiTheme="majorBidi" w:cstheme="majorBidi"/>
          <w:color w:val="1C1D1E"/>
          <w:sz w:val="28"/>
          <w:szCs w:val="28"/>
          <w:shd w:val="clear" w:color="auto" w:fill="FFFFFF"/>
        </w:rPr>
        <w:t>et al</w:t>
      </w:r>
      <w:r w:rsidRPr="00B72C64">
        <w:rPr>
          <w:rFonts w:asciiTheme="majorBidi" w:hAnsiTheme="majorBidi" w:cstheme="majorBidi"/>
          <w:i/>
          <w:iCs/>
          <w:color w:val="1C1D1E"/>
          <w:sz w:val="28"/>
          <w:szCs w:val="28"/>
          <w:shd w:val="clear" w:color="auto" w:fill="FFFFFF"/>
        </w:rPr>
        <w:t>.</w:t>
      </w:r>
      <w:r w:rsidRPr="00B72C64">
        <w:rPr>
          <w:rStyle w:val="apple-converted-space"/>
          <w:rFonts w:asciiTheme="majorBidi" w:hAnsiTheme="majorBidi" w:cstheme="majorBidi"/>
          <w:i/>
          <w:iCs/>
          <w:color w:val="1C1D1E"/>
          <w:sz w:val="28"/>
          <w:szCs w:val="28"/>
          <w:shd w:val="clear" w:color="auto" w:fill="FFFFFF"/>
        </w:rPr>
        <w:t> </w:t>
      </w:r>
      <w:r w:rsidRPr="00B72C64">
        <w:rPr>
          <w:rStyle w:val="articletitle"/>
          <w:rFonts w:asciiTheme="majorBidi" w:hAnsiTheme="majorBidi"/>
          <w:color w:val="1C1D1E"/>
          <w:shd w:val="clear" w:color="auto" w:fill="FFFFFF"/>
        </w:rPr>
        <w:t xml:space="preserve">Additive </w:t>
      </w:r>
      <w:proofErr w:type="spellStart"/>
      <w:r w:rsidRPr="00B72C64">
        <w:rPr>
          <w:rStyle w:val="articletitle"/>
          <w:rFonts w:asciiTheme="majorBidi" w:hAnsiTheme="majorBidi"/>
          <w:color w:val="1C1D1E"/>
          <w:shd w:val="clear" w:color="auto" w:fill="FFFFFF"/>
        </w:rPr>
        <w:t>insulinotropic</w:t>
      </w:r>
      <w:proofErr w:type="spellEnd"/>
      <w:r w:rsidRPr="00B72C64">
        <w:rPr>
          <w:rStyle w:val="articletitle"/>
          <w:rFonts w:asciiTheme="majorBidi" w:hAnsiTheme="majorBidi"/>
          <w:color w:val="1C1D1E"/>
          <w:shd w:val="clear" w:color="auto" w:fill="FFFFFF"/>
        </w:rPr>
        <w:t xml:space="preserve"> effects of exogenous synthetic human gastric inhibitory polypeptide and glucagon</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like peptide</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1</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(7</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 xml:space="preserve">36) </w:t>
      </w:r>
      <w:r w:rsidRPr="00B72C64">
        <w:rPr>
          <w:rStyle w:val="articletitle"/>
          <w:rFonts w:asciiTheme="majorBidi" w:hAnsiTheme="majorBidi"/>
          <w:color w:val="1C1D1E"/>
          <w:shd w:val="clear" w:color="auto" w:fill="FFFFFF"/>
        </w:rPr>
        <w:lastRenderedPageBreak/>
        <w:t>amide infused at near</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 xml:space="preserve">physiological </w:t>
      </w:r>
      <w:proofErr w:type="spellStart"/>
      <w:r w:rsidRPr="00B72C64">
        <w:rPr>
          <w:rStyle w:val="articletitle"/>
          <w:rFonts w:asciiTheme="majorBidi" w:hAnsiTheme="majorBidi"/>
          <w:color w:val="1C1D1E"/>
          <w:shd w:val="clear" w:color="auto" w:fill="FFFFFF"/>
        </w:rPr>
        <w:t>insulinotropic</w:t>
      </w:r>
      <w:proofErr w:type="spellEnd"/>
      <w:r w:rsidRPr="00B72C64">
        <w:rPr>
          <w:rStyle w:val="articletitle"/>
          <w:rFonts w:asciiTheme="majorBidi" w:hAnsiTheme="majorBidi"/>
          <w:color w:val="1C1D1E"/>
          <w:shd w:val="clear" w:color="auto" w:fill="FFFFFF"/>
        </w:rPr>
        <w:t xml:space="preserve"> hormone and glucose concentrations</w:t>
      </w:r>
      <w:r w:rsidRPr="00B72C64">
        <w:rPr>
          <w:rFonts w:asciiTheme="majorBidi" w:hAnsiTheme="majorBidi" w:cstheme="majorBidi"/>
          <w:color w:val="1C1D1E"/>
          <w:sz w:val="28"/>
          <w:szCs w:val="28"/>
          <w:shd w:val="clear" w:color="auto" w:fill="FFFFFF"/>
        </w:rPr>
        <w:t>.</w:t>
      </w:r>
      <w:r w:rsidRPr="00B72C64">
        <w:rPr>
          <w:rStyle w:val="apple-converted-space"/>
          <w:rFonts w:asciiTheme="majorBidi" w:hAnsiTheme="majorBidi" w:cstheme="majorBidi"/>
          <w:color w:val="1C1D1E"/>
          <w:sz w:val="28"/>
          <w:szCs w:val="28"/>
          <w:shd w:val="clear" w:color="auto" w:fill="FFFFFF"/>
        </w:rPr>
        <w:t> </w:t>
      </w:r>
      <w:proofErr w:type="gramStart"/>
      <w:r w:rsidRPr="00B72C64">
        <w:rPr>
          <w:rFonts w:asciiTheme="majorBidi" w:hAnsiTheme="majorBidi" w:cstheme="majorBidi"/>
          <w:color w:val="1C1D1E"/>
          <w:sz w:val="28"/>
          <w:szCs w:val="28"/>
          <w:shd w:val="clear" w:color="auto" w:fill="FFFFFF"/>
        </w:rPr>
        <w:t xml:space="preserve">J </w:t>
      </w:r>
      <w:proofErr w:type="spellStart"/>
      <w:r w:rsidRPr="00B72C64">
        <w:rPr>
          <w:rFonts w:asciiTheme="majorBidi" w:hAnsiTheme="majorBidi" w:cstheme="majorBidi"/>
          <w:color w:val="1C1D1E"/>
          <w:sz w:val="28"/>
          <w:szCs w:val="28"/>
          <w:shd w:val="clear" w:color="auto" w:fill="FFFFFF"/>
        </w:rPr>
        <w:t>Clin</w:t>
      </w:r>
      <w:proofErr w:type="spellEnd"/>
      <w:r w:rsidRPr="00B72C64">
        <w:rPr>
          <w:rFonts w:asciiTheme="majorBidi" w:hAnsiTheme="majorBidi" w:cstheme="majorBidi"/>
          <w:color w:val="1C1D1E"/>
          <w:sz w:val="28"/>
          <w:szCs w:val="28"/>
          <w:shd w:val="clear" w:color="auto" w:fill="FFFFFF"/>
        </w:rPr>
        <w:t xml:space="preserve"> Endocrinal </w:t>
      </w:r>
      <w:proofErr w:type="spellStart"/>
      <w:r w:rsidRPr="00B72C64">
        <w:rPr>
          <w:rFonts w:asciiTheme="majorBidi" w:hAnsiTheme="majorBidi" w:cstheme="majorBidi"/>
          <w:color w:val="1C1D1E"/>
          <w:sz w:val="28"/>
          <w:szCs w:val="28"/>
          <w:shd w:val="clear" w:color="auto" w:fill="FFFFFF"/>
        </w:rPr>
        <w:t>Metab</w:t>
      </w:r>
      <w:proofErr w:type="spellEnd"/>
      <w:r w:rsidRPr="00B72C64">
        <w:rPr>
          <w:rStyle w:val="apple-converted-space"/>
          <w:rFonts w:asciiTheme="majorBidi" w:hAnsiTheme="majorBidi" w:cstheme="majorBidi"/>
          <w:color w:val="1C1D1E"/>
          <w:sz w:val="28"/>
          <w:szCs w:val="28"/>
          <w:shd w:val="clear" w:color="auto" w:fill="FFFFFF"/>
        </w:rPr>
        <w:t> </w:t>
      </w:r>
      <w:r w:rsidRPr="00B72C64">
        <w:rPr>
          <w:rStyle w:val="pubyear"/>
          <w:rFonts w:asciiTheme="majorBidi" w:hAnsiTheme="majorBidi"/>
          <w:color w:val="1C1D1E"/>
          <w:sz w:val="28"/>
          <w:szCs w:val="28"/>
          <w:shd w:val="clear" w:color="auto" w:fill="FFFFFF"/>
        </w:rPr>
        <w:t>1993</w:t>
      </w:r>
      <w:r w:rsidRPr="00B72C64">
        <w:rPr>
          <w:rFonts w:asciiTheme="majorBidi" w:hAnsiTheme="majorBidi" w:cstheme="majorBidi"/>
          <w:color w:val="1C1D1E"/>
          <w:sz w:val="28"/>
          <w:szCs w:val="28"/>
          <w:shd w:val="clear" w:color="auto" w:fill="FFFFFF"/>
        </w:rPr>
        <w:t>;</w:t>
      </w:r>
      <w:r w:rsidRPr="00B72C64">
        <w:rPr>
          <w:rStyle w:val="apple-converted-space"/>
          <w:rFonts w:asciiTheme="majorBidi" w:hAnsiTheme="majorBidi" w:cstheme="majorBidi"/>
          <w:color w:val="1C1D1E"/>
          <w:sz w:val="28"/>
          <w:szCs w:val="28"/>
          <w:shd w:val="clear" w:color="auto" w:fill="FFFFFF"/>
        </w:rPr>
        <w:t> </w:t>
      </w:r>
      <w:r w:rsidRPr="00B72C64">
        <w:rPr>
          <w:rStyle w:val="vol"/>
          <w:rFonts w:asciiTheme="majorBidi" w:hAnsiTheme="majorBidi" w:cstheme="majorBidi"/>
          <w:color w:val="1C1D1E"/>
          <w:sz w:val="28"/>
          <w:szCs w:val="28"/>
          <w:shd w:val="clear" w:color="auto" w:fill="FFFFFF"/>
        </w:rPr>
        <w:t>76</w:t>
      </w:r>
      <w:r w:rsidRPr="00B72C64">
        <w:rPr>
          <w:rFonts w:asciiTheme="majorBidi" w:hAnsiTheme="majorBidi" w:cstheme="majorBidi"/>
          <w:color w:val="1C1D1E"/>
          <w:sz w:val="28"/>
          <w:szCs w:val="28"/>
          <w:shd w:val="clear" w:color="auto" w:fill="FFFFFF"/>
        </w:rPr>
        <w:t>: 912–917.</w:t>
      </w:r>
      <w:proofErr w:type="gramEnd"/>
    </w:p>
    <w:p w:rsidR="006B324B" w:rsidRDefault="006B324B" w:rsidP="006B324B">
      <w:pPr>
        <w:bidi w:val="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63-</w:t>
      </w:r>
      <w:r w:rsidRPr="00B72C64">
        <w:rPr>
          <w:rStyle w:val="apple-converted-space"/>
          <w:rFonts w:ascii="Arial" w:hAnsi="Arial" w:cs="Arial"/>
          <w:color w:val="1C1D1E"/>
          <w:sz w:val="21"/>
          <w:szCs w:val="21"/>
          <w:shd w:val="clear" w:color="auto" w:fill="FFFFFF"/>
        </w:rPr>
        <w:t xml:space="preserve"> </w:t>
      </w:r>
      <w:proofErr w:type="spellStart"/>
      <w:r w:rsidRPr="00B72C64">
        <w:rPr>
          <w:rStyle w:val="apple-converted-space"/>
          <w:rFonts w:asciiTheme="majorBidi" w:hAnsiTheme="majorBidi" w:cstheme="majorBidi"/>
          <w:color w:val="000000" w:themeColor="text1"/>
          <w:sz w:val="28"/>
          <w:szCs w:val="28"/>
          <w:shd w:val="clear" w:color="auto" w:fill="FFFFFF"/>
        </w:rPr>
        <w:t>Nauck</w:t>
      </w:r>
      <w:proofErr w:type="spellEnd"/>
      <w:r w:rsidRPr="00B72C64">
        <w:rPr>
          <w:rFonts w:asciiTheme="majorBidi" w:hAnsiTheme="majorBidi" w:cstheme="majorBidi"/>
          <w:color w:val="000000" w:themeColor="text1"/>
          <w:sz w:val="28"/>
          <w:szCs w:val="28"/>
          <w:shd w:val="clear" w:color="auto" w:fill="FFFFFF"/>
        </w:rPr>
        <w:t xml:space="preserve"> MA, </w:t>
      </w:r>
      <w:proofErr w:type="spellStart"/>
      <w:r w:rsidRPr="00B72C64">
        <w:rPr>
          <w:rFonts w:asciiTheme="majorBidi" w:hAnsiTheme="majorBidi" w:cstheme="majorBidi"/>
          <w:color w:val="000000" w:themeColor="text1"/>
          <w:sz w:val="28"/>
          <w:szCs w:val="28"/>
          <w:shd w:val="clear" w:color="auto" w:fill="FFFFFF"/>
        </w:rPr>
        <w:t>Homberger</w:t>
      </w:r>
      <w:proofErr w:type="spellEnd"/>
      <w:r w:rsidRPr="00B72C64">
        <w:rPr>
          <w:rFonts w:asciiTheme="majorBidi" w:hAnsiTheme="majorBidi" w:cstheme="majorBidi"/>
          <w:color w:val="000000" w:themeColor="text1"/>
          <w:sz w:val="28"/>
          <w:szCs w:val="28"/>
          <w:shd w:val="clear" w:color="auto" w:fill="FFFFFF"/>
        </w:rPr>
        <w:t xml:space="preserve"> E, Siegel EG,</w:t>
      </w:r>
      <w:r w:rsidRPr="00B72C64">
        <w:rPr>
          <w:rStyle w:val="apple-converted-space"/>
          <w:rFonts w:asciiTheme="majorBidi" w:hAnsiTheme="majorBidi" w:cstheme="majorBidi"/>
          <w:color w:val="000000" w:themeColor="text1"/>
          <w:sz w:val="28"/>
          <w:szCs w:val="28"/>
          <w:shd w:val="clear" w:color="auto" w:fill="FFFFFF"/>
        </w:rPr>
        <w:t> </w:t>
      </w:r>
      <w:r w:rsidRPr="001B3B8C">
        <w:rPr>
          <w:rFonts w:asciiTheme="majorBidi" w:hAnsiTheme="majorBidi" w:cstheme="majorBidi"/>
          <w:color w:val="000000" w:themeColor="text1"/>
          <w:sz w:val="28"/>
          <w:szCs w:val="28"/>
          <w:shd w:val="clear" w:color="auto" w:fill="FFFFFF"/>
        </w:rPr>
        <w:t>et al</w:t>
      </w:r>
      <w:r w:rsidRPr="00B72C64">
        <w:rPr>
          <w:rFonts w:asciiTheme="majorBidi" w:hAnsiTheme="majorBidi" w:cstheme="majorBidi"/>
          <w:i/>
          <w:iCs/>
          <w:color w:val="000000" w:themeColor="text1"/>
          <w:sz w:val="28"/>
          <w:szCs w:val="28"/>
          <w:shd w:val="clear" w:color="auto" w:fill="FFFFFF"/>
        </w:rPr>
        <w:t>.</w:t>
      </w:r>
      <w:r w:rsidRPr="00B72C64">
        <w:rPr>
          <w:rStyle w:val="apple-converted-space"/>
          <w:rFonts w:asciiTheme="majorBidi" w:hAnsiTheme="majorBidi" w:cstheme="majorBidi"/>
          <w:i/>
          <w:iCs/>
          <w:color w:val="000000" w:themeColor="text1"/>
          <w:sz w:val="28"/>
          <w:szCs w:val="28"/>
          <w:shd w:val="clear" w:color="auto" w:fill="FFFFFF"/>
        </w:rPr>
        <w:t> </w:t>
      </w:r>
      <w:proofErr w:type="spellStart"/>
      <w:r w:rsidRPr="00B72C64">
        <w:rPr>
          <w:rStyle w:val="articletitle"/>
          <w:rFonts w:asciiTheme="majorBidi" w:hAnsiTheme="majorBidi"/>
          <w:color w:val="000000" w:themeColor="text1"/>
          <w:shd w:val="clear" w:color="auto" w:fill="FFFFFF"/>
        </w:rPr>
        <w:t>Incretin</w:t>
      </w:r>
      <w:proofErr w:type="spellEnd"/>
      <w:r w:rsidRPr="00B72C64">
        <w:rPr>
          <w:rStyle w:val="articletitle"/>
          <w:rFonts w:asciiTheme="majorBidi" w:hAnsiTheme="majorBidi"/>
          <w:color w:val="000000" w:themeColor="text1"/>
          <w:shd w:val="clear" w:color="auto" w:fill="FFFFFF"/>
        </w:rPr>
        <w:t xml:space="preserve"> effects of increasing glucose loads in man calculated from venous insulin and C</w:t>
      </w:r>
      <w:r w:rsidRPr="00B72C64">
        <w:rPr>
          <w:rStyle w:val="articletitle"/>
          <w:rFonts w:ascii="Cambria Math" w:hAnsi="Cambria Math"/>
          <w:color w:val="000000" w:themeColor="text1"/>
          <w:shd w:val="clear" w:color="auto" w:fill="FFFFFF"/>
        </w:rPr>
        <w:t>‐</w:t>
      </w:r>
      <w:r w:rsidRPr="00B72C64">
        <w:rPr>
          <w:rStyle w:val="articletitle"/>
          <w:rFonts w:asciiTheme="majorBidi" w:hAnsiTheme="majorBidi"/>
          <w:color w:val="000000" w:themeColor="text1"/>
          <w:shd w:val="clear" w:color="auto" w:fill="FFFFFF"/>
        </w:rPr>
        <w:t>peptide responses</w:t>
      </w:r>
      <w:r w:rsidRPr="00B72C64">
        <w:rPr>
          <w:rFonts w:asciiTheme="majorBidi" w:hAnsiTheme="majorBidi" w:cstheme="majorBidi"/>
          <w:color w:val="000000" w:themeColor="text1"/>
          <w:sz w:val="28"/>
          <w:szCs w:val="28"/>
          <w:shd w:val="clear" w:color="auto" w:fill="FFFFFF"/>
        </w:rPr>
        <w:t>.</w:t>
      </w:r>
      <w:r w:rsidRPr="00B72C64">
        <w:rPr>
          <w:rStyle w:val="apple-converted-space"/>
          <w:rFonts w:asciiTheme="majorBidi" w:hAnsiTheme="majorBidi" w:cstheme="majorBidi"/>
          <w:color w:val="000000" w:themeColor="text1"/>
          <w:sz w:val="28"/>
          <w:szCs w:val="28"/>
          <w:shd w:val="clear" w:color="auto" w:fill="FFFFFF"/>
        </w:rPr>
        <w:t> </w:t>
      </w:r>
      <w:proofErr w:type="gramStart"/>
      <w:r w:rsidRPr="00B72C64">
        <w:rPr>
          <w:rFonts w:asciiTheme="majorBidi" w:hAnsiTheme="majorBidi" w:cstheme="majorBidi"/>
          <w:color w:val="000000" w:themeColor="text1"/>
          <w:sz w:val="28"/>
          <w:szCs w:val="28"/>
          <w:shd w:val="clear" w:color="auto" w:fill="FFFFFF"/>
        </w:rPr>
        <w:t xml:space="preserve">J </w:t>
      </w:r>
      <w:proofErr w:type="spellStart"/>
      <w:r w:rsidRPr="00B72C64">
        <w:rPr>
          <w:rFonts w:asciiTheme="majorBidi" w:hAnsiTheme="majorBidi" w:cstheme="majorBidi"/>
          <w:color w:val="000000" w:themeColor="text1"/>
          <w:sz w:val="28"/>
          <w:szCs w:val="28"/>
          <w:shd w:val="clear" w:color="auto" w:fill="FFFFFF"/>
        </w:rPr>
        <w:t>Clin</w:t>
      </w:r>
      <w:proofErr w:type="spellEnd"/>
      <w:r w:rsidRPr="00B72C64">
        <w:rPr>
          <w:rFonts w:asciiTheme="majorBidi" w:hAnsiTheme="majorBidi" w:cstheme="majorBidi"/>
          <w:color w:val="000000" w:themeColor="text1"/>
          <w:sz w:val="28"/>
          <w:szCs w:val="28"/>
          <w:shd w:val="clear" w:color="auto" w:fill="FFFFFF"/>
        </w:rPr>
        <w:t xml:space="preserve"> Endocrinal </w:t>
      </w:r>
      <w:proofErr w:type="spellStart"/>
      <w:r w:rsidRPr="00B72C64">
        <w:rPr>
          <w:rFonts w:asciiTheme="majorBidi" w:hAnsiTheme="majorBidi" w:cstheme="majorBidi"/>
          <w:color w:val="000000" w:themeColor="text1"/>
          <w:sz w:val="28"/>
          <w:szCs w:val="28"/>
          <w:shd w:val="clear" w:color="auto" w:fill="FFFFFF"/>
        </w:rPr>
        <w:t>Metab</w:t>
      </w:r>
      <w:proofErr w:type="spellEnd"/>
      <w:r w:rsidRPr="00B72C64">
        <w:rPr>
          <w:rStyle w:val="apple-converted-space"/>
          <w:rFonts w:asciiTheme="majorBidi" w:hAnsiTheme="majorBidi" w:cstheme="majorBidi"/>
          <w:color w:val="000000" w:themeColor="text1"/>
          <w:sz w:val="28"/>
          <w:szCs w:val="28"/>
          <w:shd w:val="clear" w:color="auto" w:fill="FFFFFF"/>
        </w:rPr>
        <w:t> </w:t>
      </w:r>
      <w:r w:rsidRPr="00B72C64">
        <w:rPr>
          <w:rStyle w:val="pubyear"/>
          <w:rFonts w:asciiTheme="majorBidi" w:hAnsiTheme="majorBidi"/>
          <w:color w:val="000000" w:themeColor="text1"/>
          <w:sz w:val="28"/>
          <w:szCs w:val="28"/>
          <w:shd w:val="clear" w:color="auto" w:fill="FFFFFF"/>
        </w:rPr>
        <w:t>1986</w:t>
      </w:r>
      <w:r w:rsidRPr="00B72C64">
        <w:rPr>
          <w:rFonts w:asciiTheme="majorBidi" w:hAnsiTheme="majorBidi" w:cstheme="majorBidi"/>
          <w:color w:val="000000" w:themeColor="text1"/>
          <w:sz w:val="28"/>
          <w:szCs w:val="28"/>
          <w:shd w:val="clear" w:color="auto" w:fill="FFFFFF"/>
        </w:rPr>
        <w:t>;</w:t>
      </w:r>
      <w:r w:rsidRPr="00B72C64">
        <w:rPr>
          <w:rStyle w:val="apple-converted-space"/>
          <w:rFonts w:asciiTheme="majorBidi" w:hAnsiTheme="majorBidi" w:cstheme="majorBidi"/>
          <w:color w:val="000000" w:themeColor="text1"/>
          <w:sz w:val="28"/>
          <w:szCs w:val="28"/>
          <w:shd w:val="clear" w:color="auto" w:fill="FFFFFF"/>
        </w:rPr>
        <w:t> </w:t>
      </w:r>
      <w:r w:rsidRPr="00B72C64">
        <w:rPr>
          <w:rStyle w:val="vol"/>
          <w:rFonts w:asciiTheme="majorBidi" w:hAnsiTheme="majorBidi" w:cstheme="majorBidi"/>
          <w:color w:val="000000" w:themeColor="text1"/>
          <w:sz w:val="28"/>
          <w:szCs w:val="28"/>
          <w:shd w:val="clear" w:color="auto" w:fill="FFFFFF"/>
        </w:rPr>
        <w:t>63</w:t>
      </w:r>
      <w:r w:rsidRPr="00B72C64">
        <w:rPr>
          <w:rFonts w:asciiTheme="majorBidi" w:hAnsiTheme="majorBidi" w:cstheme="majorBidi"/>
          <w:color w:val="000000" w:themeColor="text1"/>
          <w:sz w:val="28"/>
          <w:szCs w:val="28"/>
          <w:shd w:val="clear" w:color="auto" w:fill="FFFFFF"/>
        </w:rPr>
        <w:t>: 492–498.</w:t>
      </w:r>
      <w:proofErr w:type="gramEnd"/>
    </w:p>
    <w:p w:rsidR="006B324B" w:rsidRDefault="006B324B" w:rsidP="006B324B">
      <w:pPr>
        <w:bidi w:val="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64-</w:t>
      </w:r>
      <w:r w:rsidRPr="00B72C64">
        <w:rPr>
          <w:rFonts w:ascii="Arial" w:hAnsi="Arial" w:cs="Arial"/>
          <w:color w:val="1C1D1E"/>
          <w:sz w:val="21"/>
          <w:szCs w:val="21"/>
          <w:shd w:val="clear" w:color="auto" w:fill="FFFFFF"/>
        </w:rPr>
        <w:t xml:space="preserve"> </w:t>
      </w:r>
      <w:r w:rsidRPr="00B72C64">
        <w:rPr>
          <w:rFonts w:asciiTheme="majorBidi" w:hAnsiTheme="majorBidi" w:cstheme="majorBidi"/>
          <w:color w:val="1C1D1E"/>
          <w:sz w:val="28"/>
          <w:szCs w:val="28"/>
          <w:shd w:val="clear" w:color="auto" w:fill="FFFFFF"/>
        </w:rPr>
        <w:t xml:space="preserve">Zander M, </w:t>
      </w:r>
      <w:proofErr w:type="spellStart"/>
      <w:r w:rsidRPr="00B72C64">
        <w:rPr>
          <w:rFonts w:asciiTheme="majorBidi" w:hAnsiTheme="majorBidi" w:cstheme="majorBidi"/>
          <w:color w:val="1C1D1E"/>
          <w:sz w:val="28"/>
          <w:szCs w:val="28"/>
          <w:shd w:val="clear" w:color="auto" w:fill="FFFFFF"/>
        </w:rPr>
        <w:t>Madsbad</w:t>
      </w:r>
      <w:proofErr w:type="spellEnd"/>
      <w:r w:rsidRPr="00B72C64">
        <w:rPr>
          <w:rFonts w:asciiTheme="majorBidi" w:hAnsiTheme="majorBidi" w:cstheme="majorBidi"/>
          <w:color w:val="1C1D1E"/>
          <w:sz w:val="28"/>
          <w:szCs w:val="28"/>
          <w:shd w:val="clear" w:color="auto" w:fill="FFFFFF"/>
        </w:rPr>
        <w:t xml:space="preserve"> S, Madsen JL,</w:t>
      </w:r>
      <w:r w:rsidRPr="00B72C64">
        <w:rPr>
          <w:rStyle w:val="apple-converted-space"/>
          <w:rFonts w:asciiTheme="majorBidi" w:hAnsiTheme="majorBidi" w:cstheme="majorBidi"/>
          <w:color w:val="1C1D1E"/>
          <w:sz w:val="28"/>
          <w:szCs w:val="28"/>
          <w:shd w:val="clear" w:color="auto" w:fill="FFFFFF"/>
        </w:rPr>
        <w:t> </w:t>
      </w:r>
      <w:r w:rsidRPr="003E0C9C">
        <w:rPr>
          <w:rFonts w:asciiTheme="majorBidi" w:hAnsiTheme="majorBidi" w:cstheme="majorBidi"/>
          <w:color w:val="1C1D1E"/>
          <w:sz w:val="28"/>
          <w:szCs w:val="28"/>
          <w:shd w:val="clear" w:color="auto" w:fill="FFFFFF"/>
        </w:rPr>
        <w:t>et al</w:t>
      </w:r>
      <w:r w:rsidRPr="00B72C64">
        <w:rPr>
          <w:rFonts w:asciiTheme="majorBidi" w:hAnsiTheme="majorBidi" w:cstheme="majorBidi"/>
          <w:i/>
          <w:iCs/>
          <w:color w:val="1C1D1E"/>
          <w:sz w:val="28"/>
          <w:szCs w:val="28"/>
          <w:shd w:val="clear" w:color="auto" w:fill="FFFFFF"/>
        </w:rPr>
        <w:t>.</w:t>
      </w:r>
      <w:r w:rsidRPr="00B72C64">
        <w:rPr>
          <w:rStyle w:val="apple-converted-space"/>
          <w:rFonts w:asciiTheme="majorBidi" w:hAnsiTheme="majorBidi" w:cstheme="majorBidi"/>
          <w:i/>
          <w:iCs/>
          <w:color w:val="1C1D1E"/>
          <w:sz w:val="28"/>
          <w:szCs w:val="28"/>
          <w:shd w:val="clear" w:color="auto" w:fill="FFFFFF"/>
        </w:rPr>
        <w:t> </w:t>
      </w:r>
      <w:r w:rsidRPr="00B72C64">
        <w:rPr>
          <w:rStyle w:val="articletitle"/>
          <w:rFonts w:asciiTheme="majorBidi" w:hAnsiTheme="majorBidi"/>
          <w:color w:val="1C1D1E"/>
          <w:shd w:val="clear" w:color="auto" w:fill="FFFFFF"/>
        </w:rPr>
        <w:t>Effect of 6</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week course of glucagon</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 xml:space="preserve">like peptide 1 on </w:t>
      </w:r>
      <w:proofErr w:type="spellStart"/>
      <w:r w:rsidRPr="00B72C64">
        <w:rPr>
          <w:rStyle w:val="articletitle"/>
          <w:rFonts w:asciiTheme="majorBidi" w:hAnsiTheme="majorBidi"/>
          <w:color w:val="1C1D1E"/>
          <w:shd w:val="clear" w:color="auto" w:fill="FFFFFF"/>
        </w:rPr>
        <w:t>glycaemic</w:t>
      </w:r>
      <w:proofErr w:type="spellEnd"/>
      <w:r w:rsidRPr="00B72C64">
        <w:rPr>
          <w:rStyle w:val="articletitle"/>
          <w:rFonts w:asciiTheme="majorBidi" w:hAnsiTheme="majorBidi"/>
          <w:color w:val="1C1D1E"/>
          <w:shd w:val="clear" w:color="auto" w:fill="FFFFFF"/>
        </w:rPr>
        <w:t xml:space="preserve"> control, insulin sensitivity, and beta</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cell function in type 2 diabetes: A parallel</w:t>
      </w:r>
      <w:r w:rsidRPr="00B72C64">
        <w:rPr>
          <w:rStyle w:val="articletitle"/>
          <w:rFonts w:ascii="Cambria Math" w:hAnsi="Cambria Math"/>
          <w:color w:val="1C1D1E"/>
          <w:shd w:val="clear" w:color="auto" w:fill="FFFFFF"/>
        </w:rPr>
        <w:t>‐</w:t>
      </w:r>
      <w:r w:rsidRPr="00B72C64">
        <w:rPr>
          <w:rStyle w:val="articletitle"/>
          <w:rFonts w:asciiTheme="majorBidi" w:hAnsiTheme="majorBidi"/>
          <w:color w:val="1C1D1E"/>
          <w:shd w:val="clear" w:color="auto" w:fill="FFFFFF"/>
        </w:rPr>
        <w:t>group study</w:t>
      </w:r>
      <w:r w:rsidRPr="00B72C64">
        <w:rPr>
          <w:rFonts w:asciiTheme="majorBidi" w:hAnsiTheme="majorBidi" w:cstheme="majorBidi"/>
          <w:color w:val="1C1D1E"/>
          <w:sz w:val="28"/>
          <w:szCs w:val="28"/>
          <w:shd w:val="clear" w:color="auto" w:fill="FFFFFF"/>
        </w:rPr>
        <w:t>.</w:t>
      </w:r>
      <w:r w:rsidRPr="00B72C64">
        <w:rPr>
          <w:rStyle w:val="apple-converted-space"/>
          <w:rFonts w:asciiTheme="majorBidi" w:hAnsiTheme="majorBidi" w:cstheme="majorBidi"/>
          <w:color w:val="1C1D1E"/>
          <w:sz w:val="28"/>
          <w:szCs w:val="28"/>
          <w:shd w:val="clear" w:color="auto" w:fill="FFFFFF"/>
        </w:rPr>
        <w:t> </w:t>
      </w:r>
      <w:r w:rsidRPr="00605FAE">
        <w:rPr>
          <w:rFonts w:asciiTheme="majorBidi" w:hAnsiTheme="majorBidi" w:cstheme="majorBidi"/>
          <w:color w:val="1C1D1E"/>
          <w:sz w:val="28"/>
          <w:szCs w:val="28"/>
          <w:shd w:val="clear" w:color="auto" w:fill="FFFFFF"/>
        </w:rPr>
        <w:t>Lancet</w:t>
      </w:r>
      <w:r w:rsidRPr="00605FAE">
        <w:rPr>
          <w:rStyle w:val="apple-converted-space"/>
          <w:rFonts w:asciiTheme="majorBidi" w:hAnsiTheme="majorBidi" w:cstheme="majorBidi"/>
          <w:color w:val="1C1D1E"/>
          <w:sz w:val="28"/>
          <w:szCs w:val="28"/>
          <w:shd w:val="clear" w:color="auto" w:fill="FFFFFF"/>
        </w:rPr>
        <w:t> </w:t>
      </w:r>
      <w:r w:rsidRPr="00605FAE">
        <w:rPr>
          <w:rStyle w:val="pubyear"/>
          <w:rFonts w:asciiTheme="majorBidi" w:hAnsiTheme="majorBidi"/>
          <w:color w:val="1C1D1E"/>
          <w:sz w:val="28"/>
          <w:szCs w:val="28"/>
          <w:shd w:val="clear" w:color="auto" w:fill="FFFFFF"/>
        </w:rPr>
        <w:t>2002</w:t>
      </w:r>
      <w:r w:rsidRPr="00605FAE">
        <w:rPr>
          <w:rFonts w:asciiTheme="majorBidi" w:hAnsiTheme="majorBidi" w:cstheme="majorBidi"/>
          <w:color w:val="1C1D1E"/>
          <w:sz w:val="28"/>
          <w:szCs w:val="28"/>
          <w:shd w:val="clear" w:color="auto" w:fill="FFFFFF"/>
        </w:rPr>
        <w:t>;</w:t>
      </w:r>
      <w:r w:rsidRPr="00605FAE">
        <w:rPr>
          <w:rStyle w:val="apple-converted-space"/>
          <w:rFonts w:asciiTheme="majorBidi" w:hAnsiTheme="majorBidi" w:cstheme="majorBidi"/>
          <w:color w:val="1C1D1E"/>
          <w:sz w:val="28"/>
          <w:szCs w:val="28"/>
          <w:shd w:val="clear" w:color="auto" w:fill="FFFFFF"/>
        </w:rPr>
        <w:t> </w:t>
      </w:r>
      <w:r w:rsidRPr="00605FAE">
        <w:rPr>
          <w:rStyle w:val="vol"/>
          <w:rFonts w:asciiTheme="majorBidi" w:hAnsiTheme="majorBidi" w:cstheme="majorBidi"/>
          <w:color w:val="1C1D1E"/>
          <w:sz w:val="28"/>
          <w:szCs w:val="28"/>
          <w:shd w:val="clear" w:color="auto" w:fill="FFFFFF"/>
        </w:rPr>
        <w:t>359</w:t>
      </w:r>
      <w:r w:rsidRPr="00B72C64">
        <w:rPr>
          <w:rFonts w:asciiTheme="majorBidi" w:hAnsiTheme="majorBidi" w:cstheme="majorBidi"/>
          <w:color w:val="1C1D1E"/>
          <w:sz w:val="28"/>
          <w:szCs w:val="28"/>
          <w:shd w:val="clear" w:color="auto" w:fill="FFFFFF"/>
        </w:rPr>
        <w:t>: 824–830.</w:t>
      </w:r>
    </w:p>
    <w:p w:rsidR="006B324B" w:rsidRDefault="006B324B" w:rsidP="006B324B">
      <w:pPr>
        <w:bidi w:val="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65-</w:t>
      </w:r>
      <w:r w:rsidRPr="00605FAE">
        <w:rPr>
          <w:rStyle w:val="apple-converted-space"/>
          <w:rFonts w:ascii="Arial" w:hAnsi="Arial" w:cs="Arial"/>
          <w:color w:val="1C1D1E"/>
          <w:sz w:val="21"/>
          <w:szCs w:val="21"/>
          <w:shd w:val="clear" w:color="auto" w:fill="FFFFFF"/>
        </w:rPr>
        <w:t xml:space="preserve"> </w:t>
      </w:r>
      <w:r w:rsidRPr="00605FAE">
        <w:rPr>
          <w:rStyle w:val="apple-converted-space"/>
          <w:rFonts w:ascii="Arial" w:hAnsi="Arial" w:cs="Arial"/>
          <w:color w:val="000000" w:themeColor="text1"/>
          <w:sz w:val="24"/>
          <w:szCs w:val="24"/>
          <w:shd w:val="clear" w:color="auto" w:fill="FFFFFF"/>
        </w:rPr>
        <w:t>Yabe</w:t>
      </w:r>
      <w:r w:rsidRPr="00605FAE">
        <w:rPr>
          <w:rFonts w:asciiTheme="majorBidi" w:hAnsiTheme="majorBidi" w:cstheme="majorBidi"/>
          <w:color w:val="000000" w:themeColor="text1"/>
          <w:sz w:val="24"/>
          <w:szCs w:val="24"/>
          <w:shd w:val="clear" w:color="auto" w:fill="FFFFFF"/>
        </w:rPr>
        <w:t xml:space="preserve"> </w:t>
      </w:r>
      <w:r w:rsidRPr="00605FAE">
        <w:rPr>
          <w:rFonts w:asciiTheme="majorBidi" w:hAnsiTheme="majorBidi" w:cstheme="majorBidi"/>
          <w:color w:val="000000" w:themeColor="text1"/>
          <w:sz w:val="28"/>
          <w:szCs w:val="28"/>
          <w:shd w:val="clear" w:color="auto" w:fill="FFFFFF"/>
        </w:rPr>
        <w:t xml:space="preserve">D, </w:t>
      </w:r>
      <w:proofErr w:type="spellStart"/>
      <w:r w:rsidRPr="00605FAE">
        <w:rPr>
          <w:rFonts w:asciiTheme="majorBidi" w:hAnsiTheme="majorBidi" w:cstheme="majorBidi"/>
          <w:color w:val="000000" w:themeColor="text1"/>
          <w:sz w:val="28"/>
          <w:szCs w:val="28"/>
          <w:shd w:val="clear" w:color="auto" w:fill="FFFFFF"/>
        </w:rPr>
        <w:t>Kuroe</w:t>
      </w:r>
      <w:proofErr w:type="spellEnd"/>
      <w:r w:rsidRPr="00605FAE">
        <w:rPr>
          <w:rFonts w:asciiTheme="majorBidi" w:hAnsiTheme="majorBidi" w:cstheme="majorBidi"/>
          <w:color w:val="000000" w:themeColor="text1"/>
          <w:sz w:val="28"/>
          <w:szCs w:val="28"/>
          <w:shd w:val="clear" w:color="auto" w:fill="FFFFFF"/>
        </w:rPr>
        <w:t xml:space="preserve"> A, Lee S,</w:t>
      </w:r>
      <w:r w:rsidRPr="00605FAE">
        <w:rPr>
          <w:rStyle w:val="apple-converted-space"/>
          <w:rFonts w:asciiTheme="majorBidi" w:hAnsiTheme="majorBidi" w:cstheme="majorBidi"/>
          <w:color w:val="000000" w:themeColor="text1"/>
          <w:sz w:val="28"/>
          <w:szCs w:val="28"/>
          <w:shd w:val="clear" w:color="auto" w:fill="FFFFFF"/>
        </w:rPr>
        <w:t> </w:t>
      </w:r>
      <w:r w:rsidRPr="003E0C9C">
        <w:rPr>
          <w:rFonts w:asciiTheme="majorBidi" w:hAnsiTheme="majorBidi" w:cstheme="majorBidi"/>
          <w:color w:val="000000" w:themeColor="text1"/>
          <w:sz w:val="28"/>
          <w:szCs w:val="28"/>
          <w:shd w:val="clear" w:color="auto" w:fill="FFFFFF"/>
        </w:rPr>
        <w:t>et al</w:t>
      </w:r>
      <w:r w:rsidRPr="00605FAE">
        <w:rPr>
          <w:rFonts w:asciiTheme="majorBidi" w:hAnsiTheme="majorBidi" w:cstheme="majorBidi"/>
          <w:i/>
          <w:iCs/>
          <w:color w:val="000000" w:themeColor="text1"/>
          <w:sz w:val="28"/>
          <w:szCs w:val="28"/>
          <w:shd w:val="clear" w:color="auto" w:fill="FFFFFF"/>
        </w:rPr>
        <w:t>.</w:t>
      </w:r>
      <w:r w:rsidRPr="00605FAE">
        <w:rPr>
          <w:rStyle w:val="apple-converted-space"/>
          <w:rFonts w:asciiTheme="majorBidi" w:hAnsiTheme="majorBidi" w:cstheme="majorBidi"/>
          <w:i/>
          <w:iCs/>
          <w:color w:val="000000" w:themeColor="text1"/>
          <w:sz w:val="28"/>
          <w:szCs w:val="28"/>
          <w:shd w:val="clear" w:color="auto" w:fill="FFFFFF"/>
        </w:rPr>
        <w:t> </w:t>
      </w:r>
      <w:r w:rsidRPr="00605FAE">
        <w:rPr>
          <w:rStyle w:val="articletitle"/>
          <w:rFonts w:asciiTheme="majorBidi" w:hAnsiTheme="majorBidi"/>
          <w:color w:val="000000" w:themeColor="text1"/>
          <w:shd w:val="clear" w:color="auto" w:fill="FFFFFF"/>
        </w:rPr>
        <w:t>little enhancement of meal</w:t>
      </w:r>
      <w:r w:rsidRPr="00605FAE">
        <w:rPr>
          <w:rStyle w:val="articletitle"/>
          <w:rFonts w:ascii="Cambria Math" w:hAnsi="Cambria Math"/>
          <w:color w:val="000000" w:themeColor="text1"/>
          <w:shd w:val="clear" w:color="auto" w:fill="FFFFFF"/>
        </w:rPr>
        <w:t>‐</w:t>
      </w:r>
      <w:r w:rsidRPr="00605FAE">
        <w:rPr>
          <w:rStyle w:val="articletitle"/>
          <w:rFonts w:asciiTheme="majorBidi" w:hAnsiTheme="majorBidi"/>
          <w:color w:val="000000" w:themeColor="text1"/>
          <w:shd w:val="clear" w:color="auto" w:fill="FFFFFF"/>
        </w:rPr>
        <w:t>induced GLP</w:t>
      </w:r>
      <w:r w:rsidRPr="00605FAE">
        <w:rPr>
          <w:rStyle w:val="articletitle"/>
          <w:rFonts w:ascii="Cambria Math" w:hAnsi="Cambria Math"/>
          <w:color w:val="000000" w:themeColor="text1"/>
          <w:shd w:val="clear" w:color="auto" w:fill="FFFFFF"/>
        </w:rPr>
        <w:t>‐</w:t>
      </w:r>
      <w:r w:rsidRPr="00605FAE">
        <w:rPr>
          <w:rStyle w:val="articletitle"/>
          <w:rFonts w:asciiTheme="majorBidi" w:hAnsiTheme="majorBidi"/>
          <w:color w:val="000000" w:themeColor="text1"/>
          <w:shd w:val="clear" w:color="auto" w:fill="FFFFFF"/>
        </w:rPr>
        <w:t>1 secretion in Japanese: Comparison of type 2 diabetes and healthy controls</w:t>
      </w:r>
      <w:r w:rsidRPr="00605FAE">
        <w:rPr>
          <w:rFonts w:asciiTheme="majorBidi" w:hAnsiTheme="majorBidi" w:cstheme="majorBidi"/>
          <w:color w:val="000000" w:themeColor="text1"/>
          <w:sz w:val="28"/>
          <w:szCs w:val="28"/>
          <w:shd w:val="clear" w:color="auto" w:fill="FFFFFF"/>
        </w:rPr>
        <w:t>.</w:t>
      </w:r>
      <w:r w:rsidRPr="00605FAE">
        <w:rPr>
          <w:rStyle w:val="apple-converted-space"/>
          <w:rFonts w:asciiTheme="majorBidi" w:hAnsiTheme="majorBidi" w:cstheme="majorBidi"/>
          <w:color w:val="000000" w:themeColor="text1"/>
          <w:sz w:val="28"/>
          <w:szCs w:val="28"/>
          <w:shd w:val="clear" w:color="auto" w:fill="FFFFFF"/>
        </w:rPr>
        <w:t> </w:t>
      </w:r>
      <w:r w:rsidRPr="00605FAE">
        <w:rPr>
          <w:rFonts w:asciiTheme="majorBidi" w:hAnsiTheme="majorBidi" w:cstheme="majorBidi"/>
          <w:color w:val="000000" w:themeColor="text1"/>
          <w:sz w:val="28"/>
          <w:szCs w:val="28"/>
          <w:shd w:val="clear" w:color="auto" w:fill="FFFFFF"/>
        </w:rPr>
        <w:t>J Diabetes Invest</w:t>
      </w:r>
      <w:r w:rsidRPr="00605FAE">
        <w:rPr>
          <w:rStyle w:val="apple-converted-space"/>
          <w:rFonts w:asciiTheme="majorBidi" w:hAnsiTheme="majorBidi" w:cstheme="majorBidi"/>
          <w:color w:val="000000" w:themeColor="text1"/>
          <w:sz w:val="28"/>
          <w:szCs w:val="28"/>
          <w:shd w:val="clear" w:color="auto" w:fill="FFFFFF"/>
        </w:rPr>
        <w:t> </w:t>
      </w:r>
      <w:r w:rsidRPr="00605FAE">
        <w:rPr>
          <w:rStyle w:val="pubyear"/>
          <w:rFonts w:asciiTheme="majorBidi" w:hAnsiTheme="majorBidi"/>
          <w:color w:val="000000" w:themeColor="text1"/>
          <w:sz w:val="28"/>
          <w:szCs w:val="28"/>
          <w:shd w:val="clear" w:color="auto" w:fill="FFFFFF"/>
        </w:rPr>
        <w:t>2010</w:t>
      </w:r>
      <w:r w:rsidRPr="00605FAE">
        <w:rPr>
          <w:rFonts w:asciiTheme="majorBidi" w:hAnsiTheme="majorBidi" w:cstheme="majorBidi"/>
          <w:color w:val="000000" w:themeColor="text1"/>
          <w:sz w:val="28"/>
          <w:szCs w:val="28"/>
          <w:shd w:val="clear" w:color="auto" w:fill="FFFFFF"/>
        </w:rPr>
        <w:t>;</w:t>
      </w:r>
      <w:r w:rsidRPr="00605FAE">
        <w:rPr>
          <w:rStyle w:val="apple-converted-space"/>
          <w:rFonts w:asciiTheme="majorBidi" w:hAnsiTheme="majorBidi" w:cstheme="majorBidi"/>
          <w:color w:val="000000" w:themeColor="text1"/>
          <w:sz w:val="28"/>
          <w:szCs w:val="28"/>
          <w:shd w:val="clear" w:color="auto" w:fill="FFFFFF"/>
        </w:rPr>
        <w:t> </w:t>
      </w:r>
      <w:r w:rsidRPr="00605FAE">
        <w:rPr>
          <w:rStyle w:val="vol"/>
          <w:rFonts w:asciiTheme="majorBidi" w:hAnsiTheme="majorBidi" w:cstheme="majorBidi"/>
          <w:color w:val="000000" w:themeColor="text1"/>
          <w:sz w:val="28"/>
          <w:szCs w:val="28"/>
          <w:shd w:val="clear" w:color="auto" w:fill="FFFFFF"/>
        </w:rPr>
        <w:t>1</w:t>
      </w:r>
      <w:r w:rsidRPr="00605FAE">
        <w:rPr>
          <w:rFonts w:asciiTheme="majorBidi" w:hAnsiTheme="majorBidi" w:cstheme="majorBidi"/>
          <w:color w:val="000000" w:themeColor="text1"/>
          <w:sz w:val="28"/>
          <w:szCs w:val="28"/>
          <w:shd w:val="clear" w:color="auto" w:fill="FFFFFF"/>
        </w:rPr>
        <w:t>: 56–59.</w:t>
      </w:r>
    </w:p>
    <w:p w:rsidR="006B324B" w:rsidRDefault="006B324B" w:rsidP="006B324B">
      <w:pPr>
        <w:bidi w:val="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66-</w:t>
      </w:r>
      <w:r w:rsidRPr="00605FAE">
        <w:rPr>
          <w:rFonts w:ascii="Arial" w:hAnsi="Arial" w:cs="Arial"/>
          <w:color w:val="1C1D1E"/>
          <w:sz w:val="21"/>
          <w:szCs w:val="21"/>
          <w:shd w:val="clear" w:color="auto" w:fill="FFFFFF"/>
        </w:rPr>
        <w:t xml:space="preserve"> </w:t>
      </w:r>
      <w:r w:rsidRPr="00605FAE">
        <w:rPr>
          <w:rFonts w:asciiTheme="majorBidi" w:hAnsiTheme="majorBidi" w:cstheme="majorBidi"/>
          <w:color w:val="1C1D1E"/>
          <w:sz w:val="28"/>
          <w:szCs w:val="28"/>
          <w:shd w:val="clear" w:color="auto" w:fill="FFFFFF"/>
        </w:rPr>
        <w:t>Fukushima M, Suzuki H, Seino Y.</w:t>
      </w:r>
      <w:r w:rsidRPr="00605FAE">
        <w:rPr>
          <w:rStyle w:val="apple-converted-space"/>
          <w:rFonts w:asciiTheme="majorBidi" w:hAnsiTheme="majorBidi" w:cstheme="majorBidi"/>
          <w:color w:val="1C1D1E"/>
          <w:sz w:val="28"/>
          <w:szCs w:val="28"/>
          <w:shd w:val="clear" w:color="auto" w:fill="FFFFFF"/>
        </w:rPr>
        <w:t> </w:t>
      </w:r>
      <w:r w:rsidRPr="00605FAE">
        <w:rPr>
          <w:rStyle w:val="articletitle"/>
          <w:rFonts w:asciiTheme="majorBidi" w:hAnsiTheme="majorBidi"/>
          <w:color w:val="1C1D1E"/>
          <w:shd w:val="clear" w:color="auto" w:fill="FFFFFF"/>
        </w:rPr>
        <w:t>Insulin secretion capacity in the development from normal glucose tolerance to type 2 diabetes</w:t>
      </w:r>
      <w:r w:rsidRPr="00605FAE">
        <w:rPr>
          <w:rFonts w:asciiTheme="majorBidi" w:hAnsiTheme="majorBidi" w:cstheme="majorBidi"/>
          <w:color w:val="1C1D1E"/>
          <w:sz w:val="28"/>
          <w:szCs w:val="28"/>
          <w:shd w:val="clear" w:color="auto" w:fill="FFFFFF"/>
        </w:rPr>
        <w:t>.</w:t>
      </w:r>
      <w:r w:rsidRPr="00605FAE">
        <w:rPr>
          <w:rStyle w:val="apple-converted-space"/>
          <w:rFonts w:asciiTheme="majorBidi" w:hAnsiTheme="majorBidi" w:cstheme="majorBidi"/>
          <w:color w:val="1C1D1E"/>
          <w:sz w:val="28"/>
          <w:szCs w:val="28"/>
          <w:shd w:val="clear" w:color="auto" w:fill="FFFFFF"/>
        </w:rPr>
        <w:t> </w:t>
      </w:r>
      <w:r w:rsidRPr="00605FAE">
        <w:rPr>
          <w:rFonts w:asciiTheme="majorBidi" w:hAnsiTheme="majorBidi" w:cstheme="majorBidi"/>
          <w:color w:val="1C1D1E"/>
          <w:sz w:val="28"/>
          <w:szCs w:val="28"/>
          <w:shd w:val="clear" w:color="auto" w:fill="FFFFFF"/>
        </w:rPr>
        <w:t xml:space="preserve">Diabetes Res </w:t>
      </w:r>
      <w:proofErr w:type="spellStart"/>
      <w:r w:rsidRPr="00605FAE">
        <w:rPr>
          <w:rFonts w:asciiTheme="majorBidi" w:hAnsiTheme="majorBidi" w:cstheme="majorBidi"/>
          <w:color w:val="1C1D1E"/>
          <w:sz w:val="28"/>
          <w:szCs w:val="28"/>
          <w:shd w:val="clear" w:color="auto" w:fill="FFFFFF"/>
        </w:rPr>
        <w:t>Clin</w:t>
      </w:r>
      <w:proofErr w:type="spellEnd"/>
      <w:r w:rsidRPr="00605FAE">
        <w:rPr>
          <w:rFonts w:asciiTheme="majorBidi" w:hAnsiTheme="majorBidi" w:cstheme="majorBidi"/>
          <w:color w:val="1C1D1E"/>
          <w:sz w:val="28"/>
          <w:szCs w:val="28"/>
          <w:shd w:val="clear" w:color="auto" w:fill="FFFFFF"/>
        </w:rPr>
        <w:t xml:space="preserve"> </w:t>
      </w:r>
      <w:proofErr w:type="spellStart"/>
      <w:r w:rsidRPr="00605FAE">
        <w:rPr>
          <w:rFonts w:asciiTheme="majorBidi" w:hAnsiTheme="majorBidi" w:cstheme="majorBidi"/>
          <w:color w:val="1C1D1E"/>
          <w:sz w:val="28"/>
          <w:szCs w:val="28"/>
          <w:shd w:val="clear" w:color="auto" w:fill="FFFFFF"/>
        </w:rPr>
        <w:t>Pract</w:t>
      </w:r>
      <w:proofErr w:type="spellEnd"/>
      <w:r w:rsidRPr="00605FAE">
        <w:rPr>
          <w:rStyle w:val="apple-converted-space"/>
          <w:rFonts w:asciiTheme="majorBidi" w:hAnsiTheme="majorBidi" w:cstheme="majorBidi"/>
          <w:color w:val="1C1D1E"/>
          <w:sz w:val="28"/>
          <w:szCs w:val="28"/>
          <w:shd w:val="clear" w:color="auto" w:fill="FFFFFF"/>
        </w:rPr>
        <w:t> </w:t>
      </w:r>
      <w:r w:rsidRPr="00605FAE">
        <w:rPr>
          <w:rStyle w:val="pubyear"/>
          <w:rFonts w:asciiTheme="majorBidi" w:hAnsiTheme="majorBidi"/>
          <w:color w:val="1C1D1E"/>
          <w:sz w:val="28"/>
          <w:szCs w:val="28"/>
          <w:shd w:val="clear" w:color="auto" w:fill="FFFFFF"/>
        </w:rPr>
        <w:t>2004</w:t>
      </w:r>
      <w:r w:rsidRPr="00605FAE">
        <w:rPr>
          <w:rFonts w:asciiTheme="majorBidi" w:hAnsiTheme="majorBidi" w:cstheme="majorBidi"/>
          <w:color w:val="1C1D1E"/>
          <w:sz w:val="28"/>
          <w:szCs w:val="28"/>
          <w:shd w:val="clear" w:color="auto" w:fill="FFFFFF"/>
        </w:rPr>
        <w:t>;</w:t>
      </w:r>
      <w:r w:rsidRPr="00605FAE">
        <w:rPr>
          <w:rStyle w:val="apple-converted-space"/>
          <w:rFonts w:asciiTheme="majorBidi" w:hAnsiTheme="majorBidi" w:cstheme="majorBidi"/>
          <w:color w:val="1C1D1E"/>
          <w:sz w:val="28"/>
          <w:szCs w:val="28"/>
          <w:shd w:val="clear" w:color="auto" w:fill="FFFFFF"/>
        </w:rPr>
        <w:t> </w:t>
      </w:r>
      <w:r w:rsidRPr="00605FAE">
        <w:rPr>
          <w:rStyle w:val="vol"/>
          <w:rFonts w:asciiTheme="majorBidi" w:hAnsiTheme="majorBidi" w:cstheme="majorBidi"/>
          <w:color w:val="1C1D1E"/>
          <w:sz w:val="28"/>
          <w:szCs w:val="28"/>
          <w:shd w:val="clear" w:color="auto" w:fill="FFFFFF"/>
        </w:rPr>
        <w:t>66S</w:t>
      </w:r>
      <w:r w:rsidRPr="00605FAE">
        <w:rPr>
          <w:rFonts w:asciiTheme="majorBidi" w:hAnsiTheme="majorBidi" w:cstheme="majorBidi"/>
          <w:color w:val="1C1D1E"/>
          <w:sz w:val="28"/>
          <w:szCs w:val="28"/>
          <w:shd w:val="clear" w:color="auto" w:fill="FFFFFF"/>
        </w:rPr>
        <w:t>: S37–S44.</w:t>
      </w:r>
    </w:p>
    <w:p w:rsidR="006B324B" w:rsidRDefault="006B324B" w:rsidP="006B324B">
      <w:pPr>
        <w:bidi w:val="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67-</w:t>
      </w:r>
      <w:r w:rsidRPr="00525F09">
        <w:rPr>
          <w:rFonts w:ascii="Helvetica" w:hAnsi="Helvetica" w:cs="Helvetica"/>
          <w:color w:val="222222"/>
          <w:spacing w:val="3"/>
          <w:sz w:val="21"/>
          <w:szCs w:val="21"/>
          <w:shd w:val="clear" w:color="auto" w:fill="FFFFFF"/>
        </w:rPr>
        <w:t xml:space="preserve"> </w:t>
      </w:r>
      <w:proofErr w:type="spellStart"/>
      <w:r w:rsidRPr="00525F09">
        <w:rPr>
          <w:rFonts w:asciiTheme="majorBidi" w:hAnsiTheme="majorBidi" w:cstheme="majorBidi"/>
          <w:color w:val="000000" w:themeColor="text1"/>
          <w:spacing w:val="3"/>
          <w:sz w:val="28"/>
          <w:szCs w:val="28"/>
          <w:shd w:val="clear" w:color="auto" w:fill="FFFFFF"/>
        </w:rPr>
        <w:t>Nauck</w:t>
      </w:r>
      <w:proofErr w:type="spellEnd"/>
      <w:r w:rsidRPr="00525F09">
        <w:rPr>
          <w:rFonts w:asciiTheme="majorBidi" w:hAnsiTheme="majorBidi" w:cstheme="majorBidi"/>
          <w:color w:val="000000" w:themeColor="text1"/>
          <w:spacing w:val="3"/>
          <w:sz w:val="28"/>
          <w:szCs w:val="28"/>
          <w:shd w:val="clear" w:color="auto" w:fill="FFFFFF"/>
        </w:rPr>
        <w:t xml:space="preserve">, M. A. </w:t>
      </w:r>
      <w:r w:rsidRPr="003E0C9C">
        <w:rPr>
          <w:rFonts w:asciiTheme="majorBidi" w:hAnsiTheme="majorBidi" w:cstheme="majorBidi"/>
          <w:color w:val="000000" w:themeColor="text1"/>
          <w:spacing w:val="3"/>
          <w:sz w:val="28"/>
          <w:szCs w:val="28"/>
          <w:shd w:val="clear" w:color="auto" w:fill="FFFFFF"/>
        </w:rPr>
        <w:t>et al</w:t>
      </w:r>
      <w:r w:rsidRPr="00525F09">
        <w:rPr>
          <w:rFonts w:asciiTheme="majorBidi" w:hAnsiTheme="majorBidi" w:cstheme="majorBidi"/>
          <w:color w:val="000000" w:themeColor="text1"/>
          <w:spacing w:val="3"/>
          <w:sz w:val="28"/>
          <w:szCs w:val="28"/>
          <w:shd w:val="clear" w:color="auto" w:fill="FFFFFF"/>
        </w:rPr>
        <w:t xml:space="preserve">. </w:t>
      </w:r>
      <w:r w:rsidRPr="00525F09">
        <w:rPr>
          <w:rStyle w:val="HTMLCite"/>
          <w:rFonts w:asciiTheme="majorBidi" w:hAnsiTheme="majorBidi" w:cstheme="majorBidi"/>
          <w:color w:val="000000" w:themeColor="text1"/>
          <w:spacing w:val="3"/>
          <w:sz w:val="28"/>
          <w:szCs w:val="28"/>
          <w:shd w:val="clear" w:color="auto" w:fill="FFFFFF"/>
        </w:rPr>
        <w:t xml:space="preserve">A comparison of twice-daily </w:t>
      </w:r>
      <w:proofErr w:type="spellStart"/>
      <w:r w:rsidRPr="00525F09">
        <w:rPr>
          <w:rStyle w:val="HTMLCite"/>
          <w:rFonts w:asciiTheme="majorBidi" w:hAnsiTheme="majorBidi" w:cstheme="majorBidi"/>
          <w:color w:val="000000" w:themeColor="text1"/>
          <w:spacing w:val="3"/>
          <w:sz w:val="28"/>
          <w:szCs w:val="28"/>
          <w:shd w:val="clear" w:color="auto" w:fill="FFFFFF"/>
        </w:rPr>
        <w:t>exenatide</w:t>
      </w:r>
      <w:proofErr w:type="spellEnd"/>
      <w:r w:rsidRPr="00525F09">
        <w:rPr>
          <w:rStyle w:val="HTMLCite"/>
          <w:rFonts w:asciiTheme="majorBidi" w:hAnsiTheme="majorBidi" w:cstheme="majorBidi"/>
          <w:color w:val="000000" w:themeColor="text1"/>
          <w:spacing w:val="3"/>
          <w:sz w:val="28"/>
          <w:szCs w:val="28"/>
          <w:shd w:val="clear" w:color="auto" w:fill="FFFFFF"/>
        </w:rPr>
        <w:t xml:space="preserve"> and biphasic insulin as part in patients with type 2 diabetes who were sub optimally controlled with sulfonylurea and metformin: a non-inferiority study</w:t>
      </w:r>
      <w:r w:rsidRPr="00525F09">
        <w:rPr>
          <w:rFonts w:asciiTheme="majorBidi" w:hAnsiTheme="majorBidi" w:cstheme="majorBidi"/>
          <w:color w:val="000000" w:themeColor="text1"/>
          <w:spacing w:val="3"/>
          <w:sz w:val="28"/>
          <w:szCs w:val="28"/>
          <w:shd w:val="clear" w:color="auto" w:fill="FFFFFF"/>
        </w:rPr>
        <w:t xml:space="preserve">. </w:t>
      </w:r>
      <w:proofErr w:type="spellStart"/>
      <w:r w:rsidRPr="00525F09">
        <w:rPr>
          <w:rFonts w:asciiTheme="majorBidi" w:hAnsiTheme="majorBidi" w:cstheme="majorBidi"/>
          <w:color w:val="000000" w:themeColor="text1"/>
          <w:spacing w:val="3"/>
          <w:sz w:val="28"/>
          <w:szCs w:val="28"/>
          <w:shd w:val="clear" w:color="auto" w:fill="FFFFFF"/>
        </w:rPr>
        <w:t>Diabetologia</w:t>
      </w:r>
      <w:proofErr w:type="spellEnd"/>
      <w:r w:rsidRPr="00525F09">
        <w:rPr>
          <w:rFonts w:asciiTheme="majorBidi" w:hAnsiTheme="majorBidi" w:cstheme="majorBidi"/>
          <w:color w:val="000000" w:themeColor="text1"/>
          <w:spacing w:val="3"/>
          <w:sz w:val="28"/>
          <w:szCs w:val="28"/>
          <w:shd w:val="clear" w:color="auto" w:fill="FFFFFF"/>
        </w:rPr>
        <w:t xml:space="preserve"> </w:t>
      </w:r>
      <w:r>
        <w:rPr>
          <w:rFonts w:asciiTheme="majorBidi" w:hAnsiTheme="majorBidi" w:cstheme="majorBidi"/>
          <w:color w:val="000000" w:themeColor="text1"/>
          <w:spacing w:val="3"/>
          <w:sz w:val="28"/>
          <w:szCs w:val="28"/>
          <w:shd w:val="clear" w:color="auto" w:fill="FFFFFF"/>
        </w:rPr>
        <w:t>2007;</w:t>
      </w:r>
      <w:r w:rsidRPr="00525F09">
        <w:rPr>
          <w:rFonts w:asciiTheme="majorBidi" w:hAnsiTheme="majorBidi" w:cstheme="majorBidi"/>
          <w:b/>
          <w:bCs/>
          <w:color w:val="000000" w:themeColor="text1"/>
          <w:spacing w:val="3"/>
          <w:sz w:val="28"/>
          <w:szCs w:val="28"/>
          <w:shd w:val="clear" w:color="auto" w:fill="FFFFFF"/>
        </w:rPr>
        <w:t xml:space="preserve"> </w:t>
      </w:r>
      <w:r w:rsidRPr="00525F09">
        <w:rPr>
          <w:rFonts w:asciiTheme="majorBidi" w:hAnsiTheme="majorBidi" w:cstheme="majorBidi"/>
          <w:color w:val="000000" w:themeColor="text1"/>
          <w:spacing w:val="3"/>
          <w:sz w:val="28"/>
          <w:szCs w:val="28"/>
          <w:shd w:val="clear" w:color="auto" w:fill="FFFFFF"/>
        </w:rPr>
        <w:t>50; 259–267.</w:t>
      </w:r>
    </w:p>
    <w:p w:rsidR="006B324B" w:rsidRPr="00525F09" w:rsidRDefault="006B324B" w:rsidP="006B324B">
      <w:pPr>
        <w:bidi w:val="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68</w:t>
      </w:r>
      <w:r w:rsidRPr="00525F09">
        <w:rPr>
          <w:rFonts w:asciiTheme="majorBidi" w:eastAsia="Times New Roman" w:hAnsiTheme="majorBidi" w:cstheme="majorBidi"/>
          <w:color w:val="000000" w:themeColor="text1"/>
          <w:sz w:val="28"/>
          <w:szCs w:val="28"/>
        </w:rPr>
        <w:t>-</w:t>
      </w:r>
      <w:r w:rsidRPr="00525F09">
        <w:rPr>
          <w:rFonts w:asciiTheme="majorBidi" w:hAnsiTheme="majorBidi" w:cstheme="majorBidi"/>
          <w:color w:val="000000" w:themeColor="text1"/>
          <w:spacing w:val="3"/>
          <w:sz w:val="28"/>
          <w:szCs w:val="28"/>
          <w:shd w:val="clear" w:color="auto" w:fill="FFFFFF"/>
        </w:rPr>
        <w:t xml:space="preserve"> </w:t>
      </w:r>
      <w:proofErr w:type="spellStart"/>
      <w:r w:rsidRPr="00525F09">
        <w:rPr>
          <w:rFonts w:asciiTheme="majorBidi" w:hAnsiTheme="majorBidi" w:cstheme="majorBidi"/>
          <w:color w:val="000000" w:themeColor="text1"/>
          <w:spacing w:val="3"/>
          <w:sz w:val="28"/>
          <w:szCs w:val="28"/>
          <w:shd w:val="clear" w:color="auto" w:fill="FFFFFF"/>
        </w:rPr>
        <w:t>Nauck</w:t>
      </w:r>
      <w:proofErr w:type="spellEnd"/>
      <w:r w:rsidRPr="00525F09">
        <w:rPr>
          <w:rFonts w:asciiTheme="majorBidi" w:hAnsiTheme="majorBidi" w:cstheme="majorBidi"/>
          <w:color w:val="000000" w:themeColor="text1"/>
          <w:spacing w:val="3"/>
          <w:sz w:val="28"/>
          <w:szCs w:val="28"/>
          <w:shd w:val="clear" w:color="auto" w:fill="FFFFFF"/>
        </w:rPr>
        <w:t xml:space="preserve">, M. </w:t>
      </w:r>
      <w:r w:rsidRPr="003E0C9C">
        <w:rPr>
          <w:rFonts w:asciiTheme="majorBidi" w:hAnsiTheme="majorBidi" w:cstheme="majorBidi"/>
          <w:color w:val="000000" w:themeColor="text1"/>
          <w:spacing w:val="3"/>
          <w:sz w:val="28"/>
          <w:szCs w:val="28"/>
          <w:shd w:val="clear" w:color="auto" w:fill="FFFFFF"/>
        </w:rPr>
        <w:t>et al</w:t>
      </w:r>
      <w:r w:rsidRPr="00525F09">
        <w:rPr>
          <w:rFonts w:asciiTheme="majorBidi" w:hAnsiTheme="majorBidi" w:cstheme="majorBidi"/>
          <w:color w:val="000000" w:themeColor="text1"/>
          <w:spacing w:val="3"/>
          <w:sz w:val="28"/>
          <w:szCs w:val="28"/>
          <w:shd w:val="clear" w:color="auto" w:fill="FFFFFF"/>
        </w:rPr>
        <w:t xml:space="preserve">. </w:t>
      </w:r>
      <w:r w:rsidRPr="00525F09">
        <w:rPr>
          <w:rStyle w:val="HTMLCite"/>
          <w:rFonts w:asciiTheme="majorBidi" w:hAnsiTheme="majorBidi" w:cstheme="majorBidi"/>
          <w:color w:val="000000" w:themeColor="text1"/>
          <w:spacing w:val="3"/>
          <w:sz w:val="28"/>
          <w:szCs w:val="28"/>
          <w:shd w:val="clear" w:color="auto" w:fill="FFFFFF"/>
        </w:rPr>
        <w:t xml:space="preserve">Efficacy and safety comparison of </w:t>
      </w:r>
      <w:proofErr w:type="spellStart"/>
      <w:r w:rsidRPr="00525F09">
        <w:rPr>
          <w:rStyle w:val="HTMLCite"/>
          <w:rFonts w:asciiTheme="majorBidi" w:hAnsiTheme="majorBidi" w:cstheme="majorBidi"/>
          <w:color w:val="000000" w:themeColor="text1"/>
          <w:spacing w:val="3"/>
          <w:sz w:val="28"/>
          <w:szCs w:val="28"/>
          <w:shd w:val="clear" w:color="auto" w:fill="FFFFFF"/>
        </w:rPr>
        <w:t>liraglutide</w:t>
      </w:r>
      <w:proofErr w:type="spellEnd"/>
      <w:r w:rsidRPr="00525F09">
        <w:rPr>
          <w:rStyle w:val="HTMLCite"/>
          <w:rFonts w:asciiTheme="majorBidi" w:hAnsiTheme="majorBidi" w:cstheme="majorBidi"/>
          <w:color w:val="000000" w:themeColor="text1"/>
          <w:spacing w:val="3"/>
          <w:sz w:val="28"/>
          <w:szCs w:val="28"/>
          <w:shd w:val="clear" w:color="auto" w:fill="FFFFFF"/>
        </w:rPr>
        <w:t>, glimepiride, and placebo, all in combination with metformin in type 2 diabetes mellitus (LEAD-2 Met)</w:t>
      </w:r>
      <w:r w:rsidRPr="00525F09">
        <w:rPr>
          <w:rFonts w:asciiTheme="majorBidi" w:hAnsiTheme="majorBidi" w:cstheme="majorBidi"/>
          <w:color w:val="000000" w:themeColor="text1"/>
          <w:spacing w:val="3"/>
          <w:sz w:val="28"/>
          <w:szCs w:val="28"/>
          <w:shd w:val="clear" w:color="auto" w:fill="FFFFFF"/>
        </w:rPr>
        <w:t>. Diabetes Care</w:t>
      </w:r>
      <w:proofErr w:type="gramStart"/>
      <w:r>
        <w:rPr>
          <w:rFonts w:asciiTheme="majorBidi" w:hAnsiTheme="majorBidi" w:cstheme="majorBidi"/>
          <w:color w:val="000000" w:themeColor="text1"/>
          <w:spacing w:val="3"/>
          <w:sz w:val="28"/>
          <w:szCs w:val="28"/>
          <w:shd w:val="clear" w:color="auto" w:fill="FFFFFF"/>
        </w:rPr>
        <w:t>,2008</w:t>
      </w:r>
      <w:proofErr w:type="gramEnd"/>
      <w:r>
        <w:rPr>
          <w:rFonts w:asciiTheme="majorBidi" w:hAnsiTheme="majorBidi" w:cstheme="majorBidi"/>
          <w:color w:val="000000" w:themeColor="text1"/>
          <w:spacing w:val="3"/>
          <w:sz w:val="28"/>
          <w:szCs w:val="28"/>
          <w:shd w:val="clear" w:color="auto" w:fill="FFFFFF"/>
        </w:rPr>
        <w:t>;</w:t>
      </w:r>
      <w:r w:rsidRPr="00525F09">
        <w:rPr>
          <w:rFonts w:asciiTheme="majorBidi" w:hAnsiTheme="majorBidi" w:cstheme="majorBidi"/>
          <w:color w:val="000000" w:themeColor="text1"/>
          <w:spacing w:val="3"/>
          <w:sz w:val="28"/>
          <w:szCs w:val="28"/>
          <w:shd w:val="clear" w:color="auto" w:fill="FFFFFF"/>
        </w:rPr>
        <w:t>32</w:t>
      </w:r>
      <w:r>
        <w:rPr>
          <w:rFonts w:asciiTheme="majorBidi" w:hAnsiTheme="majorBidi" w:cstheme="majorBidi"/>
          <w:color w:val="000000" w:themeColor="text1"/>
          <w:spacing w:val="3"/>
          <w:sz w:val="28"/>
          <w:szCs w:val="28"/>
          <w:shd w:val="clear" w:color="auto" w:fill="FFFFFF"/>
        </w:rPr>
        <w:t>;</w:t>
      </w:r>
      <w:r w:rsidRPr="00525F09">
        <w:rPr>
          <w:rFonts w:asciiTheme="majorBidi" w:hAnsiTheme="majorBidi" w:cstheme="majorBidi"/>
          <w:color w:val="000000" w:themeColor="text1"/>
          <w:spacing w:val="3"/>
          <w:sz w:val="28"/>
          <w:szCs w:val="28"/>
          <w:shd w:val="clear" w:color="auto" w:fill="FFFFFF"/>
        </w:rPr>
        <w:t xml:space="preserve"> 84–90.</w:t>
      </w:r>
    </w:p>
    <w:p w:rsidR="006B324B" w:rsidRPr="00525F09" w:rsidRDefault="006B324B" w:rsidP="006B324B">
      <w:pPr>
        <w:bidi w:val="0"/>
        <w:spacing w:after="0" w:line="240" w:lineRule="auto"/>
        <w:jc w:val="both"/>
        <w:rPr>
          <w:rFonts w:asciiTheme="majorBidi" w:eastAsia="Times New Roman" w:hAnsiTheme="majorBidi" w:cstheme="majorBidi"/>
          <w:color w:val="000000" w:themeColor="text1"/>
          <w:sz w:val="28"/>
          <w:szCs w:val="28"/>
        </w:rPr>
      </w:pPr>
    </w:p>
    <w:p w:rsidR="006B324B" w:rsidRPr="00332829" w:rsidRDefault="006B324B" w:rsidP="006B324B">
      <w:pPr>
        <w:bidi w:val="0"/>
        <w:spacing w:after="0"/>
        <w:jc w:val="both"/>
        <w:rPr>
          <w:rStyle w:val="articletitle"/>
          <w:rFonts w:asciiTheme="majorBidi" w:hAnsiTheme="majorBidi"/>
          <w:color w:val="000000" w:themeColor="text1"/>
          <w:shd w:val="clear" w:color="auto" w:fill="FFFFFF"/>
        </w:rPr>
      </w:pPr>
    </w:p>
    <w:p w:rsidR="006B324B" w:rsidRPr="00332829" w:rsidRDefault="006B324B" w:rsidP="006B324B">
      <w:pPr>
        <w:tabs>
          <w:tab w:val="left" w:pos="3056"/>
          <w:tab w:val="center" w:pos="4153"/>
        </w:tabs>
        <w:bidi w:val="0"/>
        <w:jc w:val="both"/>
        <w:rPr>
          <w:rFonts w:asciiTheme="majorBidi" w:hAnsiTheme="majorBidi" w:cstheme="majorBidi"/>
          <w:color w:val="1C1D1E"/>
          <w:sz w:val="28"/>
          <w:szCs w:val="28"/>
          <w:shd w:val="clear" w:color="auto" w:fill="FFFFFF"/>
          <w:rtl/>
        </w:rPr>
      </w:pPr>
    </w:p>
    <w:p w:rsidR="006B324B" w:rsidRPr="00332829" w:rsidRDefault="006B324B" w:rsidP="006B324B">
      <w:pPr>
        <w:tabs>
          <w:tab w:val="left" w:pos="3056"/>
          <w:tab w:val="center" w:pos="4153"/>
        </w:tabs>
        <w:bidi w:val="0"/>
        <w:jc w:val="both"/>
        <w:rPr>
          <w:rFonts w:asciiTheme="majorBidi" w:hAnsiTheme="majorBidi" w:cstheme="majorBidi"/>
          <w:sz w:val="28"/>
          <w:szCs w:val="28"/>
          <w:rtl/>
        </w:rPr>
      </w:pPr>
    </w:p>
    <w:p w:rsidR="006B324B" w:rsidRPr="00332829" w:rsidRDefault="006B324B" w:rsidP="006B324B">
      <w:pPr>
        <w:bidi w:val="0"/>
        <w:jc w:val="both"/>
        <w:rPr>
          <w:rFonts w:asciiTheme="majorBidi" w:hAnsiTheme="majorBidi" w:cstheme="majorBidi"/>
          <w:sz w:val="28"/>
          <w:szCs w:val="28"/>
          <w:rtl/>
        </w:rPr>
      </w:pPr>
    </w:p>
    <w:p w:rsidR="006B324B" w:rsidRPr="00332829" w:rsidRDefault="006B324B" w:rsidP="006B324B">
      <w:pPr>
        <w:bidi w:val="0"/>
        <w:jc w:val="both"/>
        <w:rPr>
          <w:rFonts w:asciiTheme="majorBidi" w:hAnsiTheme="majorBidi" w:cstheme="majorBidi"/>
          <w:sz w:val="28"/>
          <w:szCs w:val="28"/>
          <w:rtl/>
        </w:rPr>
      </w:pPr>
    </w:p>
    <w:p w:rsidR="006B324B" w:rsidRPr="00080EED" w:rsidRDefault="006B324B">
      <w:pPr>
        <w:pStyle w:val="textenormal1"/>
        <w:shd w:val="clear" w:color="auto" w:fill="FFFFFF"/>
        <w:spacing w:line="360" w:lineRule="auto"/>
        <w:jc w:val="both"/>
        <w:rPr>
          <w:rFonts w:asciiTheme="majorBidi" w:hAnsiTheme="majorBidi" w:cstheme="majorBidi"/>
          <w:b/>
          <w:bCs/>
          <w:color w:val="000000" w:themeColor="text1"/>
          <w:sz w:val="28"/>
          <w:szCs w:val="28"/>
          <w:shd w:val="clear" w:color="auto" w:fill="FFFFFF"/>
        </w:rPr>
      </w:pPr>
      <w:bookmarkStart w:id="21" w:name="_GoBack"/>
      <w:bookmarkEnd w:id="21"/>
    </w:p>
    <w:sectPr w:rsidR="006B324B" w:rsidRPr="00080EED" w:rsidSect="009F3CEE">
      <w:foot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57" w:rsidRDefault="00A27957" w:rsidP="003665E8">
      <w:pPr>
        <w:spacing w:after="0" w:line="240" w:lineRule="auto"/>
      </w:pPr>
      <w:r>
        <w:separator/>
      </w:r>
    </w:p>
  </w:endnote>
  <w:endnote w:type="continuationSeparator" w:id="0">
    <w:p w:rsidR="00A27957" w:rsidRDefault="00A27957" w:rsidP="0036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79391"/>
      <w:docPartObj>
        <w:docPartGallery w:val="Page Numbers (Bottom of Page)"/>
        <w:docPartUnique/>
      </w:docPartObj>
    </w:sdtPr>
    <w:sdtEndPr/>
    <w:sdtContent>
      <w:p w:rsidR="00A27957" w:rsidRDefault="00035619" w:rsidP="00035619">
        <w:pPr>
          <w:pStyle w:val="Footer"/>
          <w:jc w:val="center"/>
        </w:pPr>
        <w:r>
          <w:t xml:space="preserve"> </w:t>
        </w:r>
      </w:p>
    </w:sdtContent>
  </w:sdt>
  <w:p w:rsidR="00A27957" w:rsidRDefault="00A27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57" w:rsidRDefault="00A27957" w:rsidP="003665E8">
      <w:pPr>
        <w:spacing w:after="0" w:line="240" w:lineRule="auto"/>
      </w:pPr>
      <w:r>
        <w:separator/>
      </w:r>
    </w:p>
  </w:footnote>
  <w:footnote w:type="continuationSeparator" w:id="0">
    <w:p w:rsidR="00A27957" w:rsidRDefault="00A27957" w:rsidP="0036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22E0"/>
    <w:multiLevelType w:val="hybridMultilevel"/>
    <w:tmpl w:val="353E0D6E"/>
    <w:lvl w:ilvl="0" w:tplc="3480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10DBA"/>
    <w:multiLevelType w:val="hybridMultilevel"/>
    <w:tmpl w:val="0CEE5A86"/>
    <w:lvl w:ilvl="0" w:tplc="C7349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E3447"/>
    <w:multiLevelType w:val="hybridMultilevel"/>
    <w:tmpl w:val="77A807F6"/>
    <w:lvl w:ilvl="0" w:tplc="DB920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D18"/>
    <w:rsid w:val="00035206"/>
    <w:rsid w:val="00035619"/>
    <w:rsid w:val="0005673B"/>
    <w:rsid w:val="00080EED"/>
    <w:rsid w:val="00081509"/>
    <w:rsid w:val="000D377D"/>
    <w:rsid w:val="000F5B6B"/>
    <w:rsid w:val="00112A92"/>
    <w:rsid w:val="00114CCC"/>
    <w:rsid w:val="00140D1C"/>
    <w:rsid w:val="00142D1E"/>
    <w:rsid w:val="00163F30"/>
    <w:rsid w:val="00174386"/>
    <w:rsid w:val="001762BF"/>
    <w:rsid w:val="00180E28"/>
    <w:rsid w:val="00180F8C"/>
    <w:rsid w:val="001C27FF"/>
    <w:rsid w:val="001D100C"/>
    <w:rsid w:val="001F2383"/>
    <w:rsid w:val="00200ABD"/>
    <w:rsid w:val="00203231"/>
    <w:rsid w:val="00206F48"/>
    <w:rsid w:val="0022204F"/>
    <w:rsid w:val="00233FCC"/>
    <w:rsid w:val="00246C13"/>
    <w:rsid w:val="00246EC5"/>
    <w:rsid w:val="00255A75"/>
    <w:rsid w:val="002644EE"/>
    <w:rsid w:val="00267A99"/>
    <w:rsid w:val="00274DF6"/>
    <w:rsid w:val="00280E60"/>
    <w:rsid w:val="00282982"/>
    <w:rsid w:val="00295C2C"/>
    <w:rsid w:val="002B5463"/>
    <w:rsid w:val="002B6794"/>
    <w:rsid w:val="002C0200"/>
    <w:rsid w:val="002E5205"/>
    <w:rsid w:val="00304711"/>
    <w:rsid w:val="00322F3F"/>
    <w:rsid w:val="00323989"/>
    <w:rsid w:val="003373BF"/>
    <w:rsid w:val="003406C4"/>
    <w:rsid w:val="00344F22"/>
    <w:rsid w:val="00351085"/>
    <w:rsid w:val="0035351D"/>
    <w:rsid w:val="003665E8"/>
    <w:rsid w:val="00384CBF"/>
    <w:rsid w:val="00397282"/>
    <w:rsid w:val="003A4E53"/>
    <w:rsid w:val="003A5492"/>
    <w:rsid w:val="003C3433"/>
    <w:rsid w:val="003D129A"/>
    <w:rsid w:val="003D28D0"/>
    <w:rsid w:val="003F4D06"/>
    <w:rsid w:val="0041149F"/>
    <w:rsid w:val="00442B1B"/>
    <w:rsid w:val="00450720"/>
    <w:rsid w:val="00457639"/>
    <w:rsid w:val="00460795"/>
    <w:rsid w:val="00465CCC"/>
    <w:rsid w:val="00475BA4"/>
    <w:rsid w:val="00483081"/>
    <w:rsid w:val="00485D18"/>
    <w:rsid w:val="00485F44"/>
    <w:rsid w:val="004947BD"/>
    <w:rsid w:val="004A61AC"/>
    <w:rsid w:val="004C4906"/>
    <w:rsid w:val="004D0315"/>
    <w:rsid w:val="004D1AD4"/>
    <w:rsid w:val="004E3256"/>
    <w:rsid w:val="004F25E2"/>
    <w:rsid w:val="00517FD9"/>
    <w:rsid w:val="00523922"/>
    <w:rsid w:val="00524322"/>
    <w:rsid w:val="00526CF4"/>
    <w:rsid w:val="005319B0"/>
    <w:rsid w:val="00537270"/>
    <w:rsid w:val="0057118B"/>
    <w:rsid w:val="00590F0C"/>
    <w:rsid w:val="005A1548"/>
    <w:rsid w:val="005A276B"/>
    <w:rsid w:val="005C5C14"/>
    <w:rsid w:val="005C72F4"/>
    <w:rsid w:val="006107E3"/>
    <w:rsid w:val="0063493F"/>
    <w:rsid w:val="00640250"/>
    <w:rsid w:val="00640993"/>
    <w:rsid w:val="00646AEA"/>
    <w:rsid w:val="00667D76"/>
    <w:rsid w:val="006803D4"/>
    <w:rsid w:val="00682271"/>
    <w:rsid w:val="006A11B9"/>
    <w:rsid w:val="006A632A"/>
    <w:rsid w:val="006B324B"/>
    <w:rsid w:val="006E7D18"/>
    <w:rsid w:val="007110F6"/>
    <w:rsid w:val="007250CD"/>
    <w:rsid w:val="0072658E"/>
    <w:rsid w:val="007407CC"/>
    <w:rsid w:val="00765532"/>
    <w:rsid w:val="00776852"/>
    <w:rsid w:val="00781E59"/>
    <w:rsid w:val="0078260D"/>
    <w:rsid w:val="007826F9"/>
    <w:rsid w:val="0078332E"/>
    <w:rsid w:val="00795B18"/>
    <w:rsid w:val="007E102A"/>
    <w:rsid w:val="00822997"/>
    <w:rsid w:val="00823FE2"/>
    <w:rsid w:val="00827555"/>
    <w:rsid w:val="00834C95"/>
    <w:rsid w:val="00841701"/>
    <w:rsid w:val="00853F35"/>
    <w:rsid w:val="00855F67"/>
    <w:rsid w:val="00867F49"/>
    <w:rsid w:val="00875C1B"/>
    <w:rsid w:val="00897689"/>
    <w:rsid w:val="008C27AB"/>
    <w:rsid w:val="008D27D9"/>
    <w:rsid w:val="008F016A"/>
    <w:rsid w:val="008F413D"/>
    <w:rsid w:val="009112C3"/>
    <w:rsid w:val="00923294"/>
    <w:rsid w:val="00923B02"/>
    <w:rsid w:val="00944E29"/>
    <w:rsid w:val="0094524B"/>
    <w:rsid w:val="00945E7F"/>
    <w:rsid w:val="00946360"/>
    <w:rsid w:val="00951835"/>
    <w:rsid w:val="00962027"/>
    <w:rsid w:val="00963DC9"/>
    <w:rsid w:val="009723ED"/>
    <w:rsid w:val="00986861"/>
    <w:rsid w:val="009930A3"/>
    <w:rsid w:val="0099491E"/>
    <w:rsid w:val="009A3592"/>
    <w:rsid w:val="009D65D8"/>
    <w:rsid w:val="009F3CEE"/>
    <w:rsid w:val="00A17FD2"/>
    <w:rsid w:val="00A27957"/>
    <w:rsid w:val="00A32EC2"/>
    <w:rsid w:val="00A43152"/>
    <w:rsid w:val="00A4415D"/>
    <w:rsid w:val="00A61F31"/>
    <w:rsid w:val="00A65D60"/>
    <w:rsid w:val="00A65D99"/>
    <w:rsid w:val="00A7082D"/>
    <w:rsid w:val="00A73DDF"/>
    <w:rsid w:val="00A76FDB"/>
    <w:rsid w:val="00A82E08"/>
    <w:rsid w:val="00AA31BE"/>
    <w:rsid w:val="00AB238F"/>
    <w:rsid w:val="00AD1936"/>
    <w:rsid w:val="00AE591D"/>
    <w:rsid w:val="00AF33D9"/>
    <w:rsid w:val="00AF641C"/>
    <w:rsid w:val="00B1298E"/>
    <w:rsid w:val="00B12CC7"/>
    <w:rsid w:val="00B15778"/>
    <w:rsid w:val="00B37CB4"/>
    <w:rsid w:val="00B5761C"/>
    <w:rsid w:val="00B6160D"/>
    <w:rsid w:val="00B71AC9"/>
    <w:rsid w:val="00B76A72"/>
    <w:rsid w:val="00BA2973"/>
    <w:rsid w:val="00BA374E"/>
    <w:rsid w:val="00BA5ED4"/>
    <w:rsid w:val="00BB14F7"/>
    <w:rsid w:val="00BB3EF1"/>
    <w:rsid w:val="00BB48D2"/>
    <w:rsid w:val="00BB64BA"/>
    <w:rsid w:val="00BC3DB2"/>
    <w:rsid w:val="00BD6469"/>
    <w:rsid w:val="00C407CB"/>
    <w:rsid w:val="00C459FE"/>
    <w:rsid w:val="00C65FE7"/>
    <w:rsid w:val="00C75E2B"/>
    <w:rsid w:val="00C966A6"/>
    <w:rsid w:val="00C96AA3"/>
    <w:rsid w:val="00CC070F"/>
    <w:rsid w:val="00CC3587"/>
    <w:rsid w:val="00CC4347"/>
    <w:rsid w:val="00CC4CF0"/>
    <w:rsid w:val="00CC66B8"/>
    <w:rsid w:val="00CD2C68"/>
    <w:rsid w:val="00CD3925"/>
    <w:rsid w:val="00CD5A99"/>
    <w:rsid w:val="00CE1D1E"/>
    <w:rsid w:val="00CF54F9"/>
    <w:rsid w:val="00CF5FA1"/>
    <w:rsid w:val="00D3371D"/>
    <w:rsid w:val="00D4340F"/>
    <w:rsid w:val="00D45D92"/>
    <w:rsid w:val="00D4604A"/>
    <w:rsid w:val="00D65FA7"/>
    <w:rsid w:val="00DA590E"/>
    <w:rsid w:val="00DB4B73"/>
    <w:rsid w:val="00E155BB"/>
    <w:rsid w:val="00E253B4"/>
    <w:rsid w:val="00E40BDE"/>
    <w:rsid w:val="00E4239A"/>
    <w:rsid w:val="00E6412B"/>
    <w:rsid w:val="00E74FC6"/>
    <w:rsid w:val="00E92BDA"/>
    <w:rsid w:val="00E9315D"/>
    <w:rsid w:val="00EA1C26"/>
    <w:rsid w:val="00ED3E83"/>
    <w:rsid w:val="00ED55DB"/>
    <w:rsid w:val="00EE1789"/>
    <w:rsid w:val="00F035C0"/>
    <w:rsid w:val="00F170B1"/>
    <w:rsid w:val="00F260B2"/>
    <w:rsid w:val="00F4690B"/>
    <w:rsid w:val="00F51066"/>
    <w:rsid w:val="00F722C6"/>
    <w:rsid w:val="00FA61E0"/>
    <w:rsid w:val="00FC1EDA"/>
    <w:rsid w:val="00FC7A88"/>
    <w:rsid w:val="00FE74A6"/>
    <w:rsid w:val="00FF0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F0"/>
    <w:pPr>
      <w:bidi/>
    </w:pPr>
  </w:style>
  <w:style w:type="paragraph" w:styleId="Heading1">
    <w:name w:val="heading 1"/>
    <w:basedOn w:val="Normal"/>
    <w:next w:val="Normal"/>
    <w:link w:val="Heading1Char"/>
    <w:uiPriority w:val="9"/>
    <w:qFormat/>
    <w:rsid w:val="00523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39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41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D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A374E"/>
  </w:style>
  <w:style w:type="character" w:styleId="Hyperlink">
    <w:name w:val="Hyperlink"/>
    <w:basedOn w:val="DefaultParagraphFont"/>
    <w:uiPriority w:val="99"/>
    <w:unhideWhenUsed/>
    <w:rsid w:val="00BA374E"/>
    <w:rPr>
      <w:color w:val="0000FF"/>
      <w:u w:val="single"/>
    </w:rPr>
  </w:style>
  <w:style w:type="paragraph" w:styleId="NormalWeb">
    <w:name w:val="Normal (Web)"/>
    <w:basedOn w:val="Normal"/>
    <w:uiPriority w:val="99"/>
    <w:unhideWhenUsed/>
    <w:rsid w:val="008F41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F413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A276B"/>
    <w:pPr>
      <w:ind w:left="720"/>
      <w:contextualSpacing/>
    </w:pPr>
  </w:style>
  <w:style w:type="paragraph" w:styleId="BalloonText">
    <w:name w:val="Balloon Text"/>
    <w:basedOn w:val="Normal"/>
    <w:link w:val="BalloonTextChar"/>
    <w:uiPriority w:val="99"/>
    <w:semiHidden/>
    <w:unhideWhenUsed/>
    <w:rsid w:val="00A7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2D"/>
    <w:rPr>
      <w:rFonts w:ascii="Tahoma" w:hAnsi="Tahoma" w:cs="Tahoma"/>
      <w:sz w:val="16"/>
      <w:szCs w:val="16"/>
    </w:rPr>
  </w:style>
  <w:style w:type="character" w:customStyle="1" w:styleId="Heading2Char">
    <w:name w:val="Heading 2 Char"/>
    <w:basedOn w:val="DefaultParagraphFont"/>
    <w:link w:val="Heading2"/>
    <w:uiPriority w:val="9"/>
    <w:rsid w:val="00B1577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15778"/>
    <w:rPr>
      <w:i/>
      <w:iCs/>
    </w:rPr>
  </w:style>
  <w:style w:type="paragraph" w:customStyle="1" w:styleId="textenormal1">
    <w:name w:val="textenormal1"/>
    <w:basedOn w:val="Normal"/>
    <w:rsid w:val="009868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FC1EDA"/>
  </w:style>
  <w:style w:type="character" w:customStyle="1" w:styleId="Heading1Char">
    <w:name w:val="Heading 1 Char"/>
    <w:basedOn w:val="DefaultParagraphFont"/>
    <w:link w:val="Heading1"/>
    <w:uiPriority w:val="9"/>
    <w:rsid w:val="005239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2392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665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65E8"/>
  </w:style>
  <w:style w:type="paragraph" w:styleId="Footer">
    <w:name w:val="footer"/>
    <w:basedOn w:val="Normal"/>
    <w:link w:val="FooterChar"/>
    <w:uiPriority w:val="99"/>
    <w:unhideWhenUsed/>
    <w:rsid w:val="003665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65E8"/>
  </w:style>
  <w:style w:type="paragraph" w:styleId="TOCHeading">
    <w:name w:val="TOC Heading"/>
    <w:basedOn w:val="Heading1"/>
    <w:next w:val="Normal"/>
    <w:uiPriority w:val="39"/>
    <w:unhideWhenUsed/>
    <w:qFormat/>
    <w:rsid w:val="00CD2C68"/>
    <w:pPr>
      <w:bidi w:val="0"/>
      <w:outlineLvl w:val="9"/>
    </w:pPr>
  </w:style>
  <w:style w:type="paragraph" w:styleId="TOC1">
    <w:name w:val="toc 1"/>
    <w:basedOn w:val="Normal"/>
    <w:next w:val="Normal"/>
    <w:autoRedefine/>
    <w:uiPriority w:val="39"/>
    <w:unhideWhenUsed/>
    <w:qFormat/>
    <w:rsid w:val="00246EC5"/>
    <w:pPr>
      <w:tabs>
        <w:tab w:val="right" w:leader="dot" w:pos="8296"/>
      </w:tabs>
      <w:spacing w:after="100" w:line="360" w:lineRule="auto"/>
    </w:pPr>
    <w:rPr>
      <w:noProof/>
      <w:sz w:val="28"/>
      <w:szCs w:val="28"/>
    </w:rPr>
  </w:style>
  <w:style w:type="paragraph" w:styleId="TOC2">
    <w:name w:val="toc 2"/>
    <w:basedOn w:val="Normal"/>
    <w:next w:val="Normal"/>
    <w:autoRedefine/>
    <w:uiPriority w:val="39"/>
    <w:unhideWhenUsed/>
    <w:qFormat/>
    <w:rsid w:val="004947BD"/>
    <w:pPr>
      <w:tabs>
        <w:tab w:val="right" w:leader="dot" w:pos="8296"/>
      </w:tabs>
      <w:bidi w:val="0"/>
      <w:spacing w:after="100"/>
      <w:ind w:left="220"/>
    </w:pPr>
    <w:rPr>
      <w:rFonts w:asciiTheme="majorBidi" w:hAnsiTheme="majorBidi" w:cstheme="majorBidi"/>
      <w:noProof/>
      <w:sz w:val="24"/>
      <w:szCs w:val="24"/>
    </w:rPr>
  </w:style>
  <w:style w:type="paragraph" w:styleId="TOC3">
    <w:name w:val="toc 3"/>
    <w:basedOn w:val="Normal"/>
    <w:next w:val="Normal"/>
    <w:autoRedefine/>
    <w:uiPriority w:val="39"/>
    <w:semiHidden/>
    <w:unhideWhenUsed/>
    <w:qFormat/>
    <w:rsid w:val="00246EC5"/>
    <w:pPr>
      <w:bidi w:val="0"/>
      <w:spacing w:after="100"/>
      <w:ind w:left="440"/>
    </w:pPr>
    <w:rPr>
      <w:rFonts w:eastAsiaTheme="minorEastAsia"/>
    </w:rPr>
  </w:style>
  <w:style w:type="character" w:styleId="PlaceholderText">
    <w:name w:val="Placeholder Text"/>
    <w:basedOn w:val="DefaultParagraphFont"/>
    <w:uiPriority w:val="99"/>
    <w:semiHidden/>
    <w:rsid w:val="0078260D"/>
    <w:rPr>
      <w:color w:val="808080"/>
    </w:rPr>
  </w:style>
  <w:style w:type="character" w:customStyle="1" w:styleId="ref-journal">
    <w:name w:val="ref-journal"/>
    <w:basedOn w:val="DefaultParagraphFont"/>
    <w:rsid w:val="006B324B"/>
  </w:style>
  <w:style w:type="character" w:customStyle="1" w:styleId="ref-vol">
    <w:name w:val="ref-vol"/>
    <w:basedOn w:val="DefaultParagraphFont"/>
    <w:rsid w:val="006B324B"/>
  </w:style>
  <w:style w:type="character" w:customStyle="1" w:styleId="citation">
    <w:name w:val="citation"/>
    <w:basedOn w:val="DefaultParagraphFont"/>
    <w:rsid w:val="006B324B"/>
  </w:style>
  <w:style w:type="character" w:customStyle="1" w:styleId="ref-title">
    <w:name w:val="ref-title"/>
    <w:basedOn w:val="DefaultParagraphFont"/>
    <w:rsid w:val="006B324B"/>
  </w:style>
  <w:style w:type="character" w:customStyle="1" w:styleId="mixed-citation">
    <w:name w:val="mixed-citation"/>
    <w:basedOn w:val="DefaultParagraphFont"/>
    <w:rsid w:val="006B324B"/>
  </w:style>
  <w:style w:type="character" w:customStyle="1" w:styleId="nowrap">
    <w:name w:val="nowrap"/>
    <w:basedOn w:val="DefaultParagraphFont"/>
    <w:rsid w:val="006B324B"/>
  </w:style>
  <w:style w:type="character" w:styleId="HTMLCite">
    <w:name w:val="HTML Cite"/>
    <w:basedOn w:val="DefaultParagraphFont"/>
    <w:uiPriority w:val="99"/>
    <w:semiHidden/>
    <w:unhideWhenUsed/>
    <w:rsid w:val="006B324B"/>
    <w:rPr>
      <w:i/>
      <w:iCs/>
    </w:rPr>
  </w:style>
  <w:style w:type="character" w:customStyle="1" w:styleId="articletitle">
    <w:name w:val="articletitle"/>
    <w:basedOn w:val="DefaultParagraphFont"/>
    <w:rsid w:val="006B324B"/>
  </w:style>
  <w:style w:type="character" w:customStyle="1" w:styleId="pubyear">
    <w:name w:val="pubyear"/>
    <w:basedOn w:val="DefaultParagraphFont"/>
    <w:rsid w:val="006B324B"/>
  </w:style>
  <w:style w:type="character" w:customStyle="1" w:styleId="vol">
    <w:name w:val="vol"/>
    <w:basedOn w:val="DefaultParagraphFont"/>
    <w:rsid w:val="006B324B"/>
  </w:style>
  <w:style w:type="character" w:customStyle="1" w:styleId="textenormalsmall">
    <w:name w:val="textenormalsmall"/>
    <w:basedOn w:val="DefaultParagraphFont"/>
    <w:rsid w:val="006B324B"/>
  </w:style>
  <w:style w:type="character" w:customStyle="1" w:styleId="cit-source">
    <w:name w:val="cit-source"/>
    <w:basedOn w:val="DefaultParagraphFont"/>
    <w:rsid w:val="006B324B"/>
  </w:style>
  <w:style w:type="character" w:customStyle="1" w:styleId="cit-pub-date">
    <w:name w:val="cit-pub-date"/>
    <w:basedOn w:val="DefaultParagraphFont"/>
    <w:rsid w:val="006B324B"/>
  </w:style>
  <w:style w:type="character" w:customStyle="1" w:styleId="cit-vol">
    <w:name w:val="cit-vol"/>
    <w:basedOn w:val="DefaultParagraphFont"/>
    <w:rsid w:val="006B324B"/>
  </w:style>
  <w:style w:type="character" w:customStyle="1" w:styleId="cit-fpage">
    <w:name w:val="cit-fpage"/>
    <w:basedOn w:val="DefaultParagraphFont"/>
    <w:rsid w:val="006B3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267">
      <w:bodyDiv w:val="1"/>
      <w:marLeft w:val="0"/>
      <w:marRight w:val="0"/>
      <w:marTop w:val="0"/>
      <w:marBottom w:val="0"/>
      <w:divBdr>
        <w:top w:val="none" w:sz="0" w:space="0" w:color="auto"/>
        <w:left w:val="none" w:sz="0" w:space="0" w:color="auto"/>
        <w:bottom w:val="none" w:sz="0" w:space="0" w:color="auto"/>
        <w:right w:val="none" w:sz="0" w:space="0" w:color="auto"/>
      </w:divBdr>
    </w:div>
    <w:div w:id="339085819">
      <w:bodyDiv w:val="1"/>
      <w:marLeft w:val="0"/>
      <w:marRight w:val="0"/>
      <w:marTop w:val="0"/>
      <w:marBottom w:val="0"/>
      <w:divBdr>
        <w:top w:val="none" w:sz="0" w:space="0" w:color="auto"/>
        <w:left w:val="none" w:sz="0" w:space="0" w:color="auto"/>
        <w:bottom w:val="none" w:sz="0" w:space="0" w:color="auto"/>
        <w:right w:val="none" w:sz="0" w:space="0" w:color="auto"/>
      </w:divBdr>
    </w:div>
    <w:div w:id="397361256">
      <w:bodyDiv w:val="1"/>
      <w:marLeft w:val="0"/>
      <w:marRight w:val="0"/>
      <w:marTop w:val="0"/>
      <w:marBottom w:val="0"/>
      <w:divBdr>
        <w:top w:val="none" w:sz="0" w:space="0" w:color="auto"/>
        <w:left w:val="none" w:sz="0" w:space="0" w:color="auto"/>
        <w:bottom w:val="none" w:sz="0" w:space="0" w:color="auto"/>
        <w:right w:val="none" w:sz="0" w:space="0" w:color="auto"/>
      </w:divBdr>
    </w:div>
    <w:div w:id="579751162">
      <w:bodyDiv w:val="1"/>
      <w:marLeft w:val="0"/>
      <w:marRight w:val="0"/>
      <w:marTop w:val="0"/>
      <w:marBottom w:val="0"/>
      <w:divBdr>
        <w:top w:val="none" w:sz="0" w:space="0" w:color="auto"/>
        <w:left w:val="none" w:sz="0" w:space="0" w:color="auto"/>
        <w:bottom w:val="none" w:sz="0" w:space="0" w:color="auto"/>
        <w:right w:val="none" w:sz="0" w:space="0" w:color="auto"/>
      </w:divBdr>
    </w:div>
    <w:div w:id="731579234">
      <w:bodyDiv w:val="1"/>
      <w:marLeft w:val="0"/>
      <w:marRight w:val="0"/>
      <w:marTop w:val="0"/>
      <w:marBottom w:val="0"/>
      <w:divBdr>
        <w:top w:val="none" w:sz="0" w:space="0" w:color="auto"/>
        <w:left w:val="none" w:sz="0" w:space="0" w:color="auto"/>
        <w:bottom w:val="none" w:sz="0" w:space="0" w:color="auto"/>
        <w:right w:val="none" w:sz="0" w:space="0" w:color="auto"/>
      </w:divBdr>
    </w:div>
    <w:div w:id="1051266702">
      <w:bodyDiv w:val="1"/>
      <w:marLeft w:val="0"/>
      <w:marRight w:val="0"/>
      <w:marTop w:val="0"/>
      <w:marBottom w:val="0"/>
      <w:divBdr>
        <w:top w:val="none" w:sz="0" w:space="0" w:color="auto"/>
        <w:left w:val="none" w:sz="0" w:space="0" w:color="auto"/>
        <w:bottom w:val="none" w:sz="0" w:space="0" w:color="auto"/>
        <w:right w:val="none" w:sz="0" w:space="0" w:color="auto"/>
      </w:divBdr>
    </w:div>
    <w:div w:id="1098065700">
      <w:bodyDiv w:val="1"/>
      <w:marLeft w:val="0"/>
      <w:marRight w:val="0"/>
      <w:marTop w:val="0"/>
      <w:marBottom w:val="0"/>
      <w:divBdr>
        <w:top w:val="none" w:sz="0" w:space="0" w:color="auto"/>
        <w:left w:val="none" w:sz="0" w:space="0" w:color="auto"/>
        <w:bottom w:val="none" w:sz="0" w:space="0" w:color="auto"/>
        <w:right w:val="none" w:sz="0" w:space="0" w:color="auto"/>
      </w:divBdr>
    </w:div>
    <w:div w:id="1132361645">
      <w:bodyDiv w:val="1"/>
      <w:marLeft w:val="0"/>
      <w:marRight w:val="0"/>
      <w:marTop w:val="0"/>
      <w:marBottom w:val="0"/>
      <w:divBdr>
        <w:top w:val="none" w:sz="0" w:space="0" w:color="auto"/>
        <w:left w:val="none" w:sz="0" w:space="0" w:color="auto"/>
        <w:bottom w:val="none" w:sz="0" w:space="0" w:color="auto"/>
        <w:right w:val="none" w:sz="0" w:space="0" w:color="auto"/>
      </w:divBdr>
    </w:div>
    <w:div w:id="1173833032">
      <w:bodyDiv w:val="1"/>
      <w:marLeft w:val="0"/>
      <w:marRight w:val="0"/>
      <w:marTop w:val="0"/>
      <w:marBottom w:val="0"/>
      <w:divBdr>
        <w:top w:val="none" w:sz="0" w:space="0" w:color="auto"/>
        <w:left w:val="none" w:sz="0" w:space="0" w:color="auto"/>
        <w:bottom w:val="none" w:sz="0" w:space="0" w:color="auto"/>
        <w:right w:val="none" w:sz="0" w:space="0" w:color="auto"/>
      </w:divBdr>
    </w:div>
    <w:div w:id="1186138948">
      <w:bodyDiv w:val="1"/>
      <w:marLeft w:val="0"/>
      <w:marRight w:val="0"/>
      <w:marTop w:val="0"/>
      <w:marBottom w:val="0"/>
      <w:divBdr>
        <w:top w:val="none" w:sz="0" w:space="0" w:color="auto"/>
        <w:left w:val="none" w:sz="0" w:space="0" w:color="auto"/>
        <w:bottom w:val="none" w:sz="0" w:space="0" w:color="auto"/>
        <w:right w:val="none" w:sz="0" w:space="0" w:color="auto"/>
      </w:divBdr>
    </w:div>
    <w:div w:id="1192036872">
      <w:bodyDiv w:val="1"/>
      <w:marLeft w:val="0"/>
      <w:marRight w:val="0"/>
      <w:marTop w:val="0"/>
      <w:marBottom w:val="0"/>
      <w:divBdr>
        <w:top w:val="none" w:sz="0" w:space="0" w:color="auto"/>
        <w:left w:val="none" w:sz="0" w:space="0" w:color="auto"/>
        <w:bottom w:val="none" w:sz="0" w:space="0" w:color="auto"/>
        <w:right w:val="none" w:sz="0" w:space="0" w:color="auto"/>
      </w:divBdr>
    </w:div>
    <w:div w:id="1370061837">
      <w:bodyDiv w:val="1"/>
      <w:marLeft w:val="0"/>
      <w:marRight w:val="0"/>
      <w:marTop w:val="0"/>
      <w:marBottom w:val="0"/>
      <w:divBdr>
        <w:top w:val="none" w:sz="0" w:space="0" w:color="auto"/>
        <w:left w:val="none" w:sz="0" w:space="0" w:color="auto"/>
        <w:bottom w:val="none" w:sz="0" w:space="0" w:color="auto"/>
        <w:right w:val="none" w:sz="0" w:space="0" w:color="auto"/>
      </w:divBdr>
    </w:div>
    <w:div w:id="1385565463">
      <w:bodyDiv w:val="1"/>
      <w:marLeft w:val="0"/>
      <w:marRight w:val="0"/>
      <w:marTop w:val="0"/>
      <w:marBottom w:val="0"/>
      <w:divBdr>
        <w:top w:val="none" w:sz="0" w:space="0" w:color="auto"/>
        <w:left w:val="none" w:sz="0" w:space="0" w:color="auto"/>
        <w:bottom w:val="none" w:sz="0" w:space="0" w:color="auto"/>
        <w:right w:val="none" w:sz="0" w:space="0" w:color="auto"/>
      </w:divBdr>
    </w:div>
    <w:div w:id="1604335373">
      <w:bodyDiv w:val="1"/>
      <w:marLeft w:val="0"/>
      <w:marRight w:val="0"/>
      <w:marTop w:val="0"/>
      <w:marBottom w:val="0"/>
      <w:divBdr>
        <w:top w:val="none" w:sz="0" w:space="0" w:color="auto"/>
        <w:left w:val="none" w:sz="0" w:space="0" w:color="auto"/>
        <w:bottom w:val="none" w:sz="0" w:space="0" w:color="auto"/>
        <w:right w:val="none" w:sz="0" w:space="0" w:color="auto"/>
      </w:divBdr>
    </w:div>
    <w:div w:id="1644581009">
      <w:bodyDiv w:val="1"/>
      <w:marLeft w:val="0"/>
      <w:marRight w:val="0"/>
      <w:marTop w:val="0"/>
      <w:marBottom w:val="0"/>
      <w:divBdr>
        <w:top w:val="none" w:sz="0" w:space="0" w:color="auto"/>
        <w:left w:val="none" w:sz="0" w:space="0" w:color="auto"/>
        <w:bottom w:val="none" w:sz="0" w:space="0" w:color="auto"/>
        <w:right w:val="none" w:sz="0" w:space="0" w:color="auto"/>
      </w:divBdr>
    </w:div>
    <w:div w:id="1813448887">
      <w:bodyDiv w:val="1"/>
      <w:marLeft w:val="0"/>
      <w:marRight w:val="0"/>
      <w:marTop w:val="0"/>
      <w:marBottom w:val="0"/>
      <w:divBdr>
        <w:top w:val="none" w:sz="0" w:space="0" w:color="auto"/>
        <w:left w:val="none" w:sz="0" w:space="0" w:color="auto"/>
        <w:bottom w:val="none" w:sz="0" w:space="0" w:color="auto"/>
        <w:right w:val="none" w:sz="0" w:space="0" w:color="auto"/>
      </w:divBdr>
    </w:div>
    <w:div w:id="1904681079">
      <w:bodyDiv w:val="1"/>
      <w:marLeft w:val="0"/>
      <w:marRight w:val="0"/>
      <w:marTop w:val="0"/>
      <w:marBottom w:val="0"/>
      <w:divBdr>
        <w:top w:val="none" w:sz="0" w:space="0" w:color="auto"/>
        <w:left w:val="none" w:sz="0" w:space="0" w:color="auto"/>
        <w:bottom w:val="none" w:sz="0" w:space="0" w:color="auto"/>
        <w:right w:val="none" w:sz="0" w:space="0" w:color="auto"/>
      </w:divBdr>
    </w:div>
    <w:div w:id="20730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en.wikipedia.org/wiki/Hormone"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en.wikipedia.org/wiki/Glucos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cbi.nlm.nih.gov/pmc/articles/PMC4020673/figure/f2/" TargetMode="External"/><Relationship Id="rId17" Type="http://schemas.openxmlformats.org/officeDocument/2006/relationships/hyperlink" Target="https://en.wikipedia.org/wiki/Stomach" TargetMode="External"/><Relationship Id="rId25" Type="http://schemas.openxmlformats.org/officeDocument/2006/relationships/image" Target="media/image3.jpeg"/><Relationship Id="rId33" Type="http://schemas.openxmlformats.org/officeDocument/2006/relationships/hyperlink" Target="https://www.ncbi.nlm.nih.gov/pmc/articles/PMC2696340" TargetMode="External"/><Relationship Id="rId2" Type="http://schemas.openxmlformats.org/officeDocument/2006/relationships/numbering" Target="numbering.xml"/><Relationship Id="rId16" Type="http://schemas.openxmlformats.org/officeDocument/2006/relationships/hyperlink" Target="https://en.wikipedia.org/wiki/Food" TargetMode="External"/><Relationship Id="rId20" Type="http://schemas.openxmlformats.org/officeDocument/2006/relationships/hyperlink" Target="https://en.wikipedia.org/wiki/Insulin"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onlinelibrary.wiley.com/doi/full/10.1111/j.2040-1124.2010.00022.x" TargetMode="External"/><Relationship Id="rId32"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s://en.wikipedia.org/wiki/Small_intestine" TargetMode="External"/><Relationship Id="rId23" Type="http://schemas.openxmlformats.org/officeDocument/2006/relationships/hyperlink" Target="https://en.wikipedia.org/wiki/Bone_remodeling"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hyperlink" Target="https://www.ncbi.nlm.nih.gov/pmc/articles/PMC4020673/figure/f1/" TargetMode="External"/><Relationship Id="rId19" Type="http://schemas.openxmlformats.org/officeDocument/2006/relationships/hyperlink" Target="https://en.wikipedia.org/wiki/Secretin" TargetMode="Externa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s://www.ncbi.nlm.nih.gov/pmc/articles/PMC2696340/" TargetMode="External"/><Relationship Id="rId14" Type="http://schemas.openxmlformats.org/officeDocument/2006/relationships/hyperlink" Target="https://en.wikipedia.org/wiki/Stomach_acid" TargetMode="External"/><Relationship Id="rId22" Type="http://schemas.openxmlformats.org/officeDocument/2006/relationships/hyperlink" Target="https://en.wikipedia.org/wiki/Acronym" TargetMode="External"/><Relationship Id="rId27" Type="http://schemas.openxmlformats.org/officeDocument/2006/relationships/image" Target="media/image5.gif"/><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41BBF1-B4FC-4424-A440-2327153D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34</Pages>
  <Words>7009</Words>
  <Characters>39953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ScOrPiOnE</dc:creator>
  <cp:keywords/>
  <dc:description/>
  <cp:lastModifiedBy>hp</cp:lastModifiedBy>
  <cp:revision>80</cp:revision>
  <cp:lastPrinted>2018-05-30T11:48:00Z</cp:lastPrinted>
  <dcterms:created xsi:type="dcterms:W3CDTF">2018-04-10T21:05:00Z</dcterms:created>
  <dcterms:modified xsi:type="dcterms:W3CDTF">2018-06-10T14:00:00Z</dcterms:modified>
</cp:coreProperties>
</file>